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Default Extension="xml" ContentType="application/xml"/>
  <Default Extension="bin" ContentType="application/vnd.openxmlformats-officedocument.oleObject"/>
  <Override PartName="/word/webSettings.xml" ContentType="application/vnd.openxmlformats-officedocument.wordprocessingml.webSettings+xml"/>
  <Override PartName="/word/theme/theme1.xml" ContentType="application/vnd.openxmlformats-officedocument.theme+xml"/>
  <Override PartName="/customXml/itemProps1.xml" ContentType="application/vnd.openxmlformats-officedocument.customXmlProperties+xml"/>
  <Default Extension="wmf" ContentType="image/x-wmf"/>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A53" w:rsidRPr="00951B72" w:rsidRDefault="00951B72" w:rsidP="00951B72">
      <w:pPr>
        <w:jc w:val="center"/>
        <w:rPr>
          <w:b/>
        </w:rPr>
      </w:pPr>
      <w:r w:rsidRPr="00951B72">
        <w:rPr>
          <w:b/>
        </w:rPr>
        <w:t>Togo Informal Firms Training</w:t>
      </w:r>
    </w:p>
    <w:p w:rsidR="00951B72" w:rsidRPr="00951B72" w:rsidRDefault="00951B72" w:rsidP="00951B72">
      <w:pPr>
        <w:jc w:val="center"/>
        <w:rPr>
          <w:b/>
        </w:rPr>
      </w:pPr>
      <w:r w:rsidRPr="00951B72">
        <w:rPr>
          <w:b/>
        </w:rPr>
        <w:t>Pre-Analysis Plan</w:t>
      </w:r>
    </w:p>
    <w:p w:rsidR="00951B72" w:rsidRDefault="00951B72" w:rsidP="00951B72">
      <w:pPr>
        <w:jc w:val="center"/>
        <w:rPr>
          <w:b/>
        </w:rPr>
      </w:pPr>
      <w:r w:rsidRPr="00951B72">
        <w:rPr>
          <w:b/>
        </w:rPr>
        <w:t>May 2015</w:t>
      </w:r>
    </w:p>
    <w:p w:rsidR="00951B72" w:rsidRDefault="00951B72" w:rsidP="00951B72">
      <w:pPr>
        <w:jc w:val="center"/>
        <w:rPr>
          <w:b/>
        </w:rPr>
      </w:pPr>
    </w:p>
    <w:p w:rsidR="00951B72" w:rsidRDefault="00951B72" w:rsidP="006F3770">
      <w:pPr>
        <w:pStyle w:val="Heading1"/>
      </w:pPr>
      <w:r>
        <w:t>Introduction</w:t>
      </w:r>
    </w:p>
    <w:p w:rsidR="006F3770" w:rsidRDefault="007D35EE" w:rsidP="00AC4215">
      <w:pPr>
        <w:jc w:val="both"/>
      </w:pPr>
      <w:r>
        <w:t xml:space="preserve">A significant part of developing country labor forces is engaged in small-scale entrepreneurship; however, many small businesses in these contexts suffer from low productivity. Policy makers in developing countries have been increasing efforts to support small-scale entrepreneurs in order to foster broad-based economic growth. One common policy response is to offer training to entrepreneurs; however, the results of managerial training on business performance have been mixed. </w:t>
      </w:r>
      <w:r w:rsidR="00AC4215">
        <w:t xml:space="preserve">In particular, women do not seem to benefit as much from training as men do. </w:t>
      </w:r>
      <w:r>
        <w:t xml:space="preserve">The psychological literature has shown promising results from training </w:t>
      </w:r>
      <w:r w:rsidR="00A53C4C">
        <w:t>aiming to modify</w:t>
      </w:r>
      <w:r>
        <w:t xml:space="preserve"> entrepreneurs’</w:t>
      </w:r>
      <w:r w:rsidR="00AC4215">
        <w:t xml:space="preserve"> mindsets, but more evidence is needed to confirm the robustness of these results. </w:t>
      </w:r>
    </w:p>
    <w:p w:rsidR="00AC4215" w:rsidRDefault="00AC4215" w:rsidP="00AC4215">
      <w:pPr>
        <w:jc w:val="both"/>
      </w:pPr>
      <w:r>
        <w:t xml:space="preserve">This study is unique in that it compares the effects of two different types of training programs on entrepreneurs in a fragile state. </w:t>
      </w:r>
      <w:r w:rsidR="00A53C4C">
        <w:t xml:space="preserve">Furthermore, it seeks to understand which type of training is most effective for improving the performance of women-owned businesses. </w:t>
      </w:r>
    </w:p>
    <w:p w:rsidR="007D35EE" w:rsidRPr="006F3770" w:rsidRDefault="00A53C4C" w:rsidP="003816C8">
      <w:pPr>
        <w:jc w:val="both"/>
      </w:pPr>
      <w:r>
        <w:t xml:space="preserve">The aim of this pre-analysis plan is to define the methodology that we will follow to conduct our analysis. </w:t>
      </w:r>
      <w:r w:rsidR="00EE5E16">
        <w:t xml:space="preserve">The first section of the plan will provide an overview of the study, including a description of the interventions, the sampling process, </w:t>
      </w:r>
      <w:r w:rsidR="00B06F78">
        <w:t xml:space="preserve">the take-up and compliance rates, </w:t>
      </w:r>
      <w:r w:rsidR="00EE5E16">
        <w:t xml:space="preserve">data sources and sample size calculations. </w:t>
      </w:r>
      <w:r w:rsidR="003816C8">
        <w:t xml:space="preserve">The second section will describe </w:t>
      </w:r>
      <w:r w:rsidR="00525DC1">
        <w:t>the</w:t>
      </w:r>
      <w:r w:rsidR="003816C8">
        <w:t xml:space="preserve"> hypotheses that we will be testing and how we are defining the variables that will test the hypotheses. The final section will discuss the methodology and specifications to be used in the analysis. </w:t>
      </w:r>
    </w:p>
    <w:p w:rsidR="00951B72" w:rsidRDefault="00291F97" w:rsidP="006F3770">
      <w:pPr>
        <w:pStyle w:val="Heading1"/>
      </w:pPr>
      <w:r>
        <w:t>Overview of the study</w:t>
      </w:r>
    </w:p>
    <w:p w:rsidR="006F3770" w:rsidRPr="006F3770" w:rsidRDefault="00F31B88" w:rsidP="00A673C0">
      <w:pPr>
        <w:jc w:val="both"/>
      </w:pPr>
      <w:r>
        <w:t xml:space="preserve">This study takes place in the context of a World Bank funded project in the Republic of Togo. The second component of the Togo Private Sector Development Support Project provides direct support to micro, small and medium sized firms, including a training program for 1,000 entrepreneurs in Lomé. </w:t>
      </w:r>
    </w:p>
    <w:p w:rsidR="00291F97" w:rsidRDefault="00291F97" w:rsidP="006F3770">
      <w:pPr>
        <w:pStyle w:val="Heading2"/>
      </w:pPr>
      <w:r>
        <w:t>Description of the interventions</w:t>
      </w:r>
    </w:p>
    <w:p w:rsidR="00A673C0" w:rsidRPr="00A673C0" w:rsidRDefault="00A673C0" w:rsidP="00A673C0">
      <w:pPr>
        <w:jc w:val="both"/>
      </w:pPr>
      <w:r w:rsidRPr="00A673C0">
        <w:t>The project</w:t>
      </w:r>
      <w:r>
        <w:t xml:space="preserve"> trained 1,000 informal entrepreneurs in one of two curricula. 500 entrepreneurs received</w:t>
      </w:r>
      <w:r w:rsidRPr="00A673C0">
        <w:t xml:space="preserve"> Business Edge training, an internationally accredited managerial training program developed by </w:t>
      </w:r>
      <w:r>
        <w:t xml:space="preserve">the International Finance Corporation (IFC). An additional 500 entrepreneurs received </w:t>
      </w:r>
      <w:r w:rsidRPr="00A673C0">
        <w:t xml:space="preserve">an innovative entrepreneurial training developed by Prof. </w:t>
      </w:r>
      <w:proofErr w:type="spellStart"/>
      <w:r w:rsidRPr="00A673C0">
        <w:t>Frese</w:t>
      </w:r>
      <w:proofErr w:type="spellEnd"/>
      <w:r w:rsidRPr="00A673C0">
        <w:t xml:space="preserve"> from the </w:t>
      </w:r>
      <w:proofErr w:type="spellStart"/>
      <w:r w:rsidRPr="00A673C0">
        <w:t>Leuphana</w:t>
      </w:r>
      <w:proofErr w:type="spellEnd"/>
      <w:r w:rsidRPr="00A673C0">
        <w:t xml:space="preserve"> University of </w:t>
      </w:r>
      <w:proofErr w:type="spellStart"/>
      <w:r w:rsidRPr="00A673C0">
        <w:t>Lüneburg</w:t>
      </w:r>
      <w:proofErr w:type="spellEnd"/>
      <w:r w:rsidRPr="00A673C0">
        <w:t xml:space="preserve"> and his team.</w:t>
      </w:r>
      <w:r w:rsidR="00760631">
        <w:t xml:space="preserve"> The managerial training focused</w:t>
      </w:r>
      <w:r w:rsidRPr="00A673C0">
        <w:t xml:space="preserve"> on skills such as accounting, </w:t>
      </w:r>
      <w:r w:rsidR="008E019E">
        <w:t>cash flow</w:t>
      </w:r>
      <w:r w:rsidRPr="00A673C0">
        <w:t xml:space="preserve"> management, customer relations, human resource management, marketing, negotiation, fiscal obligations, and formalities of a business. The entrepreneurial training focused on developing personal initiative, learning how to set goals and make plans to work toward them, becoming proactive and future oriented, and learning how to overcome obstacles. </w:t>
      </w:r>
    </w:p>
    <w:p w:rsidR="006F3770" w:rsidRPr="006F3770" w:rsidRDefault="00A673C0" w:rsidP="00E57325">
      <w:pPr>
        <w:jc w:val="both"/>
      </w:pPr>
      <w:r>
        <w:t>Both</w:t>
      </w:r>
      <w:r w:rsidRPr="00A673C0">
        <w:t xml:space="preserve"> </w:t>
      </w:r>
      <w:r>
        <w:t xml:space="preserve">types of training </w:t>
      </w:r>
      <w:r w:rsidRPr="00A673C0">
        <w:t xml:space="preserve">took place during 12 half-day sessions over a period of 4 weeks in April 2014, and the trainers used a mix of simple French and local language in order to accommodate entrepreneurs with limited education. In order to assist illiterate participants during case studies and exercises, a training intern was present in each classroom. To ensure that the learned skills </w:t>
      </w:r>
      <w:r w:rsidR="00534D5D">
        <w:t>were</w:t>
      </w:r>
      <w:r w:rsidRPr="00A673C0">
        <w:t xml:space="preserve"> transferred into practice, each entrepreneur </w:t>
      </w:r>
      <w:r>
        <w:t xml:space="preserve">also received </w:t>
      </w:r>
      <w:r w:rsidRPr="00A673C0">
        <w:t>four months of personalized in house mentoring</w:t>
      </w:r>
      <w:r w:rsidR="00534D5D">
        <w:t>. The trainer visited</w:t>
      </w:r>
      <w:r w:rsidRPr="00A673C0">
        <w:t xml:space="preserve"> each business three hours a month </w:t>
      </w:r>
      <w:r w:rsidR="00534D5D">
        <w:t xml:space="preserve">from May through August 2014 </w:t>
      </w:r>
      <w:r w:rsidRPr="00A673C0">
        <w:t>in order to answer questions and to assist the entrepreneurs with the implementation of the skills that they learned during the training.</w:t>
      </w:r>
      <w:r w:rsidR="00B361B7">
        <w:t xml:space="preserve"> </w:t>
      </w:r>
    </w:p>
    <w:p w:rsidR="00291F97" w:rsidRDefault="00291F97" w:rsidP="006F3770">
      <w:pPr>
        <w:pStyle w:val="Heading2"/>
      </w:pPr>
      <w:r>
        <w:t>Description of the sampling process</w:t>
      </w:r>
    </w:p>
    <w:p w:rsidR="00B361B7" w:rsidRPr="00A673C0" w:rsidRDefault="00B361B7" w:rsidP="00B361B7">
      <w:pPr>
        <w:jc w:val="both"/>
      </w:pPr>
      <w:r w:rsidRPr="00A673C0">
        <w:t xml:space="preserve">In order to mobilize eligible companies to apply to the program, the project launched a four-month communication campaign using traditional means such as radio and television but also working with local partners. The project hired and trained 34 interns who worked with institutional and internet café partners to reach out to eligible entrepreneurs and to help them with the application process. The project’s seven institutional partners included three micro finance institutions, an association of artisans, an association of women entrepreneurs, a government agency that works with the informal sector, and the Regional Chamber of Artisans. The partners organized information sessions with their members and other local entrepreneurs to explain the program and its expected benefits. At the end of the information sessions, the interns assisted the entrepreneurs with the application form. </w:t>
      </w:r>
    </w:p>
    <w:p w:rsidR="00A673C0" w:rsidRPr="00A673C0" w:rsidRDefault="00A673C0" w:rsidP="00A673C0">
      <w:pPr>
        <w:jc w:val="both"/>
      </w:pPr>
      <w:r w:rsidRPr="00A673C0">
        <w:t xml:space="preserve">To be eligible for the program, businesses </w:t>
      </w:r>
      <w:r w:rsidR="00B361B7">
        <w:t>had to be informal</w:t>
      </w:r>
      <w:r w:rsidRPr="00A673C0">
        <w:t xml:space="preserve"> (they </w:t>
      </w:r>
      <w:r w:rsidR="00B361B7">
        <w:t>could</w:t>
      </w:r>
      <w:r w:rsidRPr="00A673C0">
        <w:t xml:space="preserve"> not be registered at the Chamber of Commerce</w:t>
      </w:r>
      <w:r w:rsidR="00B361B7">
        <w:t xml:space="preserve"> or the Center of Enterprise Formalities at the time of their application</w:t>
      </w:r>
      <w:r w:rsidRPr="00A673C0">
        <w:t xml:space="preserve">), have less than 50 employees, exist for at least 12 months, and be in any sector other than agriculture (as there </w:t>
      </w:r>
      <w:r w:rsidR="00B361B7">
        <w:t>was</w:t>
      </w:r>
      <w:r w:rsidRPr="00A673C0">
        <w:t xml:space="preserve"> a </w:t>
      </w:r>
      <w:r>
        <w:t>different</w:t>
      </w:r>
      <w:r w:rsidRPr="00A673C0">
        <w:t xml:space="preserve"> project targeting the training of agricultural firms). </w:t>
      </w:r>
      <w:r w:rsidR="003F74B8">
        <w:t xml:space="preserve">All of the targeted businesses were in the greater Lomé area. </w:t>
      </w:r>
      <w:r w:rsidRPr="00A673C0">
        <w:t xml:space="preserve">To apply, companies needed to fill out a form and to provide proof that they </w:t>
      </w:r>
      <w:r w:rsidR="00B361B7">
        <w:t>had</w:t>
      </w:r>
      <w:r w:rsidRPr="00A673C0">
        <w:t xml:space="preserve"> existed for at least 12 months, such as receipts, memberships to professional associations or trade unions, business bank or micro finance accounts etc. Applications were accepted either online or in paper format at the project’s partner institutions. </w:t>
      </w:r>
    </w:p>
    <w:p w:rsidR="00B361B7" w:rsidRDefault="00A673C0" w:rsidP="00A673C0">
      <w:pPr>
        <w:jc w:val="both"/>
      </w:pPr>
      <w:r w:rsidRPr="00A673C0">
        <w:t xml:space="preserve">At the end of the four-month application window, the project had received 3396 applications, of which 3220 were eligible. </w:t>
      </w:r>
      <w:r w:rsidR="00B361B7">
        <w:t xml:space="preserve">The </w:t>
      </w:r>
      <w:r w:rsidR="00641758">
        <w:t xml:space="preserve">random </w:t>
      </w:r>
      <w:r w:rsidR="00B361B7">
        <w:t>selection process</w:t>
      </w:r>
      <w:r w:rsidR="00641758">
        <w:t xml:space="preserve"> among eligible applicants</w:t>
      </w:r>
      <w:r w:rsidR="00B361B7">
        <w:t xml:space="preserve"> took place in two steps. First, using the application data, </w:t>
      </w:r>
      <w:r w:rsidR="00BB19EA">
        <w:t xml:space="preserve">we generated strata based on average monthly sales and sector of activity. We then randomly selected the same number of companies in each strata. After conducting the baseline survey, we used the more precise data to divide the sample of 1500 companies into three groups: 500 in the managerial training, 500 in the entrepreneurial training, and 500 control. </w:t>
      </w:r>
      <w:r w:rsidR="00A5264F">
        <w:t>To assign the groups</w:t>
      </w:r>
      <w:r w:rsidR="009B0EA7">
        <w:t xml:space="preserve">, we </w:t>
      </w:r>
      <w:r w:rsidR="00A5264F">
        <w:t>separated</w:t>
      </w:r>
      <w:r w:rsidR="009B0EA7">
        <w:t xml:space="preserve"> the sample into strata based on gender, sector and whether they had a business practice score above or below the median score. Finally, within these strata we formed triplets based on profits and randomly allocated treatment within the triplet. </w:t>
      </w:r>
    </w:p>
    <w:p w:rsidR="00706338" w:rsidRDefault="00A5264F" w:rsidP="00A673C0">
      <w:pPr>
        <w:jc w:val="both"/>
      </w:pPr>
      <w:r>
        <w:t xml:space="preserve">The second part of the selection ceremony was conducted in a semi-public ceremony involving representatives from the government, the project, the partners, the beneficiaries and the World Bank, and </w:t>
      </w:r>
      <w:r w:rsidR="00E2142A">
        <w:t>a bailiff sanctioned the transparency of the process</w:t>
      </w:r>
      <w:r>
        <w:t xml:space="preserve">. </w:t>
      </w:r>
      <w:r w:rsidR="00A673C0" w:rsidRPr="00A673C0">
        <w:t xml:space="preserve">The results from the randomization ceremony were posted at the partner institutions, and all selected beneficiaries were contacted by telephone and by text message to pay the 5 000 FCFA (approximately 10 USD) enrollment fee within one month. Reminder text messages were sent two weeks before the deadline, and approximately one week before the deadline, all of the entrepreneurs that had not yet paid were contacted again over the phone. During this conversation, the entrepreneurs were reminded about the potential benefits of the training and encouraged to participate. </w:t>
      </w:r>
    </w:p>
    <w:p w:rsidR="00706338" w:rsidRDefault="00706338" w:rsidP="00706338">
      <w:pPr>
        <w:pStyle w:val="Heading2"/>
      </w:pPr>
      <w:r>
        <w:t>Take-up rate and respect of treatment assignment</w:t>
      </w:r>
    </w:p>
    <w:p w:rsidR="00706338" w:rsidRDefault="005A2993" w:rsidP="00A673C0">
      <w:pPr>
        <w:jc w:val="both"/>
      </w:pPr>
      <w:r>
        <w:t xml:space="preserve">Overall, the interventions had a high take up rate. 83.8% of individuals assigned to the managerial training and 84.4% of individuals assigned to the entrepreneurial training took up the intervention to which they were assigned. However, despite close collaboration with the </w:t>
      </w:r>
      <w:r w:rsidR="000E45B3">
        <w:t>training provider and the project team</w:t>
      </w:r>
      <w:r>
        <w:t xml:space="preserve"> to ensure the respect of training group assignments, some entrepreneurs received the wrong type of training or received training despite assignment to the control group. </w:t>
      </w:r>
      <w:r w:rsidR="00DD4B6C">
        <w:t xml:space="preserve">One contributing factor to the </w:t>
      </w:r>
      <w:r w:rsidR="00AB779E">
        <w:t xml:space="preserve">crossovers was that the two types of training took place in different rooms of some of the same hotels in order to facilitate logistics. As a result, some entrepreneurs made a mistake about the room in the hotel to which they were assigned. </w:t>
      </w:r>
      <w:r w:rsidR="00842B8B">
        <w:t xml:space="preserve">The below table details the number and percentage of each assigned group that participated in each type of training. </w:t>
      </w:r>
    </w:p>
    <w:tbl>
      <w:tblPr>
        <w:tblW w:w="8669" w:type="dxa"/>
        <w:tblCellMar>
          <w:left w:w="0" w:type="dxa"/>
          <w:right w:w="0" w:type="dxa"/>
        </w:tblCellMar>
        <w:tblLook w:val="0000"/>
      </w:tblPr>
      <w:tblGrid>
        <w:gridCol w:w="2657"/>
        <w:gridCol w:w="1563"/>
        <w:gridCol w:w="1740"/>
        <w:gridCol w:w="1493"/>
        <w:gridCol w:w="1216"/>
      </w:tblGrid>
      <w:tr w:rsidR="00222F44" w:rsidRPr="00222F44">
        <w:trPr>
          <w:trHeight w:val="458"/>
        </w:trPr>
        <w:tc>
          <w:tcPr>
            <w:tcW w:w="265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r w:rsidRPr="00222F44">
              <w:rPr>
                <w:b/>
                <w:bCs/>
              </w:rPr>
              <w:t> </w:t>
            </w:r>
          </w:p>
        </w:tc>
        <w:tc>
          <w:tcPr>
            <w:tcW w:w="4796" w:type="dxa"/>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pPr>
              <w:jc w:val="center"/>
            </w:pPr>
            <w:r w:rsidRPr="00222F44">
              <w:rPr>
                <w:b/>
                <w:bCs/>
              </w:rPr>
              <w:t>Treatment group assignment</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bottom"/>
          </w:tcPr>
          <w:p w:rsidR="00B82B07" w:rsidRPr="00222F44" w:rsidRDefault="00B82B07" w:rsidP="00222F44">
            <w:pPr>
              <w:jc w:val="center"/>
            </w:pPr>
          </w:p>
        </w:tc>
      </w:tr>
      <w:tr w:rsidR="00222F44" w:rsidRPr="00222F44">
        <w:trPr>
          <w:trHeight w:val="777"/>
        </w:trPr>
        <w:tc>
          <w:tcPr>
            <w:tcW w:w="265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r w:rsidRPr="00222F44">
              <w:rPr>
                <w:b/>
                <w:bCs/>
              </w:rPr>
              <w:t>Type of training in which the person participated</w:t>
            </w:r>
          </w:p>
        </w:tc>
        <w:tc>
          <w:tcPr>
            <w:tcW w:w="15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rPr>
                <w:b/>
                <w:bCs/>
              </w:rPr>
              <w:t>Managerial</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proofErr w:type="spellStart"/>
            <w:r w:rsidRPr="00222F44">
              <w:rPr>
                <w:b/>
                <w:bCs/>
              </w:rPr>
              <w:t>Entreprenurial</w:t>
            </w:r>
            <w:proofErr w:type="spellEnd"/>
          </w:p>
        </w:tc>
        <w:tc>
          <w:tcPr>
            <w:tcW w:w="149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rPr>
                <w:b/>
                <w:bCs/>
              </w:rPr>
              <w:t>Not selected</w:t>
            </w:r>
          </w:p>
        </w:tc>
        <w:tc>
          <w:tcPr>
            <w:tcW w:w="1216"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rPr>
                <w:b/>
                <w:bCs/>
              </w:rPr>
              <w:t>Total</w:t>
            </w:r>
          </w:p>
        </w:tc>
      </w:tr>
      <w:tr w:rsidR="00222F44" w:rsidRPr="00222F44">
        <w:trPr>
          <w:trHeight w:val="259"/>
        </w:trPr>
        <w:tc>
          <w:tcPr>
            <w:tcW w:w="2657"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r w:rsidRPr="00222F44">
              <w:rPr>
                <w:b/>
                <w:bCs/>
              </w:rPr>
              <w:t>Managerial</w:t>
            </w:r>
          </w:p>
        </w:tc>
        <w:tc>
          <w:tcPr>
            <w:tcW w:w="1563"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420</w:t>
            </w:r>
          </w:p>
        </w:tc>
        <w:tc>
          <w:tcPr>
            <w:tcW w:w="1740"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17</w:t>
            </w:r>
          </w:p>
        </w:tc>
        <w:tc>
          <w:tcPr>
            <w:tcW w:w="1493"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5</w:t>
            </w:r>
          </w:p>
        </w:tc>
        <w:tc>
          <w:tcPr>
            <w:tcW w:w="1216"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442</w:t>
            </w:r>
          </w:p>
        </w:tc>
      </w:tr>
      <w:tr w:rsidR="00222F44" w:rsidRPr="00222F44">
        <w:trPr>
          <w:trHeight w:val="259"/>
        </w:trPr>
        <w:tc>
          <w:tcPr>
            <w:tcW w:w="2657"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r w:rsidRPr="00222F44">
              <w:t>%</w:t>
            </w:r>
          </w:p>
        </w:tc>
        <w:tc>
          <w:tcPr>
            <w:tcW w:w="1563"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84%</w:t>
            </w:r>
          </w:p>
        </w:tc>
        <w:tc>
          <w:tcPr>
            <w:tcW w:w="1740"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3%</w:t>
            </w:r>
          </w:p>
        </w:tc>
        <w:tc>
          <w:tcPr>
            <w:tcW w:w="1493"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w:t>
            </w:r>
          </w:p>
        </w:tc>
        <w:tc>
          <w:tcPr>
            <w:tcW w:w="1216"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29%</w:t>
            </w:r>
          </w:p>
        </w:tc>
      </w:tr>
      <w:tr w:rsidR="00222F44" w:rsidRPr="00222F44">
        <w:trPr>
          <w:trHeight w:val="259"/>
        </w:trPr>
        <w:tc>
          <w:tcPr>
            <w:tcW w:w="2657"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r w:rsidRPr="00222F44">
              <w:rPr>
                <w:b/>
                <w:bCs/>
              </w:rPr>
              <w:t xml:space="preserve">Entrepreneurial </w:t>
            </w:r>
          </w:p>
        </w:tc>
        <w:tc>
          <w:tcPr>
            <w:tcW w:w="1563"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10</w:t>
            </w:r>
          </w:p>
        </w:tc>
        <w:tc>
          <w:tcPr>
            <w:tcW w:w="1740"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421</w:t>
            </w:r>
          </w:p>
        </w:tc>
        <w:tc>
          <w:tcPr>
            <w:tcW w:w="1493"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5</w:t>
            </w:r>
          </w:p>
        </w:tc>
        <w:tc>
          <w:tcPr>
            <w:tcW w:w="1216"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436</w:t>
            </w:r>
          </w:p>
        </w:tc>
      </w:tr>
      <w:tr w:rsidR="00222F44" w:rsidRPr="00222F44">
        <w:trPr>
          <w:trHeight w:val="259"/>
        </w:trPr>
        <w:tc>
          <w:tcPr>
            <w:tcW w:w="2657"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r w:rsidRPr="00222F44">
              <w:t>%</w:t>
            </w:r>
          </w:p>
        </w:tc>
        <w:tc>
          <w:tcPr>
            <w:tcW w:w="1563"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2%</w:t>
            </w:r>
          </w:p>
        </w:tc>
        <w:tc>
          <w:tcPr>
            <w:tcW w:w="1740"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84%</w:t>
            </w:r>
          </w:p>
        </w:tc>
        <w:tc>
          <w:tcPr>
            <w:tcW w:w="1493"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w:t>
            </w:r>
          </w:p>
        </w:tc>
        <w:tc>
          <w:tcPr>
            <w:tcW w:w="1216"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29%</w:t>
            </w:r>
          </w:p>
        </w:tc>
      </w:tr>
      <w:tr w:rsidR="00222F44" w:rsidRPr="00222F44">
        <w:trPr>
          <w:trHeight w:val="259"/>
        </w:trPr>
        <w:tc>
          <w:tcPr>
            <w:tcW w:w="2657"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r w:rsidRPr="00222F44">
              <w:rPr>
                <w:b/>
                <w:bCs/>
              </w:rPr>
              <w:t xml:space="preserve">None </w:t>
            </w:r>
          </w:p>
        </w:tc>
        <w:tc>
          <w:tcPr>
            <w:tcW w:w="1563"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70</w:t>
            </w:r>
          </w:p>
        </w:tc>
        <w:tc>
          <w:tcPr>
            <w:tcW w:w="1740"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62</w:t>
            </w:r>
          </w:p>
        </w:tc>
        <w:tc>
          <w:tcPr>
            <w:tcW w:w="1493"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490</w:t>
            </w:r>
          </w:p>
        </w:tc>
        <w:tc>
          <w:tcPr>
            <w:tcW w:w="1216"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622</w:t>
            </w:r>
          </w:p>
        </w:tc>
      </w:tr>
      <w:tr w:rsidR="00222F44" w:rsidRPr="00222F44">
        <w:trPr>
          <w:trHeight w:val="259"/>
        </w:trPr>
        <w:tc>
          <w:tcPr>
            <w:tcW w:w="2657"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r w:rsidRPr="00222F44">
              <w:t>%</w:t>
            </w:r>
          </w:p>
        </w:tc>
        <w:tc>
          <w:tcPr>
            <w:tcW w:w="1563"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14%</w:t>
            </w:r>
          </w:p>
        </w:tc>
        <w:tc>
          <w:tcPr>
            <w:tcW w:w="1740"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12%</w:t>
            </w:r>
          </w:p>
        </w:tc>
        <w:tc>
          <w:tcPr>
            <w:tcW w:w="1493"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98%</w:t>
            </w:r>
          </w:p>
        </w:tc>
        <w:tc>
          <w:tcPr>
            <w:tcW w:w="1216"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41%</w:t>
            </w:r>
          </w:p>
        </w:tc>
      </w:tr>
      <w:tr w:rsidR="00222F44" w:rsidRPr="00222F44">
        <w:trPr>
          <w:trHeight w:val="259"/>
        </w:trPr>
        <w:tc>
          <w:tcPr>
            <w:tcW w:w="2657"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r w:rsidRPr="00222F44">
              <w:rPr>
                <w:b/>
                <w:bCs/>
              </w:rPr>
              <w:t xml:space="preserve">Total </w:t>
            </w:r>
          </w:p>
        </w:tc>
        <w:tc>
          <w:tcPr>
            <w:tcW w:w="1563"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500</w:t>
            </w:r>
          </w:p>
        </w:tc>
        <w:tc>
          <w:tcPr>
            <w:tcW w:w="1740"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500</w:t>
            </w:r>
          </w:p>
        </w:tc>
        <w:tc>
          <w:tcPr>
            <w:tcW w:w="1493"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500</w:t>
            </w:r>
          </w:p>
        </w:tc>
        <w:tc>
          <w:tcPr>
            <w:tcW w:w="1216" w:type="dxa"/>
            <w:tcBorders>
              <w:top w:val="single" w:sz="4" w:space="0" w:color="000000"/>
              <w:left w:val="single" w:sz="4" w:space="0" w:color="000000"/>
              <w:bottom w:val="nil"/>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1,500</w:t>
            </w:r>
          </w:p>
        </w:tc>
      </w:tr>
      <w:tr w:rsidR="00222F44" w:rsidRPr="00222F44">
        <w:trPr>
          <w:trHeight w:val="259"/>
        </w:trPr>
        <w:tc>
          <w:tcPr>
            <w:tcW w:w="2657"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bottom"/>
          </w:tcPr>
          <w:p w:rsidR="00B82B07" w:rsidRPr="00222F44" w:rsidRDefault="00222F44" w:rsidP="00222F44">
            <w:r w:rsidRPr="00222F44">
              <w:t>%</w:t>
            </w:r>
          </w:p>
        </w:tc>
        <w:tc>
          <w:tcPr>
            <w:tcW w:w="1563"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100%</w:t>
            </w:r>
          </w:p>
        </w:tc>
        <w:tc>
          <w:tcPr>
            <w:tcW w:w="1740"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100%</w:t>
            </w:r>
          </w:p>
        </w:tc>
        <w:tc>
          <w:tcPr>
            <w:tcW w:w="1493"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100%</w:t>
            </w:r>
          </w:p>
        </w:tc>
        <w:tc>
          <w:tcPr>
            <w:tcW w:w="1216" w:type="dxa"/>
            <w:tcBorders>
              <w:top w:val="nil"/>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rsidR="00B82B07" w:rsidRPr="00222F44" w:rsidRDefault="00222F44" w:rsidP="00222F44">
            <w:pPr>
              <w:jc w:val="center"/>
            </w:pPr>
            <w:r w:rsidRPr="00222F44">
              <w:t>100%</w:t>
            </w:r>
          </w:p>
        </w:tc>
      </w:tr>
    </w:tbl>
    <w:p w:rsidR="006F3770" w:rsidRPr="006F3770" w:rsidRDefault="006F3770" w:rsidP="006F3770"/>
    <w:p w:rsidR="00291F97" w:rsidRDefault="00291F97" w:rsidP="006F3770">
      <w:pPr>
        <w:pStyle w:val="Heading2"/>
      </w:pPr>
      <w:r w:rsidRPr="00291F97">
        <w:t>Description of the data sources</w:t>
      </w:r>
    </w:p>
    <w:p w:rsidR="006F3770" w:rsidRPr="006F3770" w:rsidRDefault="001D4246" w:rsidP="001D4246">
      <w:pPr>
        <w:jc w:val="both"/>
      </w:pPr>
      <w:r>
        <w:t xml:space="preserve">The analysis will be conducted using five rounds of original survey data. The baseline survey was conducted between October 2013 and January 2014, and 100% of our sample was interviewed. The baseline survey lasted approximately 3 hours and included questions on the business, the entrepreneur, and the entrepreneur’s household. There will be four follow up surveys, including two short surveys lasting approximately one and half hours and two longer surveys lasting approximately 3 hours. The first follow up survey was a short survey focusing on key outcome variables, participation in the training and mentoring program, and knowledge of principles taught in the training. The survey took place in September 2014, the month following the end of the mentoring. There was over a 95% response rate, and no evidence that the response rate was linked to the treatment group. The second follow up survey was a short survey focusing on key outcome variables and key mediator variables. While originally planned for six months after the first follow up, the survey was conducted in January 2014 in order to be finished before the presidential electoral period. </w:t>
      </w:r>
      <w:r w:rsidR="00074C3B">
        <w:t xml:space="preserve">The survey had almost a 93% response rate; however, there was a statistically significant difference between the participation of treatment and control groups. </w:t>
      </w:r>
      <w:r w:rsidR="00332B77">
        <w:t xml:space="preserve">The two remaining long follow-up surveys are planned for September 2015 and September 2016, one and two years after the end of the mentoring intervention. </w:t>
      </w:r>
      <w:r w:rsidR="00137D76">
        <w:t xml:space="preserve">Like the baseline, they will include characteristics of the business, entrepreneurs and the entrepreneurs’ household. </w:t>
      </w:r>
    </w:p>
    <w:p w:rsidR="00291F97" w:rsidRDefault="00411E6A" w:rsidP="006F3770">
      <w:pPr>
        <w:pStyle w:val="Heading2"/>
      </w:pPr>
      <w:r>
        <w:t>Power</w:t>
      </w:r>
      <w:r w:rsidR="00291F97">
        <w:t xml:space="preserve"> calculations</w:t>
      </w:r>
    </w:p>
    <w:p w:rsidR="00411E6A" w:rsidRPr="00411E6A" w:rsidRDefault="00411E6A" w:rsidP="00411E6A">
      <w:pPr>
        <w:jc w:val="both"/>
      </w:pPr>
      <w:r>
        <w:t xml:space="preserve">We conducted the power calculations on last month’s profits, last month’s sales and the number of employees using the means and standard deviations from the baseline survey data, our sample size, and an 87% take up rate. The hypotheses on the level of autocorrelation is based on the average correlation between the control group at baseline and at the first follow up and between the first and second follow up surveys. The below table shows the minimum effect size that we could detect with 90% power under three circumstances: no correction for outliers, 1% trimming to correct for outliers, and 1% </w:t>
      </w:r>
      <w:proofErr w:type="spellStart"/>
      <w:r>
        <w:t>winsorizing</w:t>
      </w:r>
      <w:proofErr w:type="spellEnd"/>
      <w:r>
        <w:t xml:space="preserve"> to correct for outliers. </w:t>
      </w:r>
    </w:p>
    <w:tbl>
      <w:tblPr>
        <w:tblW w:w="8972" w:type="dxa"/>
        <w:tblLook w:val="04A0"/>
      </w:tblPr>
      <w:tblGrid>
        <w:gridCol w:w="1938"/>
        <w:gridCol w:w="2330"/>
        <w:gridCol w:w="3659"/>
        <w:gridCol w:w="1045"/>
      </w:tblGrid>
      <w:tr w:rsidR="00A26177" w:rsidRPr="00A26177">
        <w:trPr>
          <w:trHeight w:val="562"/>
        </w:trPr>
        <w:tc>
          <w:tcPr>
            <w:tcW w:w="1938" w:type="dxa"/>
            <w:tcBorders>
              <w:top w:val="single" w:sz="4" w:space="0" w:color="auto"/>
              <w:left w:val="single" w:sz="4" w:space="0" w:color="auto"/>
              <w:bottom w:val="single" w:sz="4" w:space="0" w:color="auto"/>
              <w:right w:val="single" w:sz="4" w:space="0" w:color="auto"/>
            </w:tcBorders>
            <w:shd w:val="clear" w:color="auto" w:fill="auto"/>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Variable</w:t>
            </w:r>
          </w:p>
        </w:tc>
        <w:tc>
          <w:tcPr>
            <w:tcW w:w="2330" w:type="dxa"/>
            <w:tcBorders>
              <w:top w:val="single" w:sz="4" w:space="0" w:color="auto"/>
              <w:left w:val="nil"/>
              <w:bottom w:val="single" w:sz="4" w:space="0" w:color="auto"/>
              <w:right w:val="single" w:sz="4" w:space="0" w:color="auto"/>
            </w:tcBorders>
            <w:shd w:val="clear" w:color="auto" w:fill="auto"/>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Increase detected with 87% take up</w:t>
            </w:r>
          </w:p>
        </w:tc>
        <w:tc>
          <w:tcPr>
            <w:tcW w:w="3659" w:type="dxa"/>
            <w:tcBorders>
              <w:top w:val="single" w:sz="4" w:space="0" w:color="auto"/>
              <w:left w:val="nil"/>
              <w:bottom w:val="single" w:sz="4" w:space="0" w:color="auto"/>
              <w:right w:val="single" w:sz="4" w:space="0" w:color="auto"/>
            </w:tcBorders>
            <w:shd w:val="clear" w:color="auto" w:fill="auto"/>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Hypothesis</w:t>
            </w:r>
          </w:p>
        </w:tc>
        <w:tc>
          <w:tcPr>
            <w:tcW w:w="1045" w:type="dxa"/>
            <w:tcBorders>
              <w:top w:val="single" w:sz="4" w:space="0" w:color="auto"/>
              <w:left w:val="nil"/>
              <w:bottom w:val="single" w:sz="4" w:space="0" w:color="auto"/>
              <w:right w:val="single" w:sz="4" w:space="0" w:color="auto"/>
            </w:tcBorders>
            <w:shd w:val="clear" w:color="auto" w:fill="auto"/>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Power</w:t>
            </w:r>
          </w:p>
        </w:tc>
      </w:tr>
      <w:tr w:rsidR="00A26177" w:rsidRPr="00A26177">
        <w:trPr>
          <w:trHeight w:val="281"/>
        </w:trPr>
        <w:tc>
          <w:tcPr>
            <w:tcW w:w="1938" w:type="dxa"/>
            <w:tcBorders>
              <w:top w:val="nil"/>
              <w:left w:val="single" w:sz="4" w:space="0" w:color="auto"/>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Profits last month</w:t>
            </w:r>
          </w:p>
        </w:tc>
        <w:tc>
          <w:tcPr>
            <w:tcW w:w="2330"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29.0%</w:t>
            </w:r>
          </w:p>
        </w:tc>
        <w:tc>
          <w:tcPr>
            <w:tcW w:w="3659"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 xml:space="preserve">Autocorrelation 0.6 </w:t>
            </w:r>
          </w:p>
        </w:tc>
        <w:tc>
          <w:tcPr>
            <w:tcW w:w="1045"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90%</w:t>
            </w:r>
          </w:p>
        </w:tc>
      </w:tr>
      <w:tr w:rsidR="00A26177" w:rsidRPr="00A26177">
        <w:trPr>
          <w:trHeight w:val="281"/>
        </w:trPr>
        <w:tc>
          <w:tcPr>
            <w:tcW w:w="1938" w:type="dxa"/>
            <w:tcBorders>
              <w:top w:val="nil"/>
              <w:left w:val="single" w:sz="4" w:space="0" w:color="auto"/>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Sales last month</w:t>
            </w:r>
          </w:p>
        </w:tc>
        <w:tc>
          <w:tcPr>
            <w:tcW w:w="2330"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53.0%</w:t>
            </w:r>
          </w:p>
        </w:tc>
        <w:tc>
          <w:tcPr>
            <w:tcW w:w="3659"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 xml:space="preserve">Autocorrelation 0.6 </w:t>
            </w:r>
          </w:p>
        </w:tc>
        <w:tc>
          <w:tcPr>
            <w:tcW w:w="1045"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90%</w:t>
            </w:r>
          </w:p>
        </w:tc>
      </w:tr>
      <w:tr w:rsidR="00A26177" w:rsidRPr="00A26177">
        <w:trPr>
          <w:trHeight w:val="281"/>
        </w:trPr>
        <w:tc>
          <w:tcPr>
            <w:tcW w:w="1938" w:type="dxa"/>
            <w:tcBorders>
              <w:top w:val="nil"/>
              <w:left w:val="single" w:sz="4" w:space="0" w:color="auto"/>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Employees</w:t>
            </w:r>
          </w:p>
        </w:tc>
        <w:tc>
          <w:tcPr>
            <w:tcW w:w="2330"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20.5%</w:t>
            </w:r>
          </w:p>
        </w:tc>
        <w:tc>
          <w:tcPr>
            <w:tcW w:w="3659"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Autocorrelation 0.5</w:t>
            </w:r>
          </w:p>
        </w:tc>
        <w:tc>
          <w:tcPr>
            <w:tcW w:w="1045"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90%</w:t>
            </w:r>
          </w:p>
        </w:tc>
      </w:tr>
      <w:tr w:rsidR="00A26177" w:rsidRPr="00A26177">
        <w:trPr>
          <w:trHeight w:val="281"/>
        </w:trPr>
        <w:tc>
          <w:tcPr>
            <w:tcW w:w="1938" w:type="dxa"/>
            <w:tcBorders>
              <w:top w:val="nil"/>
              <w:left w:val="single" w:sz="4" w:space="0" w:color="auto"/>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Profits last month</w:t>
            </w:r>
          </w:p>
        </w:tc>
        <w:tc>
          <w:tcPr>
            <w:tcW w:w="2330"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20.0%</w:t>
            </w:r>
          </w:p>
        </w:tc>
        <w:tc>
          <w:tcPr>
            <w:tcW w:w="3659"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Autocorrelation 0.6, 1% trimming</w:t>
            </w:r>
          </w:p>
        </w:tc>
        <w:tc>
          <w:tcPr>
            <w:tcW w:w="1045"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90%</w:t>
            </w:r>
          </w:p>
        </w:tc>
      </w:tr>
      <w:tr w:rsidR="00A26177" w:rsidRPr="00A26177">
        <w:trPr>
          <w:trHeight w:val="281"/>
        </w:trPr>
        <w:tc>
          <w:tcPr>
            <w:tcW w:w="1938" w:type="dxa"/>
            <w:tcBorders>
              <w:top w:val="nil"/>
              <w:left w:val="single" w:sz="4" w:space="0" w:color="auto"/>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Sales last month</w:t>
            </w:r>
          </w:p>
        </w:tc>
        <w:tc>
          <w:tcPr>
            <w:tcW w:w="2330"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24.5%</w:t>
            </w:r>
          </w:p>
        </w:tc>
        <w:tc>
          <w:tcPr>
            <w:tcW w:w="3659"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Autocorrelation 0.6, 1% trimming</w:t>
            </w:r>
          </w:p>
        </w:tc>
        <w:tc>
          <w:tcPr>
            <w:tcW w:w="1045"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90%</w:t>
            </w:r>
          </w:p>
        </w:tc>
      </w:tr>
      <w:tr w:rsidR="00A26177" w:rsidRPr="00A26177">
        <w:trPr>
          <w:trHeight w:val="281"/>
        </w:trPr>
        <w:tc>
          <w:tcPr>
            <w:tcW w:w="1938" w:type="dxa"/>
            <w:tcBorders>
              <w:top w:val="nil"/>
              <w:left w:val="single" w:sz="4" w:space="0" w:color="auto"/>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Employees</w:t>
            </w:r>
          </w:p>
        </w:tc>
        <w:tc>
          <w:tcPr>
            <w:tcW w:w="2330"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18.5%</w:t>
            </w:r>
          </w:p>
        </w:tc>
        <w:tc>
          <w:tcPr>
            <w:tcW w:w="3659"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Autocorrelation 0.5, 1% trimming</w:t>
            </w:r>
          </w:p>
        </w:tc>
        <w:tc>
          <w:tcPr>
            <w:tcW w:w="1045"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90%</w:t>
            </w:r>
          </w:p>
        </w:tc>
      </w:tr>
      <w:tr w:rsidR="00A26177" w:rsidRPr="00A26177">
        <w:trPr>
          <w:trHeight w:val="281"/>
        </w:trPr>
        <w:tc>
          <w:tcPr>
            <w:tcW w:w="1938" w:type="dxa"/>
            <w:tcBorders>
              <w:top w:val="nil"/>
              <w:left w:val="single" w:sz="4" w:space="0" w:color="auto"/>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Profits last month</w:t>
            </w:r>
          </w:p>
        </w:tc>
        <w:tc>
          <w:tcPr>
            <w:tcW w:w="2330"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22.5%</w:t>
            </w:r>
          </w:p>
        </w:tc>
        <w:tc>
          <w:tcPr>
            <w:tcW w:w="3659"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 xml:space="preserve">Autocorrelation 0.6, 1% </w:t>
            </w:r>
            <w:proofErr w:type="spellStart"/>
            <w:r w:rsidRPr="00A26177">
              <w:rPr>
                <w:rFonts w:ascii="Calibri" w:eastAsia="Times New Roman" w:hAnsi="Calibri" w:cs="Times New Roman"/>
                <w:color w:val="000000"/>
              </w:rPr>
              <w:t>winsorized</w:t>
            </w:r>
            <w:proofErr w:type="spellEnd"/>
          </w:p>
        </w:tc>
        <w:tc>
          <w:tcPr>
            <w:tcW w:w="1045"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90%</w:t>
            </w:r>
          </w:p>
        </w:tc>
      </w:tr>
      <w:tr w:rsidR="00A26177" w:rsidRPr="00A26177">
        <w:trPr>
          <w:trHeight w:val="281"/>
        </w:trPr>
        <w:tc>
          <w:tcPr>
            <w:tcW w:w="1938" w:type="dxa"/>
            <w:tcBorders>
              <w:top w:val="nil"/>
              <w:left w:val="single" w:sz="4" w:space="0" w:color="auto"/>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Sales last month</w:t>
            </w:r>
          </w:p>
        </w:tc>
        <w:tc>
          <w:tcPr>
            <w:tcW w:w="2330"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26.5%</w:t>
            </w:r>
          </w:p>
        </w:tc>
        <w:tc>
          <w:tcPr>
            <w:tcW w:w="3659"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 xml:space="preserve">Autocorrelation 0.6, 1% </w:t>
            </w:r>
            <w:proofErr w:type="spellStart"/>
            <w:r w:rsidRPr="00A26177">
              <w:rPr>
                <w:rFonts w:ascii="Calibri" w:eastAsia="Times New Roman" w:hAnsi="Calibri" w:cs="Times New Roman"/>
                <w:color w:val="000000"/>
              </w:rPr>
              <w:t>winsorized</w:t>
            </w:r>
            <w:proofErr w:type="spellEnd"/>
          </w:p>
        </w:tc>
        <w:tc>
          <w:tcPr>
            <w:tcW w:w="1045"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90%</w:t>
            </w:r>
          </w:p>
        </w:tc>
      </w:tr>
      <w:tr w:rsidR="00A26177" w:rsidRPr="00A26177">
        <w:trPr>
          <w:trHeight w:val="281"/>
        </w:trPr>
        <w:tc>
          <w:tcPr>
            <w:tcW w:w="1938" w:type="dxa"/>
            <w:tcBorders>
              <w:top w:val="nil"/>
              <w:left w:val="single" w:sz="4" w:space="0" w:color="auto"/>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Employees</w:t>
            </w:r>
          </w:p>
        </w:tc>
        <w:tc>
          <w:tcPr>
            <w:tcW w:w="2330"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19.5%</w:t>
            </w:r>
          </w:p>
        </w:tc>
        <w:tc>
          <w:tcPr>
            <w:tcW w:w="3659"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rPr>
                <w:rFonts w:ascii="Calibri" w:eastAsia="Times New Roman" w:hAnsi="Calibri" w:cs="Times New Roman"/>
                <w:color w:val="000000"/>
              </w:rPr>
            </w:pPr>
            <w:r w:rsidRPr="00A26177">
              <w:rPr>
                <w:rFonts w:ascii="Calibri" w:eastAsia="Times New Roman" w:hAnsi="Calibri" w:cs="Times New Roman"/>
                <w:color w:val="000000"/>
              </w:rPr>
              <w:t xml:space="preserve">Autocorrelation 0.5, 1% </w:t>
            </w:r>
            <w:proofErr w:type="spellStart"/>
            <w:r w:rsidRPr="00A26177">
              <w:rPr>
                <w:rFonts w:ascii="Calibri" w:eastAsia="Times New Roman" w:hAnsi="Calibri" w:cs="Times New Roman"/>
                <w:color w:val="000000"/>
              </w:rPr>
              <w:t>winsorized</w:t>
            </w:r>
            <w:proofErr w:type="spellEnd"/>
          </w:p>
        </w:tc>
        <w:tc>
          <w:tcPr>
            <w:tcW w:w="1045" w:type="dxa"/>
            <w:tcBorders>
              <w:top w:val="nil"/>
              <w:left w:val="nil"/>
              <w:bottom w:val="single" w:sz="4" w:space="0" w:color="auto"/>
              <w:right w:val="single" w:sz="4" w:space="0" w:color="auto"/>
            </w:tcBorders>
            <w:shd w:val="clear" w:color="auto" w:fill="auto"/>
            <w:noWrap/>
            <w:vAlign w:val="bottom"/>
          </w:tcPr>
          <w:p w:rsidR="00A26177" w:rsidRPr="00A26177" w:rsidRDefault="00A26177" w:rsidP="00A26177">
            <w:pPr>
              <w:spacing w:after="0" w:line="240" w:lineRule="auto"/>
              <w:jc w:val="right"/>
              <w:rPr>
                <w:rFonts w:ascii="Calibri" w:eastAsia="Times New Roman" w:hAnsi="Calibri" w:cs="Times New Roman"/>
                <w:color w:val="000000"/>
              </w:rPr>
            </w:pPr>
            <w:r w:rsidRPr="00A26177">
              <w:rPr>
                <w:rFonts w:ascii="Calibri" w:eastAsia="Times New Roman" w:hAnsi="Calibri" w:cs="Times New Roman"/>
                <w:color w:val="000000"/>
              </w:rPr>
              <w:t>90%</w:t>
            </w:r>
          </w:p>
        </w:tc>
      </w:tr>
    </w:tbl>
    <w:p w:rsidR="00AD0582" w:rsidRDefault="00AD0582" w:rsidP="00A26177">
      <w:pPr>
        <w:spacing w:after="0" w:line="240" w:lineRule="auto"/>
        <w:rPr>
          <w:rFonts w:ascii="Calibri" w:eastAsia="Times New Roman" w:hAnsi="Calibri" w:cs="Times New Roman"/>
          <w:color w:val="000000"/>
        </w:rPr>
      </w:pPr>
    </w:p>
    <w:p w:rsidR="00951B72" w:rsidRDefault="004A0FB5" w:rsidP="006F3770">
      <w:pPr>
        <w:pStyle w:val="Heading1"/>
      </w:pPr>
      <w:r>
        <w:t>H</w:t>
      </w:r>
      <w:r w:rsidR="00291F97">
        <w:t xml:space="preserve">ypotheses </w:t>
      </w:r>
      <w:r>
        <w:t>and variable definitions</w:t>
      </w:r>
    </w:p>
    <w:p w:rsidR="00D557F0" w:rsidRDefault="00D557F0" w:rsidP="00D557F0">
      <w:pPr>
        <w:pStyle w:val="Heading2"/>
      </w:pPr>
      <w:r>
        <w:t>Groups of hypotheses:</w:t>
      </w:r>
    </w:p>
    <w:p w:rsidR="00D557F0" w:rsidRDefault="005668C5" w:rsidP="004A0FB5">
      <w:r>
        <w:t xml:space="preserve">A: </w:t>
      </w:r>
      <w:r w:rsidR="008634E4">
        <w:t>Impact of the training</w:t>
      </w:r>
      <w:r w:rsidR="00D557F0">
        <w:t xml:space="preserve"> on</w:t>
      </w:r>
      <w:r w:rsidR="008634E4">
        <w:t xml:space="preserve"> primary</w:t>
      </w:r>
      <w:r w:rsidR="00D557F0">
        <w:t xml:space="preserve"> outcomes</w:t>
      </w:r>
    </w:p>
    <w:p w:rsidR="008634E4" w:rsidRDefault="00D557F0" w:rsidP="004A0FB5">
      <w:r>
        <w:t xml:space="preserve">B: </w:t>
      </w:r>
      <w:r w:rsidR="008634E4">
        <w:t>Impact of the training on secondary outcomes</w:t>
      </w:r>
    </w:p>
    <w:p w:rsidR="00E54452" w:rsidRDefault="00B55970" w:rsidP="004A0FB5">
      <w:r>
        <w:t>C</w:t>
      </w:r>
      <w:r w:rsidR="005668C5">
        <w:t xml:space="preserve">: </w:t>
      </w:r>
      <w:r w:rsidR="00E54452">
        <w:t>Process and Mechanisms</w:t>
      </w:r>
    </w:p>
    <w:p w:rsidR="00B55970" w:rsidRDefault="00B55970" w:rsidP="00B55970">
      <w:r>
        <w:t>D: Heterogeneity of impacts</w:t>
      </w:r>
    </w:p>
    <w:p w:rsidR="00D557F0" w:rsidRDefault="00D557F0" w:rsidP="004A0FB5"/>
    <w:p w:rsidR="00D557F0" w:rsidRDefault="00D557F0" w:rsidP="00D557F0">
      <w:pPr>
        <w:pStyle w:val="Heading2"/>
      </w:pPr>
      <w:r>
        <w:t xml:space="preserve">Group A: </w:t>
      </w:r>
      <w:r w:rsidR="007D2291">
        <w:t>Impact of the training on primary outcomes</w:t>
      </w:r>
    </w:p>
    <w:p w:rsidR="00A471EB" w:rsidRDefault="00676A6A" w:rsidP="007D2291">
      <w:pPr>
        <w:pStyle w:val="Heading3"/>
      </w:pPr>
      <w:r>
        <w:t>Hypothesis</w:t>
      </w:r>
      <w:r w:rsidR="00D41862">
        <w:t xml:space="preserve"> A1</w:t>
      </w:r>
      <w:r>
        <w:t>: Both training programs will have a positive impact</w:t>
      </w:r>
      <w:r w:rsidR="007D2291">
        <w:t xml:space="preserve"> o</w:t>
      </w:r>
      <w:r w:rsidR="00272565">
        <w:t>n the</w:t>
      </w:r>
      <w:r w:rsidR="00554C40">
        <w:t xml:space="preserve"> sales and profits of treated firms.</w:t>
      </w:r>
    </w:p>
    <w:p w:rsidR="007D2291" w:rsidRPr="007D2291" w:rsidRDefault="007D2291" w:rsidP="00740F41">
      <w:pPr>
        <w:jc w:val="both"/>
      </w:pPr>
      <w:r>
        <w:t xml:space="preserve">This hypothesis will be tested using the following indicators and a standardized z-score </w:t>
      </w:r>
      <w:r w:rsidR="00F66410">
        <w:t xml:space="preserve">index </w:t>
      </w:r>
      <w:r>
        <w:t xml:space="preserve">of the following indicators as described in the methodology section.  </w:t>
      </w:r>
      <w:r w:rsidR="007F5949">
        <w:t xml:space="preserve">All sales and profits will be recoded to 0 if the entrepreneur no longer has a business. </w:t>
      </w:r>
    </w:p>
    <w:p w:rsidR="00676A6A" w:rsidRDefault="00676A6A" w:rsidP="00D42328">
      <w:pPr>
        <w:pStyle w:val="ListParagraph"/>
        <w:numPr>
          <w:ilvl w:val="0"/>
          <w:numId w:val="2"/>
        </w:numPr>
      </w:pPr>
      <w:r>
        <w:t>Last month’s sales</w:t>
      </w:r>
      <w:r w:rsidR="0018706D">
        <w:t xml:space="preserve"> (BL Q85b1ii, FU1 P4Q21b1ii, FU2 P4Q32b1ii)</w:t>
      </w:r>
    </w:p>
    <w:p w:rsidR="0018706D" w:rsidRDefault="0018706D" w:rsidP="0018706D">
      <w:pPr>
        <w:pStyle w:val="ListParagraph"/>
        <w:numPr>
          <w:ilvl w:val="0"/>
          <w:numId w:val="2"/>
        </w:numPr>
      </w:pPr>
      <w:r>
        <w:t xml:space="preserve">Last month’s sales </w:t>
      </w:r>
      <w:proofErr w:type="spellStart"/>
      <w:r>
        <w:t>winsorized</w:t>
      </w:r>
      <w:proofErr w:type="spellEnd"/>
      <w:r>
        <w:t xml:space="preserve"> at the 99</w:t>
      </w:r>
      <w:r w:rsidRPr="0018706D">
        <w:rPr>
          <w:vertAlign w:val="superscript"/>
        </w:rPr>
        <w:t>th</w:t>
      </w:r>
      <w:r>
        <w:t xml:space="preserve"> percentile (BL Q85b1ii, FU1 P4Q21b1ii, FU2 P4Q32b1ii)</w:t>
      </w:r>
    </w:p>
    <w:p w:rsidR="007F5949" w:rsidRDefault="007F5949" w:rsidP="007F5949">
      <w:pPr>
        <w:pStyle w:val="ListParagraph"/>
        <w:numPr>
          <w:ilvl w:val="0"/>
          <w:numId w:val="2"/>
        </w:numPr>
      </w:pPr>
      <w:r>
        <w:t>Last month’s sales, transformed u</w:t>
      </w:r>
      <w:r w:rsidR="00D7778D">
        <w:t>sing the inverse hyperbolic sine</w:t>
      </w:r>
      <w:r>
        <w:t xml:space="preserve"> (BL Q85b1ii, FU1 P4Q21b1ii, FU2 P4Q32b1ii)</w:t>
      </w:r>
    </w:p>
    <w:p w:rsidR="0018706D" w:rsidRDefault="0018706D" w:rsidP="009749F4">
      <w:pPr>
        <w:pStyle w:val="ListParagraph"/>
        <w:numPr>
          <w:ilvl w:val="0"/>
          <w:numId w:val="2"/>
        </w:numPr>
      </w:pPr>
      <w:r>
        <w:t xml:space="preserve">Last week’s sales </w:t>
      </w:r>
      <w:proofErr w:type="spellStart"/>
      <w:r>
        <w:t>winsorized</w:t>
      </w:r>
      <w:proofErr w:type="spellEnd"/>
      <w:r>
        <w:t xml:space="preserve"> at the 99</w:t>
      </w:r>
      <w:r w:rsidRPr="0018706D">
        <w:rPr>
          <w:vertAlign w:val="superscript"/>
        </w:rPr>
        <w:t>th</w:t>
      </w:r>
      <w:r>
        <w:t xml:space="preserve"> percentile (BL Q85a1ii, FU1 P4Q21a1ii, FU2 P4Q32a1ii)</w:t>
      </w:r>
    </w:p>
    <w:p w:rsidR="009749F4" w:rsidRDefault="00676A6A" w:rsidP="009749F4">
      <w:pPr>
        <w:pStyle w:val="ListParagraph"/>
        <w:numPr>
          <w:ilvl w:val="0"/>
          <w:numId w:val="2"/>
        </w:numPr>
      </w:pPr>
      <w:r>
        <w:t>Last month’s profits</w:t>
      </w:r>
      <w:r w:rsidR="009749F4">
        <w:t xml:space="preserve"> (BL Q85b2ii, FU1 P4Q21b2ii, FU2 P4Q32b2ii)</w:t>
      </w:r>
    </w:p>
    <w:p w:rsidR="009749F4" w:rsidRDefault="009749F4" w:rsidP="009749F4">
      <w:pPr>
        <w:pStyle w:val="ListParagraph"/>
        <w:numPr>
          <w:ilvl w:val="0"/>
          <w:numId w:val="2"/>
        </w:numPr>
      </w:pPr>
      <w:r>
        <w:t xml:space="preserve">Last month’s profits </w:t>
      </w:r>
      <w:proofErr w:type="spellStart"/>
      <w:r>
        <w:t>winsorized</w:t>
      </w:r>
      <w:proofErr w:type="spellEnd"/>
      <w:r>
        <w:t xml:space="preserve"> at the 99</w:t>
      </w:r>
      <w:r w:rsidRPr="009749F4">
        <w:rPr>
          <w:vertAlign w:val="superscript"/>
        </w:rPr>
        <w:t>th</w:t>
      </w:r>
      <w:r w:rsidR="00B8740A">
        <w:t xml:space="preserve"> </w:t>
      </w:r>
      <w:r w:rsidR="008920C9">
        <w:t>and 1</w:t>
      </w:r>
      <w:r w:rsidR="008920C9" w:rsidRPr="008920C9">
        <w:rPr>
          <w:vertAlign w:val="superscript"/>
        </w:rPr>
        <w:t>st</w:t>
      </w:r>
      <w:r w:rsidR="008920C9">
        <w:t xml:space="preserve"> </w:t>
      </w:r>
      <w:r>
        <w:t>percentile</w:t>
      </w:r>
      <w:r w:rsidR="008920C9">
        <w:t>s</w:t>
      </w:r>
      <w:r>
        <w:t xml:space="preserve"> (BL Q85b2ii, FU1 P4Q21b2ii, FU2 P4Q32b2ii)</w:t>
      </w:r>
    </w:p>
    <w:p w:rsidR="007F5949" w:rsidRDefault="007F5949" w:rsidP="007F5949">
      <w:pPr>
        <w:pStyle w:val="ListParagraph"/>
        <w:numPr>
          <w:ilvl w:val="0"/>
          <w:numId w:val="2"/>
        </w:numPr>
      </w:pPr>
      <w:r>
        <w:t xml:space="preserve">Last month’s profits, transformed using the inverse hyperbolic </w:t>
      </w:r>
      <w:r w:rsidR="00D7778D">
        <w:t>sine</w:t>
      </w:r>
      <w:r>
        <w:t xml:space="preserve"> (BL Q85b2ii, FU1 P4Q21b2ii, FU2 P4Q32b2ii)</w:t>
      </w:r>
    </w:p>
    <w:p w:rsidR="00676A6A" w:rsidRDefault="009749F4" w:rsidP="009749F4">
      <w:pPr>
        <w:pStyle w:val="ListParagraph"/>
        <w:numPr>
          <w:ilvl w:val="0"/>
          <w:numId w:val="2"/>
        </w:numPr>
      </w:pPr>
      <w:r>
        <w:t xml:space="preserve">Last week’s profits </w:t>
      </w:r>
      <w:proofErr w:type="spellStart"/>
      <w:r>
        <w:t>winsorized</w:t>
      </w:r>
      <w:proofErr w:type="spellEnd"/>
      <w:r>
        <w:t xml:space="preserve"> at the 99</w:t>
      </w:r>
      <w:r w:rsidRPr="009749F4">
        <w:rPr>
          <w:vertAlign w:val="superscript"/>
        </w:rPr>
        <w:t>th</w:t>
      </w:r>
      <w:r>
        <w:t xml:space="preserve"> </w:t>
      </w:r>
      <w:r w:rsidR="002422C4">
        <w:t>and 1</w:t>
      </w:r>
      <w:r w:rsidR="002422C4" w:rsidRPr="002422C4">
        <w:rPr>
          <w:vertAlign w:val="superscript"/>
        </w:rPr>
        <w:t>st</w:t>
      </w:r>
      <w:r w:rsidR="002422C4">
        <w:t xml:space="preserve"> </w:t>
      </w:r>
      <w:r>
        <w:t xml:space="preserve">percentile </w:t>
      </w:r>
      <w:r w:rsidR="00F568F2">
        <w:t>(BL Q85a2ii, FU1 P4Q21a2</w:t>
      </w:r>
      <w:r>
        <w:t>ii, FU2 P4Q32</w:t>
      </w:r>
      <w:r w:rsidR="00F568F2">
        <w:t>a2</w:t>
      </w:r>
      <w:r>
        <w:t>ii)</w:t>
      </w:r>
    </w:p>
    <w:p w:rsidR="00E733E3" w:rsidRDefault="00E733E3" w:rsidP="009749F4">
      <w:pPr>
        <w:pStyle w:val="ListParagraph"/>
        <w:numPr>
          <w:ilvl w:val="0"/>
          <w:numId w:val="2"/>
        </w:numPr>
      </w:pPr>
      <w:r>
        <w:t xml:space="preserve">Total business profits, </w:t>
      </w:r>
      <w:proofErr w:type="spellStart"/>
      <w:r>
        <w:t>winsorized</w:t>
      </w:r>
      <w:proofErr w:type="spellEnd"/>
      <w:r>
        <w:t xml:space="preserve"> at the 99</w:t>
      </w:r>
      <w:r w:rsidRPr="00E733E3">
        <w:rPr>
          <w:vertAlign w:val="superscript"/>
        </w:rPr>
        <w:t>th</w:t>
      </w:r>
      <w:r>
        <w:t xml:space="preserve"> </w:t>
      </w:r>
      <w:r w:rsidR="008920C9">
        <w:t>and 1</w:t>
      </w:r>
      <w:r w:rsidR="008920C9" w:rsidRPr="008920C9">
        <w:rPr>
          <w:vertAlign w:val="superscript"/>
        </w:rPr>
        <w:t>st</w:t>
      </w:r>
      <w:r w:rsidR="008920C9">
        <w:t xml:space="preserve"> </w:t>
      </w:r>
      <w:r>
        <w:t>percentile</w:t>
      </w:r>
      <w:r w:rsidR="008920C9">
        <w:t>s</w:t>
      </w:r>
      <w:r>
        <w:t xml:space="preserve"> (</w:t>
      </w:r>
      <w:r w:rsidR="00B8740A">
        <w:t>BL Q85b2ii + sum of column e BLQ166; FU1 P4Q21b2ii + FU1 P5Q1aii; FU2 P4Q32b2ii + FU2 P5Q1aii)</w:t>
      </w:r>
    </w:p>
    <w:p w:rsidR="00554C40" w:rsidRDefault="007D2291" w:rsidP="007D2291">
      <w:pPr>
        <w:pStyle w:val="Heading3"/>
      </w:pPr>
      <w:r w:rsidRPr="007D2291">
        <w:t>Hypothesis A2</w:t>
      </w:r>
      <w:r w:rsidR="00554C40" w:rsidRPr="007D2291">
        <w:t>:</w:t>
      </w:r>
      <w:r w:rsidR="00554C40">
        <w:t xml:space="preserve"> </w:t>
      </w:r>
      <w:r>
        <w:t>Both training programs will</w:t>
      </w:r>
      <w:r w:rsidR="00554C40">
        <w:t xml:space="preserve"> increase in firm survival rates. </w:t>
      </w:r>
    </w:p>
    <w:p w:rsidR="00060D36" w:rsidRPr="00060D36" w:rsidRDefault="00060D36" w:rsidP="00740F41">
      <w:pPr>
        <w:jc w:val="both"/>
      </w:pPr>
      <w:r>
        <w:t>This hypothesis will be tested using the following indicator</w:t>
      </w:r>
      <w:r w:rsidR="00A000A7">
        <w:t>:</w:t>
      </w:r>
      <w:r>
        <w:t xml:space="preserve"> </w:t>
      </w:r>
    </w:p>
    <w:p w:rsidR="00AC34E3" w:rsidRDefault="00AC34E3" w:rsidP="00D42328">
      <w:pPr>
        <w:pStyle w:val="ListParagraph"/>
        <w:numPr>
          <w:ilvl w:val="0"/>
          <w:numId w:val="2"/>
        </w:numPr>
      </w:pPr>
      <w:r>
        <w:t>The business owner still has at least one business (FU1 P2Q1=1|P2Q11=1, FU2 P2Q2=1|P2Q12=1)</w:t>
      </w:r>
    </w:p>
    <w:p w:rsidR="00554C40" w:rsidRDefault="00C7039D" w:rsidP="00740F41">
      <w:pPr>
        <w:jc w:val="both"/>
      </w:pPr>
      <w:r>
        <w:t>The training could give entrepreneurs the tools they need to better understand whether or not the business is sustainable. As a result, t</w:t>
      </w:r>
      <w:r w:rsidR="00554C40">
        <w:t xml:space="preserve">his hypothesis could not hold if unprofitable firms close when the owner learns that the business is not sustainable and that he or she would be better off by closing the business. </w:t>
      </w:r>
      <w:r w:rsidR="00BC0468">
        <w:t>At the same time, firms that were unprofitable at baseline may learn the techniques to change their business and survive. In order to understand which underlying trend is in place, we will examine the heterogeneity of firm survival based on</w:t>
      </w:r>
      <w:r w:rsidR="009B0CD6">
        <w:t xml:space="preserve"> having</w:t>
      </w:r>
      <w:r w:rsidR="00BC0468">
        <w:t xml:space="preserve"> initial profits</w:t>
      </w:r>
      <w:r w:rsidR="009B0CD6">
        <w:t xml:space="preserve"> above or below the median baseline profits</w:t>
      </w:r>
      <w:r w:rsidR="00BC0468">
        <w:t xml:space="preserve">. </w:t>
      </w:r>
    </w:p>
    <w:p w:rsidR="006B3451" w:rsidRDefault="006B3451" w:rsidP="006B3451">
      <w:pPr>
        <w:pStyle w:val="Heading2"/>
      </w:pPr>
      <w:r>
        <w:t>Group B: Impact of the training on secondary outcomes</w:t>
      </w:r>
    </w:p>
    <w:p w:rsidR="002E2049" w:rsidRDefault="002E2049" w:rsidP="00D42328">
      <w:r>
        <w:t>A simple form of a firm’s production function can be defined as:</w:t>
      </w:r>
    </w:p>
    <w:p w:rsidR="002E2049" w:rsidRDefault="002E2049" w:rsidP="002E2049">
      <w:pPr>
        <w:spacing w:after="0"/>
      </w:pPr>
      <w:r>
        <w:t xml:space="preserve">Y = </w:t>
      </w:r>
      <w:r>
        <w:rPr>
          <w:i/>
        </w:rPr>
        <w:t xml:space="preserve">f </w:t>
      </w:r>
      <w:r>
        <w:t>(K, L, A, E)</w:t>
      </w:r>
    </w:p>
    <w:p w:rsidR="008E3288" w:rsidRDefault="008E3288" w:rsidP="002E2049">
      <w:pPr>
        <w:spacing w:after="0"/>
      </w:pPr>
    </w:p>
    <w:p w:rsidR="002E2049" w:rsidRDefault="002E2049" w:rsidP="002E2049">
      <w:pPr>
        <w:spacing w:after="0"/>
      </w:pPr>
      <w:r>
        <w:t>Whereas:</w:t>
      </w:r>
    </w:p>
    <w:p w:rsidR="002E2049" w:rsidRDefault="002E2049" w:rsidP="002E2049">
      <w:pPr>
        <w:spacing w:after="0"/>
      </w:pPr>
      <w:r>
        <w:t>K = Capital</w:t>
      </w:r>
    </w:p>
    <w:p w:rsidR="002E2049" w:rsidRDefault="002E2049" w:rsidP="002E2049">
      <w:pPr>
        <w:spacing w:after="0"/>
      </w:pPr>
      <w:r>
        <w:t>L = Labor</w:t>
      </w:r>
    </w:p>
    <w:p w:rsidR="002E2049" w:rsidRDefault="002E2049" w:rsidP="002E2049">
      <w:pPr>
        <w:spacing w:after="0"/>
      </w:pPr>
      <w:r>
        <w:t>A = Productivity</w:t>
      </w:r>
    </w:p>
    <w:p w:rsidR="002E2049" w:rsidRDefault="002E2049" w:rsidP="002E2049">
      <w:pPr>
        <w:spacing w:after="0"/>
      </w:pPr>
      <w:r>
        <w:t>E = Entrepreneurial skill of the owner</w:t>
      </w:r>
    </w:p>
    <w:p w:rsidR="002E2049" w:rsidRDefault="002E2049" w:rsidP="002E2049">
      <w:pPr>
        <w:spacing w:after="0"/>
      </w:pPr>
    </w:p>
    <w:p w:rsidR="008E3288" w:rsidRDefault="008E3288" w:rsidP="002E2049">
      <w:pPr>
        <w:spacing w:after="0"/>
      </w:pPr>
      <w:r>
        <w:t xml:space="preserve">An entrepreneur chooses the appropriate level of K and L, depending on A and E and such that </w:t>
      </w:r>
      <w:r w:rsidR="00662B6B">
        <w:t>the marginal productivity</w:t>
      </w:r>
      <w:r>
        <w:t xml:space="preserve"> </w:t>
      </w:r>
      <w:r w:rsidR="00563EEB">
        <w:t>is</w:t>
      </w:r>
      <w:r>
        <w:t xml:space="preserve"> equal to the market interest rate and the market wage rate respectively.  </w:t>
      </w:r>
    </w:p>
    <w:p w:rsidR="008E3288" w:rsidRDefault="008E3288" w:rsidP="002E2049">
      <w:pPr>
        <w:spacing w:after="0"/>
      </w:pPr>
    </w:p>
    <w:p w:rsidR="008E3288" w:rsidRPr="008E3288" w:rsidRDefault="00777157" w:rsidP="00777157">
      <w:pPr>
        <w:pStyle w:val="Heading3"/>
      </w:pPr>
      <w:r>
        <w:t>Hypothesis B1:</w:t>
      </w:r>
      <w:r w:rsidR="008E3288">
        <w:t xml:space="preserve"> </w:t>
      </w:r>
      <w:r w:rsidR="00900A1C">
        <w:t xml:space="preserve">The training </w:t>
      </w:r>
      <w:r w:rsidR="00034D1F">
        <w:t>may increase</w:t>
      </w:r>
      <w:r w:rsidR="00900A1C">
        <w:t xml:space="preserve"> the levels of K and L that the entrepreneur chooses. </w:t>
      </w:r>
    </w:p>
    <w:p w:rsidR="002E2049" w:rsidRDefault="007A63D4" w:rsidP="00740F41">
      <w:pPr>
        <w:spacing w:after="0"/>
        <w:jc w:val="both"/>
      </w:pPr>
      <w:r>
        <w:t>To test this hypothesis we will test each of the below indicators individually</w:t>
      </w:r>
      <w:r w:rsidR="002A7E00">
        <w:t>. For the labor outcomes, we will consider the total number of workers as the primary outcome. For capital, we will calculate</w:t>
      </w:r>
      <w:r>
        <w:t xml:space="preserve"> a standardized z-score index of capital</w:t>
      </w:r>
      <w:r w:rsidR="002A7E00">
        <w:t xml:space="preserve">. Finally, we will calculate </w:t>
      </w:r>
      <w:r>
        <w:t>a standardized z-score index combining all of the below indicators</w:t>
      </w:r>
      <w:r w:rsidR="002A7E00">
        <w:t>, except the number of female workers</w:t>
      </w:r>
      <w:r>
        <w:t xml:space="preserve">. </w:t>
      </w:r>
    </w:p>
    <w:p w:rsidR="00D42328" w:rsidRDefault="00D42328" w:rsidP="00D42328">
      <w:pPr>
        <w:pStyle w:val="ListParagraph"/>
        <w:numPr>
          <w:ilvl w:val="0"/>
          <w:numId w:val="3"/>
        </w:numPr>
      </w:pPr>
      <w:r>
        <w:t>Labor:</w:t>
      </w:r>
    </w:p>
    <w:p w:rsidR="00D42328" w:rsidRDefault="00D42328" w:rsidP="00D42328">
      <w:pPr>
        <w:pStyle w:val="ListParagraph"/>
        <w:numPr>
          <w:ilvl w:val="1"/>
          <w:numId w:val="3"/>
        </w:numPr>
      </w:pPr>
      <w:r>
        <w:t>Number of hours owner worked personally</w:t>
      </w:r>
      <w:r w:rsidR="00E84A69">
        <w:t xml:space="preserve">, </w:t>
      </w:r>
      <w:proofErr w:type="spellStart"/>
      <w:r w:rsidR="00E84A69">
        <w:t>winsorized</w:t>
      </w:r>
      <w:proofErr w:type="spellEnd"/>
      <w:r w:rsidR="00E84A69">
        <w:t xml:space="preserve"> at the 99</w:t>
      </w:r>
      <w:r w:rsidR="00E84A69" w:rsidRPr="00E84A69">
        <w:rPr>
          <w:vertAlign w:val="superscript"/>
        </w:rPr>
        <w:t>th</w:t>
      </w:r>
      <w:r w:rsidR="00E84A69">
        <w:t xml:space="preserve"> percentile</w:t>
      </w:r>
      <w:r w:rsidR="005F64EB">
        <w:t xml:space="preserve"> (FU1 P4Q6</w:t>
      </w:r>
      <w:r w:rsidR="001B2CD2">
        <w:t>, FU2 P4Q7</w:t>
      </w:r>
      <w:r w:rsidR="005F64EB">
        <w:t>)</w:t>
      </w:r>
    </w:p>
    <w:p w:rsidR="00D42328" w:rsidRDefault="00D42328" w:rsidP="00D42328">
      <w:pPr>
        <w:pStyle w:val="ListParagraph"/>
        <w:numPr>
          <w:ilvl w:val="1"/>
          <w:numId w:val="3"/>
        </w:numPr>
      </w:pPr>
      <w:r>
        <w:t>Number of workers</w:t>
      </w:r>
      <w:r w:rsidR="00B4767C">
        <w:t xml:space="preserve"> (BL Q63</w:t>
      </w:r>
      <w:r w:rsidR="00E050BA">
        <w:t>, FU1P4Q24, FU2 P4Q48</w:t>
      </w:r>
      <w:r w:rsidR="00B4767C">
        <w:t>)</w:t>
      </w:r>
    </w:p>
    <w:p w:rsidR="007E5FF5" w:rsidRDefault="002A7E00" w:rsidP="00D42328">
      <w:pPr>
        <w:pStyle w:val="ListParagraph"/>
        <w:numPr>
          <w:ilvl w:val="1"/>
          <w:numId w:val="3"/>
        </w:numPr>
      </w:pPr>
      <w:r>
        <w:t>Number of paid workers (FU1 P4Q24ai, FU2 P4q48ai)</w:t>
      </w:r>
    </w:p>
    <w:p w:rsidR="007E5FF5" w:rsidRDefault="007E5FF5" w:rsidP="00D42328">
      <w:pPr>
        <w:pStyle w:val="ListParagraph"/>
        <w:numPr>
          <w:ilvl w:val="1"/>
          <w:numId w:val="3"/>
        </w:numPr>
      </w:pPr>
      <w:r>
        <w:t>Number of workers only receiving transport stipends (FU1 P4Q24aii, FU2 P4q48aii)</w:t>
      </w:r>
    </w:p>
    <w:p w:rsidR="002A7E00" w:rsidRDefault="007E5FF5" w:rsidP="00D42328">
      <w:pPr>
        <w:pStyle w:val="ListParagraph"/>
        <w:numPr>
          <w:ilvl w:val="1"/>
          <w:numId w:val="3"/>
        </w:numPr>
      </w:pPr>
      <w:r>
        <w:t>Number of unpaid workers (FU1 P4Q24aiii, FU2 P4q48aiii)</w:t>
      </w:r>
    </w:p>
    <w:p w:rsidR="002A7E00" w:rsidRPr="00A36A93" w:rsidRDefault="002A7E00" w:rsidP="00D42328">
      <w:pPr>
        <w:pStyle w:val="ListParagraph"/>
        <w:numPr>
          <w:ilvl w:val="1"/>
          <w:numId w:val="3"/>
        </w:numPr>
      </w:pPr>
      <w:r w:rsidRPr="00A36A93">
        <w:t>Number of female workers</w:t>
      </w:r>
      <w:r w:rsidR="00A36A93" w:rsidRPr="00A36A93">
        <w:t xml:space="preserve"> (BL sum of column 2 table 65 for those with more than 10 workers, number of workers with column b=2 for those with 10 or fewer workers)</w:t>
      </w:r>
    </w:p>
    <w:p w:rsidR="00E050BA" w:rsidRDefault="00B4767C" w:rsidP="00D42328">
      <w:pPr>
        <w:pStyle w:val="ListParagraph"/>
        <w:numPr>
          <w:ilvl w:val="1"/>
          <w:numId w:val="3"/>
        </w:numPr>
      </w:pPr>
      <w:r>
        <w:t xml:space="preserve">Number of hours business open per week </w:t>
      </w:r>
      <w:r w:rsidR="0040562E">
        <w:t xml:space="preserve">(BL Q66*Q67, </w:t>
      </w:r>
      <w:r w:rsidR="005F64EB">
        <w:t xml:space="preserve">FU1 P4Q4*P4Q5, </w:t>
      </w:r>
      <w:r w:rsidR="001B2CD2">
        <w:t>FU2 P4Q5*P4Q6)</w:t>
      </w:r>
    </w:p>
    <w:p w:rsidR="00D42328" w:rsidRDefault="00D42328" w:rsidP="00D42328">
      <w:pPr>
        <w:pStyle w:val="ListParagraph"/>
        <w:numPr>
          <w:ilvl w:val="0"/>
          <w:numId w:val="3"/>
        </w:numPr>
      </w:pPr>
      <w:r>
        <w:t xml:space="preserve">Capital: </w:t>
      </w:r>
    </w:p>
    <w:p w:rsidR="00D42328" w:rsidRDefault="00D42328" w:rsidP="00D42328">
      <w:pPr>
        <w:pStyle w:val="ListParagraph"/>
        <w:numPr>
          <w:ilvl w:val="1"/>
          <w:numId w:val="3"/>
        </w:numPr>
      </w:pPr>
      <w:r>
        <w:t>Value of capital stock</w:t>
      </w:r>
      <w:r w:rsidR="005D27D5">
        <w:t xml:space="preserve">, </w:t>
      </w:r>
      <w:proofErr w:type="spellStart"/>
      <w:r w:rsidR="005D27D5">
        <w:t>winsorized</w:t>
      </w:r>
      <w:proofErr w:type="spellEnd"/>
      <w:r w:rsidR="005D27D5">
        <w:t xml:space="preserve"> at the 99</w:t>
      </w:r>
      <w:r w:rsidR="005D27D5" w:rsidRPr="005D27D5">
        <w:rPr>
          <w:vertAlign w:val="superscript"/>
        </w:rPr>
        <w:t>th</w:t>
      </w:r>
      <w:r w:rsidR="005D27D5">
        <w:t xml:space="preserve"> percentile</w:t>
      </w:r>
      <w:r w:rsidR="00542179">
        <w:t xml:space="preserve"> (BL sum of column 2 Q86, FU2 sum of column 2 p4q33)</w:t>
      </w:r>
    </w:p>
    <w:p w:rsidR="00D42328" w:rsidRDefault="00D42328" w:rsidP="00D42328">
      <w:pPr>
        <w:pStyle w:val="ListParagraph"/>
        <w:numPr>
          <w:ilvl w:val="1"/>
          <w:numId w:val="3"/>
        </w:numPr>
      </w:pPr>
      <w:r>
        <w:t>Capital investments over the past 12 months</w:t>
      </w:r>
      <w:r w:rsidR="005D27D5">
        <w:t xml:space="preserve">, </w:t>
      </w:r>
      <w:proofErr w:type="spellStart"/>
      <w:r w:rsidR="005D27D5">
        <w:t>winsorized</w:t>
      </w:r>
      <w:proofErr w:type="spellEnd"/>
      <w:r w:rsidR="005D27D5">
        <w:t xml:space="preserve"> at the 99</w:t>
      </w:r>
      <w:r w:rsidR="005D27D5" w:rsidRPr="005D27D5">
        <w:rPr>
          <w:vertAlign w:val="superscript"/>
        </w:rPr>
        <w:t>th</w:t>
      </w:r>
      <w:r w:rsidR="005D27D5">
        <w:t xml:space="preserve"> percentile</w:t>
      </w:r>
      <w:r>
        <w:t xml:space="preserve"> </w:t>
      </w:r>
      <w:r w:rsidR="00542179">
        <w:t xml:space="preserve">(BL Q86, FU2 P4Q33—sum of column 3) </w:t>
      </w:r>
    </w:p>
    <w:p w:rsidR="00997ECF" w:rsidRDefault="00997ECF" w:rsidP="00D42328">
      <w:pPr>
        <w:pStyle w:val="ListParagraph"/>
        <w:numPr>
          <w:ilvl w:val="1"/>
          <w:numId w:val="3"/>
        </w:numPr>
      </w:pPr>
      <w:r>
        <w:t>Value of stocks</w:t>
      </w:r>
      <w:r w:rsidR="005D27D5">
        <w:t xml:space="preserve">, </w:t>
      </w:r>
      <w:proofErr w:type="spellStart"/>
      <w:r w:rsidR="005D27D5">
        <w:t>winsorized</w:t>
      </w:r>
      <w:proofErr w:type="spellEnd"/>
      <w:r w:rsidR="005D27D5">
        <w:t xml:space="preserve"> at the 99</w:t>
      </w:r>
      <w:r w:rsidR="005D27D5" w:rsidRPr="005D27D5">
        <w:rPr>
          <w:vertAlign w:val="superscript"/>
        </w:rPr>
        <w:t>th</w:t>
      </w:r>
      <w:r w:rsidR="005D27D5">
        <w:t xml:space="preserve"> percentile</w:t>
      </w:r>
      <w:r w:rsidR="00F029C4">
        <w:t xml:space="preserve"> (FU1 P4Q23, in all cases the response will be coded 0 if the questions FU1 P4Q22=2</w:t>
      </w:r>
      <w:r w:rsidR="000D0094">
        <w:t>)</w:t>
      </w:r>
    </w:p>
    <w:p w:rsidR="00CD3AE5" w:rsidRPr="004E3F42" w:rsidRDefault="00CD3AE5" w:rsidP="00D42328">
      <w:pPr>
        <w:pStyle w:val="ListParagraph"/>
        <w:numPr>
          <w:ilvl w:val="1"/>
          <w:numId w:val="3"/>
        </w:numPr>
      </w:pPr>
      <w:r w:rsidRPr="004E3F42">
        <w:t xml:space="preserve">The business made a large investment in capital over the past 12 months </w:t>
      </w:r>
    </w:p>
    <w:p w:rsidR="000E74A0" w:rsidRDefault="00C82CAE" w:rsidP="00C82CAE">
      <w:pPr>
        <w:pStyle w:val="Heading3"/>
      </w:pPr>
      <w:r w:rsidRPr="00C82CAE">
        <w:t>Hypothesis B2:</w:t>
      </w:r>
      <w:r w:rsidR="000E74A0">
        <w:rPr>
          <w:b/>
        </w:rPr>
        <w:t xml:space="preserve"> </w:t>
      </w:r>
      <w:r w:rsidR="000E74A0">
        <w:t xml:space="preserve">The training </w:t>
      </w:r>
      <w:r w:rsidR="00034D1F">
        <w:t>may increase</w:t>
      </w:r>
      <w:r w:rsidR="000E74A0">
        <w:t xml:space="preserve"> firm productivity and the owner’s skills. </w:t>
      </w:r>
    </w:p>
    <w:p w:rsidR="00121D63" w:rsidRPr="00121D63" w:rsidRDefault="00D24D43" w:rsidP="00740F41">
      <w:pPr>
        <w:jc w:val="both"/>
      </w:pPr>
      <w:r>
        <w:t xml:space="preserve">To test the business practices, for each theme we will create a simple index, which is the percentage of the listed practices that the entrepreneur uses. Missing values will not be recoded, and the percentage will be taken considering the total number of practices for which the entrepreneur responded. </w:t>
      </w:r>
      <w:r w:rsidR="009955F7">
        <w:t xml:space="preserve">A simple index of the frequency with which the entrepreneur uses the business practices will be calculated in a similar way. </w:t>
      </w:r>
      <w:r w:rsidR="00794376">
        <w:t xml:space="preserve">We will also test a simple index of all of the business practices. </w:t>
      </w:r>
      <w:r w:rsidR="009F6A68">
        <w:t xml:space="preserve">To test the overall hypothesis, </w:t>
      </w:r>
      <w:r>
        <w:t xml:space="preserve">we will test using a standardized z-score index of the below </w:t>
      </w:r>
      <w:r w:rsidR="009F6A68">
        <w:t xml:space="preserve">indexes. </w:t>
      </w:r>
      <w:r w:rsidR="006E3BFF">
        <w:t xml:space="preserve">The business practice indexes will be recoded to 0 for those who no longer have a business at follow-up. </w:t>
      </w:r>
    </w:p>
    <w:p w:rsidR="000E74A0" w:rsidRDefault="00A471EB" w:rsidP="00A471EB">
      <w:pPr>
        <w:pStyle w:val="ListParagraph"/>
        <w:numPr>
          <w:ilvl w:val="0"/>
          <w:numId w:val="9"/>
        </w:numPr>
      </w:pPr>
      <w:r>
        <w:t>Personal initiative</w:t>
      </w:r>
    </w:p>
    <w:p w:rsidR="002D4656" w:rsidRDefault="002D4656" w:rsidP="00A471EB">
      <w:pPr>
        <w:pStyle w:val="ListParagraph"/>
        <w:numPr>
          <w:ilvl w:val="0"/>
          <w:numId w:val="9"/>
        </w:numPr>
      </w:pPr>
      <w:r>
        <w:t>Uses good marketing and customer service practices</w:t>
      </w:r>
    </w:p>
    <w:p w:rsidR="002D4656" w:rsidRDefault="002D4656" w:rsidP="002D4656">
      <w:pPr>
        <w:pStyle w:val="ListParagraph"/>
        <w:numPr>
          <w:ilvl w:val="1"/>
          <w:numId w:val="9"/>
        </w:numPr>
      </w:pPr>
      <w:r>
        <w:t>Asks customers what products or services they would like to see (BLQ120b / FU1P4Q12b / FU2 P4Q16b=2,3,4)</w:t>
      </w:r>
    </w:p>
    <w:p w:rsidR="002D4656" w:rsidRDefault="002D4656" w:rsidP="002D4656">
      <w:pPr>
        <w:pStyle w:val="ListParagraph"/>
        <w:numPr>
          <w:ilvl w:val="1"/>
          <w:numId w:val="9"/>
        </w:numPr>
      </w:pPr>
      <w:r>
        <w:t>Asks clients if satisfied with their product or service (FU1P4Q12c / FU2 P4Q16c=2,3,4)</w:t>
      </w:r>
    </w:p>
    <w:p w:rsidR="002D4656" w:rsidRDefault="002D4656" w:rsidP="002D4656">
      <w:pPr>
        <w:pStyle w:val="ListParagraph"/>
        <w:numPr>
          <w:ilvl w:val="1"/>
          <w:numId w:val="9"/>
        </w:numPr>
      </w:pPr>
      <w:r>
        <w:t>Offers promotions (BLQ120e / FU1P4Q12f / FU2 P4Q16f=2,3,4)</w:t>
      </w:r>
    </w:p>
    <w:p w:rsidR="002D4656" w:rsidRDefault="002D4656" w:rsidP="002D4656">
      <w:pPr>
        <w:pStyle w:val="ListParagraph"/>
        <w:numPr>
          <w:ilvl w:val="1"/>
          <w:numId w:val="9"/>
        </w:numPr>
      </w:pPr>
      <w:r>
        <w:t>Changes the presentation of products or services to make them more attractive (FU1P4Q12s / FU2 P4Q16s=2,3,4)</w:t>
      </w:r>
    </w:p>
    <w:p w:rsidR="00885D96" w:rsidRDefault="002D4656" w:rsidP="002D4656">
      <w:pPr>
        <w:pStyle w:val="ListParagraph"/>
        <w:numPr>
          <w:ilvl w:val="1"/>
          <w:numId w:val="9"/>
        </w:numPr>
      </w:pPr>
      <w:r>
        <w:t>Used at least one form of publicity (BLQ126—at least one row=1, FU2 P4Q24)</w:t>
      </w:r>
    </w:p>
    <w:p w:rsidR="002D4656" w:rsidRPr="000B7E03" w:rsidRDefault="00885D96" w:rsidP="002D4656">
      <w:pPr>
        <w:pStyle w:val="ListParagraph"/>
        <w:numPr>
          <w:ilvl w:val="1"/>
          <w:numId w:val="9"/>
        </w:numPr>
      </w:pPr>
      <w:r w:rsidRPr="000B7E03">
        <w:t>Used at least 2 forms of publicity (BLQ126-at least 2 rows = 1, FU2 P4Q24)</w:t>
      </w:r>
    </w:p>
    <w:p w:rsidR="002D4656" w:rsidRDefault="002D4656" w:rsidP="002B753A">
      <w:pPr>
        <w:pStyle w:val="ListParagraph"/>
        <w:numPr>
          <w:ilvl w:val="1"/>
          <w:numId w:val="9"/>
        </w:numPr>
      </w:pPr>
      <w:r>
        <w:t>Asks customers who do not come back why (FU2 P4Q422)</w:t>
      </w:r>
    </w:p>
    <w:p w:rsidR="002D4656" w:rsidRDefault="002D4656" w:rsidP="00A471EB">
      <w:pPr>
        <w:pStyle w:val="ListParagraph"/>
        <w:numPr>
          <w:ilvl w:val="0"/>
          <w:numId w:val="9"/>
        </w:numPr>
      </w:pPr>
      <w:r>
        <w:t>Uses good record keeping and financial management practices</w:t>
      </w:r>
    </w:p>
    <w:p w:rsidR="002D4656" w:rsidRDefault="002D4656" w:rsidP="002D4656">
      <w:pPr>
        <w:pStyle w:val="ListParagraph"/>
        <w:numPr>
          <w:ilvl w:val="1"/>
          <w:numId w:val="9"/>
        </w:numPr>
      </w:pPr>
      <w:r>
        <w:t>Keeps accounting books (BL Q114, FU1 P4Q17, FU2 P4Q25)</w:t>
      </w:r>
    </w:p>
    <w:p w:rsidR="002D4656" w:rsidRDefault="002D4656" w:rsidP="002D4656">
      <w:pPr>
        <w:pStyle w:val="ListParagraph"/>
        <w:numPr>
          <w:ilvl w:val="1"/>
          <w:numId w:val="9"/>
        </w:numPr>
      </w:pPr>
      <w:r>
        <w:t>Keeps all types of accounting books (BLQ114a / FU1 P4Q17a—all rows = 1)</w:t>
      </w:r>
    </w:p>
    <w:p w:rsidR="002D4656" w:rsidRDefault="002D4656" w:rsidP="002D4656">
      <w:pPr>
        <w:pStyle w:val="ListParagraph"/>
        <w:numPr>
          <w:ilvl w:val="1"/>
          <w:numId w:val="9"/>
        </w:numPr>
      </w:pPr>
      <w:r>
        <w:t>Has a written budget (BLQ116, FU2 P4Q29)</w:t>
      </w:r>
    </w:p>
    <w:p w:rsidR="002D4656" w:rsidRDefault="002D4656" w:rsidP="002D4656">
      <w:pPr>
        <w:pStyle w:val="ListParagraph"/>
        <w:numPr>
          <w:ilvl w:val="1"/>
          <w:numId w:val="9"/>
        </w:numPr>
      </w:pPr>
      <w:r>
        <w:t>Has a budget that shows monthly expenses (FU2 P4Q29b)</w:t>
      </w:r>
    </w:p>
    <w:p w:rsidR="002D4656" w:rsidRDefault="002D4656" w:rsidP="002D4656">
      <w:pPr>
        <w:pStyle w:val="ListParagraph"/>
        <w:numPr>
          <w:ilvl w:val="1"/>
          <w:numId w:val="9"/>
        </w:numPr>
      </w:pPr>
      <w:r>
        <w:t>Has a budget that shows yearly expenses (FU2 P4Q29c)</w:t>
      </w:r>
    </w:p>
    <w:p w:rsidR="002D4656" w:rsidRDefault="002D4656" w:rsidP="002D4656">
      <w:pPr>
        <w:pStyle w:val="ListParagraph"/>
        <w:numPr>
          <w:ilvl w:val="1"/>
          <w:numId w:val="9"/>
        </w:numPr>
      </w:pPr>
      <w:r>
        <w:t>Gives receipts to customers systematically (BLQ117=1)</w:t>
      </w:r>
    </w:p>
    <w:p w:rsidR="002D4656" w:rsidRDefault="002D4656" w:rsidP="002D4656">
      <w:pPr>
        <w:pStyle w:val="ListParagraph"/>
        <w:numPr>
          <w:ilvl w:val="1"/>
          <w:numId w:val="9"/>
        </w:numPr>
      </w:pPr>
      <w:r>
        <w:t>Keeps receipts from suppliers (BLQ118)</w:t>
      </w:r>
    </w:p>
    <w:p w:rsidR="002D4656" w:rsidRDefault="002D4656" w:rsidP="002D4656">
      <w:pPr>
        <w:pStyle w:val="ListParagraph"/>
        <w:numPr>
          <w:ilvl w:val="1"/>
          <w:numId w:val="9"/>
        </w:numPr>
      </w:pPr>
      <w:r>
        <w:t>Has a business bank account (BL101=1&amp;BL101a=1,3, FU2 P4Q37=1&amp;P4Q37A=1,3)</w:t>
      </w:r>
    </w:p>
    <w:p w:rsidR="002D4656" w:rsidRDefault="002D4656" w:rsidP="002D4656">
      <w:pPr>
        <w:pStyle w:val="ListParagraph"/>
        <w:numPr>
          <w:ilvl w:val="1"/>
          <w:numId w:val="9"/>
        </w:numPr>
      </w:pPr>
      <w:r>
        <w:t>Pays self a fixed salary (BL89=1)</w:t>
      </w:r>
    </w:p>
    <w:p w:rsidR="002D4656" w:rsidRDefault="002D4656" w:rsidP="002D4656">
      <w:pPr>
        <w:pStyle w:val="ListParagraph"/>
        <w:numPr>
          <w:ilvl w:val="1"/>
          <w:numId w:val="9"/>
        </w:numPr>
      </w:pPr>
      <w:r>
        <w:t>Does not mix business and personal money (BL187 / FU1 P4Q20 / FU2 P4Q30=2)</w:t>
      </w:r>
    </w:p>
    <w:p w:rsidR="002D4656" w:rsidRDefault="002D4656" w:rsidP="002D4656">
      <w:pPr>
        <w:pStyle w:val="ListParagraph"/>
        <w:numPr>
          <w:ilvl w:val="1"/>
          <w:numId w:val="9"/>
        </w:numPr>
      </w:pPr>
      <w:r>
        <w:t>Registers all sales and purchases (FU2 P4Q26)</w:t>
      </w:r>
    </w:p>
    <w:p w:rsidR="002D4656" w:rsidRDefault="002D4656" w:rsidP="002D4656">
      <w:pPr>
        <w:pStyle w:val="ListParagraph"/>
        <w:numPr>
          <w:ilvl w:val="1"/>
          <w:numId w:val="9"/>
        </w:numPr>
      </w:pPr>
      <w:r>
        <w:t>Able to use accounting books to see amount of money business has (FU2 P4Q27)</w:t>
      </w:r>
    </w:p>
    <w:p w:rsidR="00A113AE" w:rsidRDefault="002D4656" w:rsidP="002B753A">
      <w:pPr>
        <w:pStyle w:val="ListParagraph"/>
        <w:numPr>
          <w:ilvl w:val="1"/>
          <w:numId w:val="9"/>
        </w:numPr>
      </w:pPr>
      <w:r>
        <w:t>Able to prove to a bank has money left after paying expenses to reimburse a loan (FU2 P4Q28=1)</w:t>
      </w:r>
    </w:p>
    <w:p w:rsidR="004E3F42" w:rsidRDefault="004E3F42" w:rsidP="00A471EB">
      <w:pPr>
        <w:pStyle w:val="ListParagraph"/>
        <w:numPr>
          <w:ilvl w:val="0"/>
          <w:numId w:val="9"/>
        </w:numPr>
      </w:pPr>
      <w:r>
        <w:t>Operations and performance management practices</w:t>
      </w:r>
    </w:p>
    <w:p w:rsidR="004E3F42" w:rsidRDefault="004E3F42" w:rsidP="004E3F42">
      <w:pPr>
        <w:pStyle w:val="ListParagraph"/>
        <w:numPr>
          <w:ilvl w:val="1"/>
          <w:numId w:val="9"/>
        </w:numPr>
      </w:pPr>
      <w:r>
        <w:t>Sets sales objectives (BLQ121, FU1 P4Q15, FU2 P4Q20)</w:t>
      </w:r>
    </w:p>
    <w:p w:rsidR="004E3F42" w:rsidRPr="004E3F42" w:rsidRDefault="004E3F42" w:rsidP="004E3F42">
      <w:pPr>
        <w:pStyle w:val="ListParagraph"/>
        <w:numPr>
          <w:ilvl w:val="1"/>
          <w:numId w:val="9"/>
        </w:numPr>
      </w:pPr>
      <w:r w:rsidRPr="004E3F42">
        <w:t xml:space="preserve">Compares real sales to objectives (BLQ122 / FU1 P4Q16 / FU2 P4Q21=2,3,4—those with BL Q121 / FU1 P4Q15 / FU2 P4Q20=2 will be coded to 1 for Q122 / FU1 P4Q16/FU2 P4Q21). </w:t>
      </w:r>
    </w:p>
    <w:p w:rsidR="004E3F42" w:rsidRPr="004E3F42" w:rsidRDefault="004E3F42" w:rsidP="004E3F42">
      <w:pPr>
        <w:pStyle w:val="ListParagraph"/>
        <w:numPr>
          <w:ilvl w:val="1"/>
          <w:numId w:val="9"/>
        </w:numPr>
      </w:pPr>
      <w:r w:rsidRPr="004E3F42">
        <w:t>Negotiates with suppliers to get a better price (BLQ120g / FU1P4Q12h / FU2 P4Q16h=2,3,4)</w:t>
      </w:r>
    </w:p>
    <w:p w:rsidR="004E3F42" w:rsidRPr="004E3F42" w:rsidRDefault="004E3F42" w:rsidP="004E3F42">
      <w:pPr>
        <w:pStyle w:val="ListParagraph"/>
        <w:numPr>
          <w:ilvl w:val="1"/>
          <w:numId w:val="9"/>
        </w:numPr>
      </w:pPr>
      <w:r w:rsidRPr="004E3F42">
        <w:t>Does not have insufficient stock (BLQ120i / FU1P4Q12j / FU2 P4Q16j=1)</w:t>
      </w:r>
    </w:p>
    <w:p w:rsidR="004E3F42" w:rsidRPr="004E3F42" w:rsidRDefault="004E3F42" w:rsidP="004E3F42">
      <w:pPr>
        <w:pStyle w:val="ListParagraph"/>
        <w:numPr>
          <w:ilvl w:val="1"/>
          <w:numId w:val="9"/>
        </w:numPr>
      </w:pPr>
      <w:r w:rsidRPr="004E3F42">
        <w:t>Takes inventory of stock (BLQ120j / FU1P4Q12k / FU2 P4Q16k=2,3,4)</w:t>
      </w:r>
    </w:p>
    <w:p w:rsidR="004E3F42" w:rsidRPr="004E3F42" w:rsidRDefault="004E3F42" w:rsidP="004E3F42">
      <w:pPr>
        <w:pStyle w:val="ListParagraph"/>
        <w:numPr>
          <w:ilvl w:val="1"/>
          <w:numId w:val="9"/>
        </w:numPr>
      </w:pPr>
      <w:r w:rsidRPr="004E3F42">
        <w:t>Analyzes sales trends (BLQ120k / FU1P4Q12l / FU2 P4Q16l=2,3,4)</w:t>
      </w:r>
    </w:p>
    <w:p w:rsidR="004E3F42" w:rsidRPr="004E3F42" w:rsidRDefault="004E3F42" w:rsidP="004E3F42">
      <w:pPr>
        <w:pStyle w:val="ListParagraph"/>
        <w:numPr>
          <w:ilvl w:val="1"/>
          <w:numId w:val="9"/>
        </w:numPr>
      </w:pPr>
      <w:r w:rsidRPr="004E3F42">
        <w:t>Analyzes firm performance (BLQ120l / FU1P4Q12m / FU2 P4Q16m=2,3,4)</w:t>
      </w:r>
    </w:p>
    <w:p w:rsidR="004E3F42" w:rsidRPr="004E3F42" w:rsidRDefault="004E3F42" w:rsidP="004E3F42">
      <w:pPr>
        <w:pStyle w:val="ListParagraph"/>
        <w:numPr>
          <w:ilvl w:val="1"/>
          <w:numId w:val="9"/>
        </w:numPr>
      </w:pPr>
      <w:r w:rsidRPr="004E3F42">
        <w:t>Calculates costs (FU1 P4Q13, FU2 P4Q17)</w:t>
      </w:r>
    </w:p>
    <w:p w:rsidR="004E3F42" w:rsidRPr="004E3F42" w:rsidRDefault="004E3F42" w:rsidP="004E3F42">
      <w:pPr>
        <w:pStyle w:val="ListParagraph"/>
        <w:numPr>
          <w:ilvl w:val="1"/>
          <w:numId w:val="9"/>
        </w:numPr>
      </w:pPr>
      <w:r w:rsidRPr="004E3F42">
        <w:t>Calculates profits or losses (FU1 P4Q14, FU2 P4Q18)</w:t>
      </w:r>
    </w:p>
    <w:p w:rsidR="004E3F42" w:rsidRPr="002B753A" w:rsidRDefault="004E3F42" w:rsidP="002B753A">
      <w:pPr>
        <w:pStyle w:val="ListParagraph"/>
        <w:numPr>
          <w:ilvl w:val="1"/>
          <w:numId w:val="9"/>
        </w:numPr>
      </w:pPr>
      <w:r w:rsidRPr="004E3F42">
        <w:t>Knows which product or service contributes most to profits (FU2 P4Q19a)</w:t>
      </w:r>
    </w:p>
    <w:p w:rsidR="002D4656" w:rsidRDefault="002D4656" w:rsidP="00A471EB">
      <w:pPr>
        <w:pStyle w:val="ListParagraph"/>
        <w:numPr>
          <w:ilvl w:val="0"/>
          <w:numId w:val="9"/>
        </w:numPr>
      </w:pPr>
      <w:r>
        <w:t>Seeks information and new opportunities</w:t>
      </w:r>
    </w:p>
    <w:p w:rsidR="002D4656" w:rsidRDefault="002D4656" w:rsidP="002D4656">
      <w:pPr>
        <w:pStyle w:val="ListParagraph"/>
        <w:numPr>
          <w:ilvl w:val="1"/>
          <w:numId w:val="9"/>
        </w:numPr>
      </w:pPr>
      <w:r>
        <w:t>Visits competitors to know price or products (BLQ120a / FU1P4Q12a=2,3,4, FU2 P4Q16a=2,3,4 OR P4Q16aa=2,3,4)</w:t>
      </w:r>
    </w:p>
    <w:p w:rsidR="002D4656" w:rsidRDefault="002D4656" w:rsidP="002D4656">
      <w:pPr>
        <w:pStyle w:val="ListParagraph"/>
        <w:numPr>
          <w:ilvl w:val="1"/>
          <w:numId w:val="9"/>
        </w:numPr>
      </w:pPr>
      <w:r>
        <w:t>Evaluates the need in the market for their products or services (BLQ120c / FU1P4Q12d / FU2 P4Q16d=2,3,4)</w:t>
      </w:r>
    </w:p>
    <w:p w:rsidR="002D4656" w:rsidRDefault="002D4656" w:rsidP="002D4656">
      <w:pPr>
        <w:pStyle w:val="ListParagraph"/>
        <w:numPr>
          <w:ilvl w:val="1"/>
          <w:numId w:val="9"/>
        </w:numPr>
      </w:pPr>
      <w:r>
        <w:t>Seeks new markets (BLQ120d / FU1P4Q12e / FU2 P4Q16e=2,3,4)</w:t>
      </w:r>
    </w:p>
    <w:p w:rsidR="002D4656" w:rsidRDefault="002D4656" w:rsidP="002D4656">
      <w:pPr>
        <w:pStyle w:val="ListParagraph"/>
        <w:numPr>
          <w:ilvl w:val="1"/>
          <w:numId w:val="9"/>
        </w:numPr>
      </w:pPr>
      <w:r>
        <w:t>Identifies potential new customers, suppliers, competitors (BLQ120f / FU1P4Q12g / FU2 P4Q16g=2,3,4)</w:t>
      </w:r>
    </w:p>
    <w:p w:rsidR="002D4656" w:rsidRDefault="002D4656" w:rsidP="002D4656">
      <w:pPr>
        <w:pStyle w:val="ListParagraph"/>
        <w:numPr>
          <w:ilvl w:val="1"/>
          <w:numId w:val="9"/>
        </w:numPr>
      </w:pPr>
      <w:r>
        <w:t>Compares prices or quality of suppliers (BLQ120h / FU1P4Q12i / FU2 P4Q16i=2,3,4)</w:t>
      </w:r>
    </w:p>
    <w:p w:rsidR="002D4656" w:rsidRDefault="002D4656" w:rsidP="002D4656">
      <w:pPr>
        <w:pStyle w:val="ListParagraph"/>
        <w:numPr>
          <w:ilvl w:val="1"/>
          <w:numId w:val="9"/>
        </w:numPr>
      </w:pPr>
      <w:r>
        <w:t>Discusses business ideas with friends, consultants or other entrepreneurs (BLQ120m / FU1P4Q12n / FU2 P4Q16n=2,3,4)</w:t>
      </w:r>
    </w:p>
    <w:p w:rsidR="002D4656" w:rsidRDefault="002D4656" w:rsidP="002D4656">
      <w:pPr>
        <w:pStyle w:val="ListParagraph"/>
        <w:numPr>
          <w:ilvl w:val="1"/>
          <w:numId w:val="9"/>
        </w:numPr>
      </w:pPr>
      <w:r>
        <w:t>Seeks additional capital for the business (BLQ120n / FU1P4Q12o / FU2 P4Q16o=2,3,4)</w:t>
      </w:r>
    </w:p>
    <w:p w:rsidR="002D4656" w:rsidRDefault="002D4656" w:rsidP="002D4656">
      <w:pPr>
        <w:pStyle w:val="ListParagraph"/>
        <w:numPr>
          <w:ilvl w:val="1"/>
          <w:numId w:val="9"/>
        </w:numPr>
      </w:pPr>
      <w:r>
        <w:t>Uses internet, books, magazines or newspapers to learn new things in the sector (BLQ120o / FU1P4Q12p / FU2 P4Q16p=2,3,4)</w:t>
      </w:r>
    </w:p>
    <w:p w:rsidR="002D4656" w:rsidRDefault="002D4656" w:rsidP="002D4656">
      <w:pPr>
        <w:pStyle w:val="ListParagraph"/>
        <w:numPr>
          <w:ilvl w:val="1"/>
          <w:numId w:val="9"/>
        </w:numPr>
      </w:pPr>
      <w:r>
        <w:t>Discusses with other entrepreneurs in the sector (BLQ120p / FU1P4Q12q / FU2 P4Q16q=2,3,4)</w:t>
      </w:r>
    </w:p>
    <w:p w:rsidR="002D4656" w:rsidRDefault="002D4656" w:rsidP="002D4656">
      <w:pPr>
        <w:pStyle w:val="ListParagraph"/>
        <w:numPr>
          <w:ilvl w:val="1"/>
          <w:numId w:val="9"/>
        </w:numPr>
      </w:pPr>
      <w:r>
        <w:t>Seeks new production, marketing or administrative techniques (BLQ120q / FU1P4Q12r / FU2 P4Q16r=2,3,4)</w:t>
      </w:r>
    </w:p>
    <w:p w:rsidR="002D4656" w:rsidRDefault="002D4656" w:rsidP="002D4656">
      <w:pPr>
        <w:pStyle w:val="ListParagraph"/>
        <w:numPr>
          <w:ilvl w:val="1"/>
          <w:numId w:val="9"/>
        </w:numPr>
      </w:pPr>
      <w:r>
        <w:t>Asks supplier what sells well in the sector (FU2 P4Q23)</w:t>
      </w:r>
    </w:p>
    <w:p w:rsidR="002D4656" w:rsidRDefault="002D4656" w:rsidP="002B753A">
      <w:pPr>
        <w:pStyle w:val="ListParagraph"/>
        <w:numPr>
          <w:ilvl w:val="1"/>
          <w:numId w:val="9"/>
        </w:numPr>
      </w:pPr>
      <w:r>
        <w:t>Meets with groups of entrepreneurs (FU2 P4Q41)</w:t>
      </w:r>
    </w:p>
    <w:p w:rsidR="002D4656" w:rsidRDefault="002D4656" w:rsidP="00A471EB">
      <w:pPr>
        <w:pStyle w:val="ListParagraph"/>
        <w:numPr>
          <w:ilvl w:val="0"/>
          <w:numId w:val="9"/>
        </w:numPr>
      </w:pPr>
      <w:r>
        <w:t>Uses good human resource management practices</w:t>
      </w:r>
    </w:p>
    <w:p w:rsidR="00FE0A41" w:rsidRDefault="007A7357" w:rsidP="003B10AD">
      <w:pPr>
        <w:pStyle w:val="ListParagraph"/>
        <w:numPr>
          <w:ilvl w:val="1"/>
          <w:numId w:val="9"/>
        </w:numPr>
      </w:pPr>
      <w:r>
        <w:t>Has written contracts with workers (will create a dummy variable taking the value of 1 if FU1 P4Q24b &gt;0</w:t>
      </w:r>
      <w:r w:rsidR="00CF54A2">
        <w:t>, same for FU2 P4Q48b</w:t>
      </w:r>
      <w:r>
        <w:t>)</w:t>
      </w:r>
    </w:p>
    <w:p w:rsidR="00BE4FFA" w:rsidRDefault="00BE4FFA" w:rsidP="003B10AD">
      <w:pPr>
        <w:pStyle w:val="ListParagraph"/>
        <w:numPr>
          <w:ilvl w:val="1"/>
          <w:numId w:val="9"/>
        </w:numPr>
      </w:pPr>
      <w:r>
        <w:t>Trained employees externally (FU1 P4Q24d</w:t>
      </w:r>
      <w:r w:rsidR="0044551A">
        <w:t>, FU2 P4Q48c</w:t>
      </w:r>
      <w:r>
        <w:t>)</w:t>
      </w:r>
    </w:p>
    <w:p w:rsidR="00BE4FFA" w:rsidRDefault="00BE4FFA" w:rsidP="003B10AD">
      <w:pPr>
        <w:pStyle w:val="ListParagraph"/>
        <w:numPr>
          <w:ilvl w:val="1"/>
          <w:numId w:val="9"/>
        </w:numPr>
      </w:pPr>
      <w:r>
        <w:t>Provided training internally to employees (FU1 P4Q24e</w:t>
      </w:r>
      <w:r w:rsidR="008513C8">
        <w:t>, FU2 P4Q48d</w:t>
      </w:r>
      <w:r>
        <w:t>)</w:t>
      </w:r>
    </w:p>
    <w:p w:rsidR="00BE4FFA" w:rsidRDefault="00BE4FFA" w:rsidP="003B10AD">
      <w:pPr>
        <w:pStyle w:val="ListParagraph"/>
        <w:numPr>
          <w:ilvl w:val="1"/>
          <w:numId w:val="9"/>
        </w:numPr>
      </w:pPr>
      <w:r>
        <w:t>Evaluated employee performance (FU1 P4Q24f=2,3,4</w:t>
      </w:r>
      <w:r w:rsidR="008A562B">
        <w:t>, FU2 P4Q48e=2,3,4</w:t>
      </w:r>
      <w:r>
        <w:t>)</w:t>
      </w:r>
    </w:p>
    <w:p w:rsidR="00AB42A4" w:rsidRPr="000B7E03" w:rsidRDefault="00BE4FFA" w:rsidP="000B7E03">
      <w:pPr>
        <w:pStyle w:val="ListParagraph"/>
        <w:numPr>
          <w:ilvl w:val="1"/>
          <w:numId w:val="9"/>
        </w:numPr>
      </w:pPr>
      <w:r>
        <w:t>Provided feedback to employees (FU1 P4Q24g=2,3,4</w:t>
      </w:r>
      <w:r w:rsidR="008A562B">
        <w:t>, FU2 P4Q48f=2,3,4</w:t>
      </w:r>
      <w:r>
        <w:t>)</w:t>
      </w:r>
    </w:p>
    <w:p w:rsidR="00885D96" w:rsidRPr="000B7E03" w:rsidRDefault="002260EC" w:rsidP="002260EC">
      <w:pPr>
        <w:pStyle w:val="ListParagraph"/>
        <w:numPr>
          <w:ilvl w:val="0"/>
          <w:numId w:val="9"/>
        </w:numPr>
      </w:pPr>
      <w:r w:rsidRPr="000B7E03">
        <w:t>Increased frequency with which uses good business practices</w:t>
      </w:r>
      <w:r w:rsidR="00D24D43" w:rsidRPr="000B7E03">
        <w:t xml:space="preserve"> in marketing and customer service </w:t>
      </w:r>
      <w:r w:rsidRPr="000B7E03">
        <w:t xml:space="preserve"> (For each </w:t>
      </w:r>
      <w:r w:rsidR="00AD12B3" w:rsidRPr="000B7E03">
        <w:t>practice asked using the 4 point scale, w</w:t>
      </w:r>
      <w:r w:rsidRPr="000B7E03">
        <w:t xml:space="preserve">e will </w:t>
      </w:r>
      <w:r w:rsidR="00BD0D6E" w:rsidRPr="000B7E03">
        <w:t>create</w:t>
      </w:r>
      <w:r w:rsidRPr="000B7E03">
        <w:t xml:space="preserve"> a dummy variable that will take the value of 1 if the</w:t>
      </w:r>
      <w:r w:rsidR="00AD12B3" w:rsidRPr="000B7E03">
        <w:t xml:space="preserve"> value for the current survey round is higher than the value for the previous survey round</w:t>
      </w:r>
      <w:r w:rsidRPr="000B7E03">
        <w:t>)</w:t>
      </w:r>
    </w:p>
    <w:p w:rsidR="00885D96" w:rsidRPr="000B7E03" w:rsidRDefault="00885D96" w:rsidP="00885D96">
      <w:pPr>
        <w:pStyle w:val="ListParagraph"/>
        <w:numPr>
          <w:ilvl w:val="1"/>
          <w:numId w:val="9"/>
        </w:numPr>
      </w:pPr>
      <w:r w:rsidRPr="000B7E03">
        <w:t>Asks customers what products or services they would like to see (BLQ120b / FU1P4Q12b / FU2 P4Q16b)</w:t>
      </w:r>
    </w:p>
    <w:p w:rsidR="002260EC" w:rsidRPr="000B7E03" w:rsidRDefault="00885D96" w:rsidP="00885D96">
      <w:pPr>
        <w:pStyle w:val="ListParagraph"/>
        <w:numPr>
          <w:ilvl w:val="1"/>
          <w:numId w:val="9"/>
        </w:numPr>
      </w:pPr>
      <w:r w:rsidRPr="000B7E03">
        <w:t>Asks clients if satisfied with their product or service (FU1P4Q12c / FU2 P4Q16c)</w:t>
      </w:r>
    </w:p>
    <w:p w:rsidR="009B19F3" w:rsidRPr="000B7E03" w:rsidRDefault="009B19F3" w:rsidP="009B19F3">
      <w:pPr>
        <w:pStyle w:val="ListParagraph"/>
        <w:numPr>
          <w:ilvl w:val="0"/>
          <w:numId w:val="9"/>
        </w:numPr>
      </w:pPr>
      <w:r w:rsidRPr="000B7E03">
        <w:t xml:space="preserve">Increased frequency with which uses good business practices in operations and performance management </w:t>
      </w:r>
    </w:p>
    <w:p w:rsidR="009B19F3" w:rsidRPr="000B7E03" w:rsidRDefault="009B19F3" w:rsidP="009B19F3">
      <w:pPr>
        <w:pStyle w:val="ListParagraph"/>
        <w:numPr>
          <w:ilvl w:val="1"/>
          <w:numId w:val="9"/>
        </w:numPr>
      </w:pPr>
      <w:r w:rsidRPr="000B7E03">
        <w:t xml:space="preserve">Compares real sales to objectives (BLQ122 / FU1 P4Q16 / FU2 P4Q21=2,3,4—those with BL Q121 / FU1 P4Q15 / FU2 P4Q20=2 will be coded to 1 for Q122 / FU1 P4Q16/FU2 P4Q21). </w:t>
      </w:r>
    </w:p>
    <w:p w:rsidR="009B19F3" w:rsidRPr="000B7E03" w:rsidRDefault="009B19F3" w:rsidP="009B19F3">
      <w:pPr>
        <w:pStyle w:val="ListParagraph"/>
        <w:numPr>
          <w:ilvl w:val="1"/>
          <w:numId w:val="9"/>
        </w:numPr>
      </w:pPr>
      <w:r w:rsidRPr="000B7E03">
        <w:t>Negotiates with suppliers to get a better price (BLQ120g / FU1P4Q12h / FU2 P4Q16h)</w:t>
      </w:r>
    </w:p>
    <w:p w:rsidR="009B19F3" w:rsidRPr="000B7E03" w:rsidRDefault="009B19F3" w:rsidP="009B19F3">
      <w:pPr>
        <w:pStyle w:val="ListParagraph"/>
        <w:numPr>
          <w:ilvl w:val="1"/>
          <w:numId w:val="9"/>
        </w:numPr>
      </w:pPr>
      <w:r w:rsidRPr="000B7E03">
        <w:t>Does not have insufficient stock (BLQ120i / FU1P4Q12j / FU2 P4Q16j=1)</w:t>
      </w:r>
    </w:p>
    <w:p w:rsidR="009B19F3" w:rsidRPr="000B7E03" w:rsidRDefault="009B19F3" w:rsidP="009B19F3">
      <w:pPr>
        <w:pStyle w:val="ListParagraph"/>
        <w:numPr>
          <w:ilvl w:val="1"/>
          <w:numId w:val="9"/>
        </w:numPr>
      </w:pPr>
      <w:r w:rsidRPr="000B7E03">
        <w:t>Analyzes sales trends (BLQ120k / FU1P4Q12l / FU2 P4Q16l)</w:t>
      </w:r>
    </w:p>
    <w:p w:rsidR="00D24D43" w:rsidRPr="000B7E03" w:rsidRDefault="009B19F3" w:rsidP="009B19F3">
      <w:pPr>
        <w:pStyle w:val="ListParagraph"/>
        <w:numPr>
          <w:ilvl w:val="1"/>
          <w:numId w:val="9"/>
        </w:numPr>
      </w:pPr>
      <w:r w:rsidRPr="000B7E03">
        <w:t>Analyzes firm performance (BLQ120l / FU1P4Q12m / FU2 P4Q16m)</w:t>
      </w:r>
    </w:p>
    <w:p w:rsidR="009B19F3" w:rsidRPr="000B7E03" w:rsidRDefault="00D24D43" w:rsidP="00D24D43">
      <w:pPr>
        <w:pStyle w:val="ListParagraph"/>
        <w:numPr>
          <w:ilvl w:val="0"/>
          <w:numId w:val="9"/>
        </w:numPr>
      </w:pPr>
      <w:r w:rsidRPr="000B7E03">
        <w:t>Increased frequency with which uses good business practices for seeking information and new opportunities (For each practice asked using the 4 point scale, we will create a dummy variable that will take the value of 1 if the value for the current survey round is higher than the value for the previous survey round)</w:t>
      </w:r>
    </w:p>
    <w:p w:rsidR="009B19F3" w:rsidRPr="000B7E03" w:rsidRDefault="009B19F3" w:rsidP="009B19F3">
      <w:pPr>
        <w:pStyle w:val="ListParagraph"/>
        <w:numPr>
          <w:ilvl w:val="1"/>
          <w:numId w:val="9"/>
        </w:numPr>
      </w:pPr>
      <w:r w:rsidRPr="000B7E03">
        <w:t>Visits competitors to know price or products (BLQ120a / FU1P4Q12a=2,3,4, FU2 P4Q16a=2,3,4 OR P4Q16aa=2,3,4)</w:t>
      </w:r>
    </w:p>
    <w:p w:rsidR="009B19F3" w:rsidRPr="000B7E03" w:rsidRDefault="009B19F3" w:rsidP="009B19F3">
      <w:pPr>
        <w:pStyle w:val="ListParagraph"/>
        <w:numPr>
          <w:ilvl w:val="1"/>
          <w:numId w:val="9"/>
        </w:numPr>
      </w:pPr>
      <w:r w:rsidRPr="000B7E03">
        <w:t>Evaluates the need in the market for their products or services (BLQ120c / FU1P4Q12d / FU2 P4Q16d</w:t>
      </w:r>
    </w:p>
    <w:p w:rsidR="009B19F3" w:rsidRPr="000B7E03" w:rsidRDefault="009B19F3" w:rsidP="009B19F3">
      <w:pPr>
        <w:pStyle w:val="ListParagraph"/>
        <w:numPr>
          <w:ilvl w:val="1"/>
          <w:numId w:val="9"/>
        </w:numPr>
      </w:pPr>
      <w:r w:rsidRPr="000B7E03">
        <w:t>Seeks new markets (BLQ120d / FU1P4Q12e / FU2 P4Q16e)</w:t>
      </w:r>
    </w:p>
    <w:p w:rsidR="009B19F3" w:rsidRPr="000B7E03" w:rsidRDefault="009B19F3" w:rsidP="009B19F3">
      <w:pPr>
        <w:pStyle w:val="ListParagraph"/>
        <w:numPr>
          <w:ilvl w:val="1"/>
          <w:numId w:val="9"/>
        </w:numPr>
      </w:pPr>
      <w:r w:rsidRPr="000B7E03">
        <w:t>Identifies potential new customers, suppliers, competitors (BLQ120f / FU1P4Q12g / FU2 P4Q16g)</w:t>
      </w:r>
    </w:p>
    <w:p w:rsidR="009B19F3" w:rsidRPr="000B7E03" w:rsidRDefault="009B19F3" w:rsidP="009B19F3">
      <w:pPr>
        <w:pStyle w:val="ListParagraph"/>
        <w:numPr>
          <w:ilvl w:val="1"/>
          <w:numId w:val="9"/>
        </w:numPr>
      </w:pPr>
      <w:r w:rsidRPr="000B7E03">
        <w:t>Compares prices or quality of suppliers (BL</w:t>
      </w:r>
      <w:r w:rsidR="00CC4744" w:rsidRPr="000B7E03">
        <w:t>Q120h / FU1P4Q12i / FU2 P4Q16i</w:t>
      </w:r>
      <w:r w:rsidRPr="000B7E03">
        <w:t>)</w:t>
      </w:r>
    </w:p>
    <w:p w:rsidR="009B19F3" w:rsidRPr="000B7E03" w:rsidRDefault="009B19F3" w:rsidP="009B19F3">
      <w:pPr>
        <w:pStyle w:val="ListParagraph"/>
        <w:numPr>
          <w:ilvl w:val="1"/>
          <w:numId w:val="9"/>
        </w:numPr>
      </w:pPr>
      <w:r w:rsidRPr="000B7E03">
        <w:t>Discusses business ideas with friends, consultants or other entrepreneurs (BLQ120m / FU1P4Q12n / FU2 P4Q16n)</w:t>
      </w:r>
    </w:p>
    <w:p w:rsidR="009B19F3" w:rsidRPr="000B7E03" w:rsidRDefault="009B19F3" w:rsidP="009B19F3">
      <w:pPr>
        <w:pStyle w:val="ListParagraph"/>
        <w:numPr>
          <w:ilvl w:val="1"/>
          <w:numId w:val="9"/>
        </w:numPr>
      </w:pPr>
      <w:r w:rsidRPr="000B7E03">
        <w:t>Seeks additional capital for the business (BLQ120n / FU1P4Q12o / FU2 P4Q16o)</w:t>
      </w:r>
    </w:p>
    <w:p w:rsidR="009B19F3" w:rsidRPr="000B7E03" w:rsidRDefault="009B19F3" w:rsidP="009B19F3">
      <w:pPr>
        <w:pStyle w:val="ListParagraph"/>
        <w:numPr>
          <w:ilvl w:val="1"/>
          <w:numId w:val="9"/>
        </w:numPr>
      </w:pPr>
      <w:r w:rsidRPr="000B7E03">
        <w:t>Uses internet, books, magazines or newspapers to learn new things in the sector (B</w:t>
      </w:r>
      <w:r w:rsidR="00CC4744" w:rsidRPr="000B7E03">
        <w:t>LQ120o / FU1P4Q12p / FU2 P4Q16p</w:t>
      </w:r>
      <w:r w:rsidRPr="000B7E03">
        <w:t>)</w:t>
      </w:r>
    </w:p>
    <w:p w:rsidR="009B19F3" w:rsidRPr="000B7E03" w:rsidRDefault="009B19F3" w:rsidP="009B19F3">
      <w:pPr>
        <w:pStyle w:val="ListParagraph"/>
        <w:numPr>
          <w:ilvl w:val="1"/>
          <w:numId w:val="9"/>
        </w:numPr>
      </w:pPr>
      <w:r w:rsidRPr="000B7E03">
        <w:t>Discusses with other entrepreneurs in the sector (B</w:t>
      </w:r>
      <w:r w:rsidR="00CC4744" w:rsidRPr="000B7E03">
        <w:t>LQ120p / FU1P4Q12q / FU2 P4Q16q</w:t>
      </w:r>
      <w:r w:rsidRPr="000B7E03">
        <w:t>)</w:t>
      </w:r>
    </w:p>
    <w:p w:rsidR="00D24D43" w:rsidRPr="000B7E03" w:rsidRDefault="009B19F3" w:rsidP="00CC4744">
      <w:pPr>
        <w:pStyle w:val="ListParagraph"/>
        <w:numPr>
          <w:ilvl w:val="1"/>
          <w:numId w:val="9"/>
        </w:numPr>
      </w:pPr>
      <w:r w:rsidRPr="000B7E03">
        <w:t>Seeks new production, marketing or administrative techniques (BLQ120q / FU1P4Q12r / FU2 P4Q16r)</w:t>
      </w:r>
    </w:p>
    <w:p w:rsidR="00095B37" w:rsidRDefault="00B66EC7" w:rsidP="00A471EB">
      <w:pPr>
        <w:pStyle w:val="ListParagraph"/>
        <w:numPr>
          <w:ilvl w:val="0"/>
          <w:numId w:val="9"/>
        </w:numPr>
      </w:pPr>
      <w:r>
        <w:t>Managerial</w:t>
      </w:r>
      <w:r w:rsidR="001E34C0">
        <w:t xml:space="preserve"> </w:t>
      </w:r>
      <w:r w:rsidR="00694A06">
        <w:t xml:space="preserve">declarative </w:t>
      </w:r>
      <w:r w:rsidR="001E34C0">
        <w:t>knowledge</w:t>
      </w:r>
      <w:r>
        <w:t xml:space="preserve"> index</w:t>
      </w:r>
      <w:r w:rsidR="00685F36">
        <w:t>—for each question targeting managerial declarative knowledge</w:t>
      </w:r>
      <w:r w:rsidR="00081909">
        <w:t xml:space="preserve"> in the FU1</w:t>
      </w:r>
      <w:r w:rsidR="00095B37">
        <w:t xml:space="preserve"> survey</w:t>
      </w:r>
      <w:r w:rsidR="00685F36">
        <w:t xml:space="preserve">, we will score 1 for a correct answer and 0 for an incorrect answer. </w:t>
      </w:r>
      <w:r w:rsidR="00B87987">
        <w:t>Doesn’t know</w:t>
      </w:r>
      <w:r w:rsidR="00DF09BB">
        <w:t xml:space="preserve"> and refusal to respond</w:t>
      </w:r>
      <w:r w:rsidR="00B87987">
        <w:t xml:space="preserve"> will be coded as incorrect. </w:t>
      </w:r>
      <w:r w:rsidR="00685F36">
        <w:t xml:space="preserve">We will then take the average for all of the questions. </w:t>
      </w:r>
    </w:p>
    <w:p w:rsidR="0073654B" w:rsidRDefault="0073654B" w:rsidP="00095B37">
      <w:pPr>
        <w:pStyle w:val="ListParagraph"/>
        <w:numPr>
          <w:ilvl w:val="1"/>
          <w:numId w:val="9"/>
        </w:numPr>
      </w:pPr>
      <w:r>
        <w:t>P5Q4=a</w:t>
      </w:r>
    </w:p>
    <w:p w:rsidR="0073654B" w:rsidRDefault="0073654B" w:rsidP="00095B37">
      <w:pPr>
        <w:pStyle w:val="ListParagraph"/>
        <w:numPr>
          <w:ilvl w:val="1"/>
          <w:numId w:val="9"/>
        </w:numPr>
      </w:pPr>
      <w:r>
        <w:t>P5Q5=b</w:t>
      </w:r>
    </w:p>
    <w:p w:rsidR="0073654B" w:rsidRDefault="0073654B" w:rsidP="00095B37">
      <w:pPr>
        <w:pStyle w:val="ListParagraph"/>
        <w:numPr>
          <w:ilvl w:val="1"/>
          <w:numId w:val="9"/>
        </w:numPr>
      </w:pPr>
      <w:r>
        <w:t>P5Q7=25000</w:t>
      </w:r>
    </w:p>
    <w:p w:rsidR="0073654B" w:rsidRDefault="0073654B" w:rsidP="00095B37">
      <w:pPr>
        <w:pStyle w:val="ListParagraph"/>
        <w:numPr>
          <w:ilvl w:val="1"/>
          <w:numId w:val="9"/>
        </w:numPr>
      </w:pPr>
      <w:r>
        <w:t>P5Q8a=10000</w:t>
      </w:r>
    </w:p>
    <w:p w:rsidR="0073654B" w:rsidRDefault="0073654B" w:rsidP="00095B37">
      <w:pPr>
        <w:pStyle w:val="ListParagraph"/>
        <w:numPr>
          <w:ilvl w:val="1"/>
          <w:numId w:val="9"/>
        </w:numPr>
      </w:pPr>
      <w:r>
        <w:t>P5Q8b=60000</w:t>
      </w:r>
    </w:p>
    <w:p w:rsidR="0073654B" w:rsidRDefault="0073654B" w:rsidP="00095B37">
      <w:pPr>
        <w:pStyle w:val="ListParagraph"/>
        <w:numPr>
          <w:ilvl w:val="1"/>
          <w:numId w:val="9"/>
        </w:numPr>
      </w:pPr>
      <w:r>
        <w:t>P5Q8c=40000</w:t>
      </w:r>
    </w:p>
    <w:p w:rsidR="0073654B" w:rsidRDefault="0073654B" w:rsidP="00095B37">
      <w:pPr>
        <w:pStyle w:val="ListParagraph"/>
        <w:numPr>
          <w:ilvl w:val="1"/>
          <w:numId w:val="9"/>
        </w:numPr>
      </w:pPr>
      <w:r>
        <w:t>P5Q8d</w:t>
      </w:r>
      <w:r w:rsidR="002E3EF5">
        <w:t>=F</w:t>
      </w:r>
      <w:r>
        <w:t>aux</w:t>
      </w:r>
    </w:p>
    <w:p w:rsidR="002E3EF5" w:rsidRDefault="002E3EF5" w:rsidP="00095B37">
      <w:pPr>
        <w:pStyle w:val="ListParagraph"/>
        <w:numPr>
          <w:ilvl w:val="1"/>
          <w:numId w:val="9"/>
        </w:numPr>
      </w:pPr>
      <w:r>
        <w:t>P5Q9a=Faux</w:t>
      </w:r>
    </w:p>
    <w:p w:rsidR="002E3EF5" w:rsidRDefault="002E3EF5" w:rsidP="00095B37">
      <w:pPr>
        <w:pStyle w:val="ListParagraph"/>
        <w:numPr>
          <w:ilvl w:val="1"/>
          <w:numId w:val="9"/>
        </w:numPr>
      </w:pPr>
      <w:r>
        <w:t>P5Q9c=Faux</w:t>
      </w:r>
    </w:p>
    <w:p w:rsidR="002E3EF5" w:rsidRDefault="002E3EF5" w:rsidP="00095B37">
      <w:pPr>
        <w:pStyle w:val="ListParagraph"/>
        <w:numPr>
          <w:ilvl w:val="1"/>
          <w:numId w:val="9"/>
        </w:numPr>
      </w:pPr>
      <w:r>
        <w:t>P5Q11=b</w:t>
      </w:r>
    </w:p>
    <w:p w:rsidR="00A471EB" w:rsidRDefault="002E3EF5" w:rsidP="00095B37">
      <w:pPr>
        <w:pStyle w:val="ListParagraph"/>
        <w:numPr>
          <w:ilvl w:val="1"/>
          <w:numId w:val="9"/>
        </w:numPr>
      </w:pPr>
      <w:r>
        <w:t>P5Q14=c</w:t>
      </w:r>
    </w:p>
    <w:p w:rsidR="00E94E4E" w:rsidRDefault="00B66EC7" w:rsidP="00A471EB">
      <w:pPr>
        <w:pStyle w:val="ListParagraph"/>
        <w:numPr>
          <w:ilvl w:val="0"/>
          <w:numId w:val="9"/>
        </w:numPr>
      </w:pPr>
      <w:r>
        <w:t xml:space="preserve">Personal initiative </w:t>
      </w:r>
      <w:r w:rsidR="00694A06">
        <w:t xml:space="preserve">declarative </w:t>
      </w:r>
      <w:r>
        <w:t>knowledge index</w:t>
      </w:r>
      <w:r w:rsidR="00081909">
        <w:t xml:space="preserve">—for each question targeting declarative knowledge of personal initiative in the FU1 survey, we will score 1 for a correct answer and 0 for an incorrect answer. Doesn’t know </w:t>
      </w:r>
      <w:r w:rsidR="00DF09BB">
        <w:t xml:space="preserve">and refusal </w:t>
      </w:r>
      <w:r w:rsidR="00081909">
        <w:t>will be coded as incorrect. We will then take the average for all of the questions.</w:t>
      </w:r>
    </w:p>
    <w:p w:rsidR="00E94E4E" w:rsidRDefault="00E94E4E" w:rsidP="00E94E4E">
      <w:pPr>
        <w:pStyle w:val="ListParagraph"/>
        <w:numPr>
          <w:ilvl w:val="1"/>
          <w:numId w:val="9"/>
        </w:numPr>
      </w:pPr>
      <w:r>
        <w:t>P5Q6=d</w:t>
      </w:r>
    </w:p>
    <w:p w:rsidR="00E94E4E" w:rsidRDefault="00E94E4E" w:rsidP="00E94E4E">
      <w:pPr>
        <w:pStyle w:val="ListParagraph"/>
        <w:numPr>
          <w:ilvl w:val="1"/>
          <w:numId w:val="9"/>
        </w:numPr>
      </w:pPr>
      <w:r>
        <w:t>P5Q9b=Faux</w:t>
      </w:r>
    </w:p>
    <w:p w:rsidR="00E94E4E" w:rsidRDefault="00E94E4E" w:rsidP="00E94E4E">
      <w:pPr>
        <w:pStyle w:val="ListParagraph"/>
        <w:numPr>
          <w:ilvl w:val="1"/>
          <w:numId w:val="9"/>
        </w:numPr>
      </w:pPr>
      <w:r>
        <w:t>P5Q9d=Faux</w:t>
      </w:r>
    </w:p>
    <w:p w:rsidR="00E94E4E" w:rsidRDefault="00E94E4E" w:rsidP="00E94E4E">
      <w:pPr>
        <w:pStyle w:val="ListParagraph"/>
        <w:numPr>
          <w:ilvl w:val="1"/>
          <w:numId w:val="9"/>
        </w:numPr>
      </w:pPr>
      <w:r>
        <w:t>P5Q9e=Faux</w:t>
      </w:r>
    </w:p>
    <w:p w:rsidR="00E94E4E" w:rsidRDefault="00E94E4E" w:rsidP="00E94E4E">
      <w:pPr>
        <w:pStyle w:val="ListParagraph"/>
        <w:numPr>
          <w:ilvl w:val="1"/>
          <w:numId w:val="9"/>
        </w:numPr>
      </w:pPr>
      <w:r>
        <w:t>P5Q10=c</w:t>
      </w:r>
    </w:p>
    <w:p w:rsidR="00E94E4E" w:rsidRDefault="00E94E4E" w:rsidP="00E94E4E">
      <w:pPr>
        <w:pStyle w:val="ListParagraph"/>
        <w:numPr>
          <w:ilvl w:val="1"/>
          <w:numId w:val="9"/>
        </w:numPr>
      </w:pPr>
      <w:r>
        <w:t>P5Q12=b</w:t>
      </w:r>
    </w:p>
    <w:p w:rsidR="00E94E4E" w:rsidRDefault="00E94E4E" w:rsidP="00E94E4E">
      <w:pPr>
        <w:pStyle w:val="ListParagraph"/>
        <w:numPr>
          <w:ilvl w:val="1"/>
          <w:numId w:val="9"/>
        </w:numPr>
      </w:pPr>
      <w:r>
        <w:t>P5Q13=a</w:t>
      </w:r>
    </w:p>
    <w:p w:rsidR="00B66EC7" w:rsidRDefault="00E94E4E" w:rsidP="00E94E4E">
      <w:pPr>
        <w:pStyle w:val="ListParagraph"/>
        <w:numPr>
          <w:ilvl w:val="1"/>
          <w:numId w:val="9"/>
        </w:numPr>
      </w:pPr>
      <w:r>
        <w:t>P5Q15=b</w:t>
      </w:r>
    </w:p>
    <w:p w:rsidR="00034D1F" w:rsidRDefault="00034D1F" w:rsidP="00034D1F">
      <w:pPr>
        <w:pStyle w:val="Heading3"/>
      </w:pPr>
      <w:r>
        <w:t xml:space="preserve">Hypothesis B3: The training may have a positive impact on the entrepreneurs’ households. </w:t>
      </w:r>
    </w:p>
    <w:p w:rsidR="0047082C" w:rsidRDefault="0047082C" w:rsidP="006D5A98">
      <w:pPr>
        <w:jc w:val="both"/>
      </w:pPr>
      <w:r>
        <w:t xml:space="preserve">To test this hypothesis, we will test each of the below variables independently as well as a standardized z-score index of the below variables. </w:t>
      </w:r>
    </w:p>
    <w:p w:rsidR="00034D1F" w:rsidRDefault="00625033" w:rsidP="00034D1F">
      <w:pPr>
        <w:pStyle w:val="ListParagraph"/>
        <w:numPr>
          <w:ilvl w:val="0"/>
          <w:numId w:val="5"/>
        </w:numPr>
      </w:pPr>
      <w:r>
        <w:t>First principal component of a principal component analysis of h</w:t>
      </w:r>
      <w:r w:rsidR="00034D1F">
        <w:t>ousehold assets</w:t>
      </w:r>
      <w:r w:rsidR="00472709">
        <w:t>—all assets included in BL Q183</w:t>
      </w:r>
    </w:p>
    <w:p w:rsidR="00034D1F" w:rsidRDefault="000463A6" w:rsidP="00034D1F">
      <w:pPr>
        <w:pStyle w:val="ListParagraph"/>
        <w:numPr>
          <w:ilvl w:val="0"/>
          <w:numId w:val="5"/>
        </w:numPr>
      </w:pPr>
      <w:r>
        <w:t>Total income of the entrepreneur</w:t>
      </w:r>
      <w:r w:rsidR="00151F2E">
        <w:t xml:space="preserve">, </w:t>
      </w:r>
      <w:proofErr w:type="spellStart"/>
      <w:r w:rsidR="00151F2E">
        <w:t>winsorized</w:t>
      </w:r>
      <w:proofErr w:type="spellEnd"/>
      <w:r w:rsidR="00151F2E">
        <w:t xml:space="preserve"> at the 99</w:t>
      </w:r>
      <w:r w:rsidR="00151F2E" w:rsidRPr="00151F2E">
        <w:rPr>
          <w:vertAlign w:val="superscript"/>
        </w:rPr>
        <w:t>th</w:t>
      </w:r>
      <w:r w:rsidR="00151F2E">
        <w:t xml:space="preserve"> percentile</w:t>
      </w:r>
      <w:r>
        <w:t xml:space="preserve"> (</w:t>
      </w:r>
      <w:r w:rsidR="001724BC">
        <w:t>FU1 P4Q21b2ii + FU1 P5Q1aii + FU1 P5q3aii ; FU2 P4Q32b2ii + FU2 P5Q1aii + FU2 P5q2aii)</w:t>
      </w:r>
    </w:p>
    <w:p w:rsidR="000E74A0" w:rsidRDefault="00F06E54" w:rsidP="00F06E54">
      <w:pPr>
        <w:pStyle w:val="Heading3"/>
      </w:pPr>
      <w:r>
        <w:t xml:space="preserve">Hypothesis B4: The training may have a positive impact on the entrepreneur’s </w:t>
      </w:r>
      <w:r w:rsidR="001361AA">
        <w:t xml:space="preserve">psychological </w:t>
      </w:r>
      <w:r w:rsidR="00725889">
        <w:t>outcomes</w:t>
      </w:r>
      <w:r w:rsidR="001361AA">
        <w:t>.</w:t>
      </w:r>
    </w:p>
    <w:p w:rsidR="000E74A0" w:rsidRDefault="00A326C1" w:rsidP="000E74A0">
      <w:r>
        <w:t xml:space="preserve">The </w:t>
      </w:r>
      <w:proofErr w:type="spellStart"/>
      <w:r>
        <w:t>Frese</w:t>
      </w:r>
      <w:proofErr w:type="spellEnd"/>
      <w:r>
        <w:t xml:space="preserve"> group pre-analysis plan details how the impact on psychological outcomes will be defined and studied. </w:t>
      </w:r>
    </w:p>
    <w:p w:rsidR="000E74A0" w:rsidRDefault="00F06E54" w:rsidP="00F06E54">
      <w:pPr>
        <w:pStyle w:val="Heading3"/>
      </w:pPr>
      <w:r>
        <w:t xml:space="preserve">Hypothesis B5: The training may have a positive impact on gender attitudes and women’s agency. </w:t>
      </w:r>
    </w:p>
    <w:p w:rsidR="003971B4" w:rsidRPr="003971B4" w:rsidRDefault="003971B4" w:rsidP="003971B4">
      <w:r>
        <w:t xml:space="preserve">This hypothesis will be tested on each of the below indicators as well as a standardized z-score index of the below measures. </w:t>
      </w:r>
      <w:r w:rsidR="00063798">
        <w:t xml:space="preserve">The treatment will be interacted with gender for all outcomes in this hypothesis, as the treatment may affect male and female entrepreneurs differently in these hypotheses. </w:t>
      </w:r>
    </w:p>
    <w:p w:rsidR="003971B4" w:rsidRDefault="00F977C1" w:rsidP="003971B4">
      <w:pPr>
        <w:pStyle w:val="ListParagraph"/>
        <w:numPr>
          <w:ilvl w:val="0"/>
          <w:numId w:val="6"/>
        </w:numPr>
      </w:pPr>
      <w:r>
        <w:t xml:space="preserve">Hours </w:t>
      </w:r>
      <w:r w:rsidR="00CA2896">
        <w:t xml:space="preserve">not </w:t>
      </w:r>
      <w:r>
        <w:t>spent on caretaking for dependent elderly and children (</w:t>
      </w:r>
      <w:r w:rsidR="00CA2896">
        <w:t>168—</w:t>
      </w:r>
      <w:r>
        <w:t>BL 188a, those with Q188=2 will be recoded as 0 for 188a)</w:t>
      </w:r>
    </w:p>
    <w:p w:rsidR="003971B4" w:rsidRDefault="000A0F72" w:rsidP="003971B4">
      <w:pPr>
        <w:pStyle w:val="ListParagraph"/>
        <w:numPr>
          <w:ilvl w:val="0"/>
          <w:numId w:val="6"/>
        </w:numPr>
      </w:pPr>
      <w:r>
        <w:t>% of household decisions that woman can influence: using BLQ189: percentage of the responses for the table that have an answer: 1 for women, 2 for men, 3, 5, 7, 9, 11</w:t>
      </w:r>
      <w:r w:rsidR="00630B41">
        <w:t>)</w:t>
      </w:r>
    </w:p>
    <w:p w:rsidR="003971B4" w:rsidRDefault="003971B4" w:rsidP="003971B4">
      <w:pPr>
        <w:pStyle w:val="ListParagraph"/>
        <w:numPr>
          <w:ilvl w:val="0"/>
          <w:numId w:val="6"/>
        </w:numPr>
      </w:pPr>
      <w:r>
        <w:t xml:space="preserve">Attitudes about women’s </w:t>
      </w:r>
      <w:r w:rsidR="004B54D8">
        <w:t>decision-making</w:t>
      </w:r>
      <w:r w:rsidR="0054705C">
        <w:t xml:space="preserve"> authority (</w:t>
      </w:r>
      <w:r w:rsidR="0098764E">
        <w:t xml:space="preserve">using </w:t>
      </w:r>
      <w:r w:rsidR="0054705C">
        <w:t>BL Q190</w:t>
      </w:r>
      <w:r w:rsidR="0098764E">
        <w:t>, we will calculate the percentage of responses having answers 2 or 3.)</w:t>
      </w:r>
    </w:p>
    <w:p w:rsidR="003971B4" w:rsidRDefault="003971B4" w:rsidP="003971B4">
      <w:pPr>
        <w:pStyle w:val="ListParagraph"/>
        <w:numPr>
          <w:ilvl w:val="0"/>
          <w:numId w:val="6"/>
        </w:numPr>
      </w:pPr>
      <w:r>
        <w:t>Autonomy of women or of married men’s wives</w:t>
      </w:r>
      <w:r w:rsidR="004B54D8">
        <w:t xml:space="preserve"> (using BL Q191 or Q192, we will calculate the percentage of responses with an answer 1)</w:t>
      </w:r>
    </w:p>
    <w:p w:rsidR="00D5319A" w:rsidRDefault="00D5319A" w:rsidP="00D5319A">
      <w:pPr>
        <w:pStyle w:val="ListParagraph"/>
        <w:numPr>
          <w:ilvl w:val="0"/>
          <w:numId w:val="6"/>
        </w:numPr>
      </w:pPr>
      <w:r>
        <w:t>Percentage of women expected to face sexual harassment concerning their business (BL Q193a)</w:t>
      </w:r>
    </w:p>
    <w:p w:rsidR="003971B4" w:rsidRDefault="00D5319A" w:rsidP="00D5319A">
      <w:pPr>
        <w:pStyle w:val="ListParagraph"/>
        <w:numPr>
          <w:ilvl w:val="0"/>
          <w:numId w:val="6"/>
        </w:numPr>
      </w:pPr>
      <w:r>
        <w:t>Percentage of female respondents having faced sexual harassment concerning their business in the past twelve months (BL Q193d, conditional upon being female)</w:t>
      </w:r>
    </w:p>
    <w:p w:rsidR="00091E9F" w:rsidRDefault="003971B4" w:rsidP="003971B4">
      <w:pPr>
        <w:pStyle w:val="ListParagraph"/>
        <w:numPr>
          <w:ilvl w:val="0"/>
          <w:numId w:val="6"/>
        </w:numPr>
      </w:pPr>
      <w:r>
        <w:t>Attitudes of acceptable work for women (</w:t>
      </w:r>
      <w:r w:rsidR="00091E9F">
        <w:t>using BL Q1</w:t>
      </w:r>
      <w:r>
        <w:t>39</w:t>
      </w:r>
      <w:r w:rsidR="00091E9F">
        <w:t>, we will calculate the percentage of responses with an affirmative response</w:t>
      </w:r>
      <w:r>
        <w:t>)</w:t>
      </w:r>
    </w:p>
    <w:p w:rsidR="003971B4" w:rsidRDefault="00091E9F" w:rsidP="003971B4">
      <w:pPr>
        <w:pStyle w:val="ListParagraph"/>
        <w:numPr>
          <w:ilvl w:val="0"/>
          <w:numId w:val="6"/>
        </w:numPr>
      </w:pPr>
      <w:r>
        <w:t>Attitudes of acceptable work for men (using BL Q139a, we will calculate the percentage of responses with an affirmative response)</w:t>
      </w:r>
    </w:p>
    <w:p w:rsidR="00B0385D" w:rsidRDefault="00B0385D" w:rsidP="00B0385D">
      <w:pPr>
        <w:pStyle w:val="Heading2"/>
      </w:pPr>
      <w:r>
        <w:t xml:space="preserve">Hypothesis group </w:t>
      </w:r>
      <w:r w:rsidR="003D5C60">
        <w:t>C</w:t>
      </w:r>
      <w:r>
        <w:t>: Process and mechanisms of change</w:t>
      </w:r>
    </w:p>
    <w:p w:rsidR="00B0385D" w:rsidRDefault="00B0385D" w:rsidP="00FB4EFF">
      <w:pPr>
        <w:jc w:val="both"/>
      </w:pPr>
      <w:r>
        <w:t>In this section, we will focus on</w:t>
      </w:r>
      <w:r w:rsidR="00E91AEF">
        <w:t xml:space="preserve"> how the training could generate changes in</w:t>
      </w:r>
      <w:r>
        <w:t xml:space="preserve"> the primary outcome</w:t>
      </w:r>
      <w:r w:rsidR="003D5C60">
        <w:t>s</w:t>
      </w:r>
      <w:r>
        <w:t xml:space="preserve"> of interest, </w:t>
      </w:r>
      <w:r w:rsidR="003D5C60">
        <w:t>as specified in hypothesis group A</w:t>
      </w:r>
      <w:r>
        <w:t>. We envision the following causal chain through which the program can influence firm performance:</w:t>
      </w:r>
    </w:p>
    <w:p w:rsidR="00B0385D" w:rsidRDefault="00B0385D" w:rsidP="00B0385D">
      <w:r w:rsidRPr="00CB4A87">
        <w:rPr>
          <w:b/>
        </w:rPr>
        <w:t>Step 1:</w:t>
      </w:r>
      <w:r>
        <w:t xml:space="preserve"> Entrepreneurs participate in the training and mentoring program.</w:t>
      </w:r>
    </w:p>
    <w:p w:rsidR="00B0385D" w:rsidRDefault="00B0385D" w:rsidP="00B0385D">
      <w:r w:rsidRPr="00CB4A87">
        <w:rPr>
          <w:b/>
        </w:rPr>
        <w:t>Step 2:</w:t>
      </w:r>
      <w:r>
        <w:t xml:space="preserve"> Entrepreneurs learn from the training and mentoring program.</w:t>
      </w:r>
    </w:p>
    <w:p w:rsidR="00B0385D" w:rsidRDefault="00B0385D" w:rsidP="00B0385D">
      <w:r w:rsidRPr="00CB4A87">
        <w:rPr>
          <w:b/>
        </w:rPr>
        <w:t xml:space="preserve">Step </w:t>
      </w:r>
      <w:r w:rsidR="00F9406E" w:rsidRPr="00CB4A87">
        <w:rPr>
          <w:b/>
        </w:rPr>
        <w:t>3</w:t>
      </w:r>
      <w:r w:rsidRPr="00CB4A87">
        <w:rPr>
          <w:b/>
        </w:rPr>
        <w:t>:</w:t>
      </w:r>
      <w:r>
        <w:t xml:space="preserve"> Entrepreneurs implement what they learned.</w:t>
      </w:r>
    </w:p>
    <w:p w:rsidR="00B0385D" w:rsidRDefault="00F9406E" w:rsidP="00B0385D">
      <w:r w:rsidRPr="00CB4A87">
        <w:rPr>
          <w:b/>
        </w:rPr>
        <w:t>Step 4</w:t>
      </w:r>
      <w:r w:rsidR="00B0385D" w:rsidRPr="00CB4A87">
        <w:rPr>
          <w:b/>
        </w:rPr>
        <w:t>:</w:t>
      </w:r>
      <w:r w:rsidR="00B0385D">
        <w:t xml:space="preserve"> The changes lead to performance improvements through various different channels.</w:t>
      </w:r>
    </w:p>
    <w:p w:rsidR="00B0385D" w:rsidRDefault="00F9406E" w:rsidP="00B0385D">
      <w:r>
        <w:t xml:space="preserve">There are two external conditions that </w:t>
      </w:r>
      <w:r w:rsidR="00135F3D">
        <w:t>must be fulfilled</w:t>
      </w:r>
      <w:r>
        <w:t xml:space="preserve"> in order for the causal chain to hold:</w:t>
      </w:r>
    </w:p>
    <w:p w:rsidR="00F9406E" w:rsidRDefault="00F9406E" w:rsidP="00B0385D">
      <w:r w:rsidRPr="00CB4A87">
        <w:rPr>
          <w:b/>
        </w:rPr>
        <w:t>Condition 1:</w:t>
      </w:r>
      <w:r>
        <w:t xml:space="preserve"> Entrepreneurs have the ability (given finance, human capital, and household constraints) to implement what they learn in the training and mentoring program.</w:t>
      </w:r>
    </w:p>
    <w:p w:rsidR="00F9406E" w:rsidRDefault="00F9406E" w:rsidP="00B0385D">
      <w:r w:rsidRPr="00CB4A87">
        <w:rPr>
          <w:b/>
        </w:rPr>
        <w:t>Condition 2:</w:t>
      </w:r>
      <w:r>
        <w:t xml:space="preserve"> External factors (demand, supply of inputs, stability) enable these changes to lead to performance improvements.</w:t>
      </w:r>
    </w:p>
    <w:p w:rsidR="00D07E10" w:rsidRDefault="00B0385D" w:rsidP="00D07E10">
      <w:pPr>
        <w:pStyle w:val="Heading3"/>
      </w:pPr>
      <w:r>
        <w:t>Hypothesis C</w:t>
      </w:r>
      <w:r w:rsidR="00881DD7">
        <w:t>-S</w:t>
      </w:r>
      <w:r>
        <w:t xml:space="preserve">1 (testing step 1): The performance impacts will be less for those who attended fewer sessions of the training or mentoring. </w:t>
      </w:r>
    </w:p>
    <w:p w:rsidR="00D07E10" w:rsidRPr="00D07E10" w:rsidRDefault="008F6BF8" w:rsidP="00D07E10">
      <w:pPr>
        <w:jc w:val="both"/>
      </w:pPr>
      <w:r>
        <w:t xml:space="preserve">We will not be able to robustly test this result due to </w:t>
      </w:r>
      <w:proofErr w:type="spellStart"/>
      <w:r>
        <w:t>endogeneity</w:t>
      </w:r>
      <w:proofErr w:type="spellEnd"/>
      <w:r>
        <w:t xml:space="preserve">. </w:t>
      </w:r>
    </w:p>
    <w:p w:rsidR="00B0385D" w:rsidRDefault="00B0385D" w:rsidP="00D07E10">
      <w:pPr>
        <w:pStyle w:val="Heading3"/>
      </w:pPr>
      <w:r>
        <w:t>Hypothesis C</w:t>
      </w:r>
      <w:r w:rsidR="00881DD7">
        <w:t>-S</w:t>
      </w:r>
      <w:r>
        <w:t>2 (testing step 2): Training participants scored significantly better on declarative knowledge tests than the control group.</w:t>
      </w:r>
    </w:p>
    <w:p w:rsidR="00B303BC" w:rsidRPr="00B303BC" w:rsidRDefault="0052490B" w:rsidP="00B303BC">
      <w:pPr>
        <w:jc w:val="both"/>
      </w:pPr>
      <w:r>
        <w:t>This hypothesis is tested in hypothesis B2.</w:t>
      </w:r>
    </w:p>
    <w:p w:rsidR="00B0385D" w:rsidRDefault="00B0385D" w:rsidP="008D1D05">
      <w:pPr>
        <w:pStyle w:val="Heading3"/>
      </w:pPr>
      <w:r>
        <w:t>Hypothesis C</w:t>
      </w:r>
      <w:r w:rsidR="008D1D05">
        <w:t>-S3</w:t>
      </w:r>
      <w:r>
        <w:t xml:space="preserve"> (testing step </w:t>
      </w:r>
      <w:r w:rsidR="008D1D05">
        <w:t>3</w:t>
      </w:r>
      <w:r>
        <w:t xml:space="preserve">): Trained entrepreneurs will demonstrate significantly more behavior taught in the training than the control group. </w:t>
      </w:r>
    </w:p>
    <w:p w:rsidR="008D1D05" w:rsidRPr="008D1D05" w:rsidRDefault="006A03F6" w:rsidP="008D1D05">
      <w:r>
        <w:t xml:space="preserve">This hypothesis will be tested in the same way as hypothesis B2, considering </w:t>
      </w:r>
      <w:r w:rsidR="008D1D05">
        <w:t xml:space="preserve">business practices for </w:t>
      </w:r>
      <w:r>
        <w:t xml:space="preserve">the </w:t>
      </w:r>
      <w:r w:rsidR="008D1D05">
        <w:t xml:space="preserve">managerial </w:t>
      </w:r>
      <w:r>
        <w:t xml:space="preserve">training </w:t>
      </w:r>
      <w:r w:rsidR="008D1D05">
        <w:t>and PI for</w:t>
      </w:r>
      <w:r>
        <w:t xml:space="preserve"> the</w:t>
      </w:r>
      <w:r w:rsidR="008D1D05">
        <w:t xml:space="preserve"> entrepreneurial</w:t>
      </w:r>
      <w:r>
        <w:t xml:space="preserve"> training</w:t>
      </w:r>
      <w:r w:rsidR="008D1D05">
        <w:t xml:space="preserve">. </w:t>
      </w:r>
    </w:p>
    <w:p w:rsidR="008D1D05" w:rsidRDefault="00B0385D" w:rsidP="008D1D05">
      <w:pPr>
        <w:pStyle w:val="Heading3"/>
      </w:pPr>
      <w:r>
        <w:t>Hypothesis C</w:t>
      </w:r>
      <w:r w:rsidR="008D1D05">
        <w:t>-S4a</w:t>
      </w:r>
      <w:r>
        <w:t xml:space="preserve">: </w:t>
      </w:r>
      <w:r w:rsidR="008D1D05">
        <w:t>As a result of the training, firms become more innovative.</w:t>
      </w:r>
    </w:p>
    <w:p w:rsidR="00A25BFC" w:rsidRPr="00A25BFC" w:rsidRDefault="00A25BFC" w:rsidP="00A25BFC">
      <w:r>
        <w:t xml:space="preserve">To measure this hypothesis, we will calculate the treatment effects on each of the following variables individually, as well as a standardized z-score index of them. </w:t>
      </w:r>
    </w:p>
    <w:p w:rsidR="00074E82" w:rsidRDefault="00074E82" w:rsidP="00074E82">
      <w:pPr>
        <w:pStyle w:val="ListParagraph"/>
        <w:numPr>
          <w:ilvl w:val="0"/>
          <w:numId w:val="3"/>
        </w:numPr>
      </w:pPr>
      <w:r>
        <w:t>Introduction of new products or services</w:t>
      </w:r>
      <w:r w:rsidR="00663EC9">
        <w:t xml:space="preserve"> (BL Q78, FU1 P4Q8, FU2 P4Q9)</w:t>
      </w:r>
    </w:p>
    <w:p w:rsidR="00074E82" w:rsidRDefault="00074E82" w:rsidP="00074E82">
      <w:pPr>
        <w:pStyle w:val="ListParagraph"/>
        <w:numPr>
          <w:ilvl w:val="0"/>
          <w:numId w:val="3"/>
        </w:numPr>
      </w:pPr>
      <w:r>
        <w:t>Number of new products or services</w:t>
      </w:r>
      <w:r w:rsidR="000B09BB">
        <w:t xml:space="preserve"> (FU2 P4Q10)</w:t>
      </w:r>
    </w:p>
    <w:p w:rsidR="00074E82" w:rsidRPr="00A113AE" w:rsidRDefault="009D0A55" w:rsidP="00074E82">
      <w:pPr>
        <w:pStyle w:val="ListParagraph"/>
        <w:numPr>
          <w:ilvl w:val="0"/>
          <w:numId w:val="3"/>
        </w:numPr>
        <w:rPr>
          <w:lang w:val="it-IT"/>
        </w:rPr>
      </w:pPr>
      <w:r w:rsidRPr="00A113AE">
        <w:rPr>
          <w:lang w:val="it-IT"/>
        </w:rPr>
        <w:t>Process innovation (</w:t>
      </w:r>
      <w:r w:rsidR="00357BAC" w:rsidRPr="00A113AE">
        <w:rPr>
          <w:lang w:val="it-IT"/>
        </w:rPr>
        <w:t xml:space="preserve">BL Q120q=2,3,4; FU1 P4Q12r=2,3,4; </w:t>
      </w:r>
      <w:r w:rsidRPr="00A113AE">
        <w:rPr>
          <w:lang w:val="it-IT"/>
        </w:rPr>
        <w:t>FU2 P4Q16r=2,3,4</w:t>
      </w:r>
      <w:r w:rsidR="00074E82" w:rsidRPr="00A113AE">
        <w:rPr>
          <w:lang w:val="it-IT"/>
        </w:rPr>
        <w:t>)</w:t>
      </w:r>
    </w:p>
    <w:p w:rsidR="00074E82" w:rsidRDefault="00074E82" w:rsidP="00074E82">
      <w:pPr>
        <w:pStyle w:val="ListParagraph"/>
        <w:numPr>
          <w:ilvl w:val="0"/>
          <w:numId w:val="3"/>
        </w:numPr>
      </w:pPr>
      <w:r>
        <w:t xml:space="preserve">Degree of innovation </w:t>
      </w:r>
    </w:p>
    <w:p w:rsidR="00F741F0" w:rsidRDefault="00AC6F4C" w:rsidP="00074E82">
      <w:pPr>
        <w:pStyle w:val="ListParagraph"/>
        <w:numPr>
          <w:ilvl w:val="1"/>
          <w:numId w:val="3"/>
        </w:numPr>
      </w:pPr>
      <w:r>
        <w:t>Main new product/service was a new product line (BL Q79a=2</w:t>
      </w:r>
      <w:r w:rsidR="00267677">
        <w:t>; FU1 P4Q9a=2)</w:t>
      </w:r>
    </w:p>
    <w:p w:rsidR="00AC6F4C" w:rsidRDefault="00F741F0" w:rsidP="00074E82">
      <w:pPr>
        <w:pStyle w:val="ListParagraph"/>
        <w:numPr>
          <w:ilvl w:val="1"/>
          <w:numId w:val="3"/>
        </w:numPr>
      </w:pPr>
      <w:r>
        <w:t>Main new product/service was inspired by the entrepreneur’s ideas (BL Q79b=1,3; FU1 P4Q9b=1,3)</w:t>
      </w:r>
    </w:p>
    <w:p w:rsidR="00F741F0" w:rsidRDefault="00F741F0" w:rsidP="00074E82">
      <w:pPr>
        <w:pStyle w:val="ListParagraph"/>
        <w:numPr>
          <w:ilvl w:val="1"/>
          <w:numId w:val="3"/>
        </w:numPr>
      </w:pPr>
      <w:r>
        <w:t>Business had introduced products or services that were new for the neighborhood (BLQ80a=1)</w:t>
      </w:r>
    </w:p>
    <w:p w:rsidR="00074E82" w:rsidRDefault="00F741F0" w:rsidP="00074E82">
      <w:pPr>
        <w:pStyle w:val="ListParagraph"/>
        <w:numPr>
          <w:ilvl w:val="1"/>
          <w:numId w:val="3"/>
        </w:numPr>
      </w:pPr>
      <w:r>
        <w:t xml:space="preserve">Business had introduced products or services that were new for Togo (BL Q80b=1) </w:t>
      </w:r>
    </w:p>
    <w:p w:rsidR="00074E82" w:rsidRDefault="00267677" w:rsidP="00074E82">
      <w:pPr>
        <w:pStyle w:val="ListParagraph"/>
        <w:numPr>
          <w:ilvl w:val="1"/>
          <w:numId w:val="3"/>
        </w:numPr>
      </w:pPr>
      <w:r>
        <w:t>Degr</w:t>
      </w:r>
      <w:r w:rsidR="00606D4D">
        <w:t>ee of innovation in business ideas (Coded responses from FU2 P4Q12a, as defined in the coding guide)</w:t>
      </w:r>
    </w:p>
    <w:p w:rsidR="008D1D05" w:rsidRDefault="008D1D05" w:rsidP="008D1D05">
      <w:pPr>
        <w:pStyle w:val="Heading3"/>
      </w:pPr>
      <w:r>
        <w:t xml:space="preserve">Hypothesis C-S4b: As a result of the training, firms change their main sector of activity. </w:t>
      </w:r>
    </w:p>
    <w:p w:rsidR="00CB5F95" w:rsidRPr="00A25BFC" w:rsidRDefault="00CB5F95" w:rsidP="00CB5F95">
      <w:r>
        <w:t>To measure this hypothesis, we will calculate the treatment effects on each of the following variables individually</w:t>
      </w:r>
      <w:r w:rsidR="000B280C">
        <w:t>:</w:t>
      </w:r>
      <w:r>
        <w:t xml:space="preserve"> </w:t>
      </w:r>
    </w:p>
    <w:p w:rsidR="00722BB7" w:rsidRDefault="00CB5F95" w:rsidP="00CB5F95">
      <w:pPr>
        <w:pStyle w:val="ListParagraph"/>
        <w:numPr>
          <w:ilvl w:val="0"/>
          <w:numId w:val="12"/>
        </w:numPr>
      </w:pPr>
      <w:r>
        <w:t>Dummy variable showing if the firm changed their principal sector of activity</w:t>
      </w:r>
    </w:p>
    <w:p w:rsidR="00CB5F95" w:rsidRDefault="00CB5F95" w:rsidP="00CB5F95">
      <w:pPr>
        <w:pStyle w:val="ListParagraph"/>
        <w:numPr>
          <w:ilvl w:val="1"/>
          <w:numId w:val="12"/>
        </w:numPr>
      </w:pPr>
      <w:r>
        <w:t>The variable will equal one for FU1 if FU1: P4Q1b is different from BL: q57b</w:t>
      </w:r>
    </w:p>
    <w:p w:rsidR="00CB5F95" w:rsidRDefault="00CB5F95" w:rsidP="00CB5F95">
      <w:pPr>
        <w:pStyle w:val="ListParagraph"/>
        <w:numPr>
          <w:ilvl w:val="1"/>
          <w:numId w:val="12"/>
        </w:numPr>
      </w:pPr>
      <w:r>
        <w:t>The variable will equal one for FU2 if FU2: P4Q1b is different from FU1: P4Q1b</w:t>
      </w:r>
    </w:p>
    <w:p w:rsidR="00CB5F95" w:rsidRDefault="00905E22" w:rsidP="00CB5F95">
      <w:pPr>
        <w:pStyle w:val="ListParagraph"/>
        <w:numPr>
          <w:ilvl w:val="0"/>
          <w:numId w:val="12"/>
        </w:numPr>
      </w:pPr>
      <w:r>
        <w:t>Dummy variable showing if the firm changed their secondary sector of activity</w:t>
      </w:r>
    </w:p>
    <w:p w:rsidR="00905E22" w:rsidRDefault="00905E22" w:rsidP="00905E22">
      <w:pPr>
        <w:pStyle w:val="ListParagraph"/>
        <w:numPr>
          <w:ilvl w:val="1"/>
          <w:numId w:val="12"/>
        </w:numPr>
      </w:pPr>
      <w:r>
        <w:t>The variable will equal one for FU1 if FU1: P4Q3b is different from BL: q59b</w:t>
      </w:r>
    </w:p>
    <w:p w:rsidR="00905E22" w:rsidRDefault="00905E22" w:rsidP="00905E22">
      <w:pPr>
        <w:pStyle w:val="ListParagraph"/>
        <w:numPr>
          <w:ilvl w:val="1"/>
          <w:numId w:val="12"/>
        </w:numPr>
      </w:pPr>
      <w:r>
        <w:t>The variable will equal one for FU2 if FU2: P4Q3b is different from FU1: P4Q3b</w:t>
      </w:r>
    </w:p>
    <w:p w:rsidR="008D1D05" w:rsidRDefault="00AD4897" w:rsidP="008D1D05">
      <w:pPr>
        <w:pStyle w:val="Heading3"/>
      </w:pPr>
      <w:r>
        <w:t>Hypothesis C-S4c</w:t>
      </w:r>
      <w:r w:rsidR="008D1D05">
        <w:t xml:space="preserve">: As a result of the training, firms have better access to finance. </w:t>
      </w:r>
    </w:p>
    <w:p w:rsidR="00CB5F95" w:rsidRPr="00A25BFC" w:rsidRDefault="00CB5F95" w:rsidP="00CB5F95">
      <w:r>
        <w:t xml:space="preserve">To measure this hypothesis, we will calculate the treatment effects on each of the following variables individually, as well as a standardized z-score index of them. </w:t>
      </w:r>
    </w:p>
    <w:p w:rsidR="00B333A4" w:rsidRDefault="00B333A4" w:rsidP="00B333A4">
      <w:pPr>
        <w:pStyle w:val="ListParagraph"/>
        <w:numPr>
          <w:ilvl w:val="0"/>
          <w:numId w:val="3"/>
        </w:numPr>
      </w:pPr>
      <w:r>
        <w:t>Amount they could borrow in 2 weeks time</w:t>
      </w:r>
      <w:r w:rsidR="00776E20">
        <w:t xml:space="preserve"> (BL Q106, FU2 P4Q40)</w:t>
      </w:r>
    </w:p>
    <w:p w:rsidR="00B333A4" w:rsidRPr="00FD13D4" w:rsidRDefault="00A17F4F" w:rsidP="00B333A4">
      <w:pPr>
        <w:pStyle w:val="ListParagraph"/>
        <w:numPr>
          <w:ilvl w:val="0"/>
          <w:numId w:val="3"/>
        </w:numPr>
      </w:pPr>
      <w:r w:rsidRPr="00FD13D4">
        <w:t xml:space="preserve">Received at least 1 loan from any source </w:t>
      </w:r>
      <w:r w:rsidR="00864E34" w:rsidRPr="00FD13D4">
        <w:t>(BL Q94, FU2 P4Q36: sum of column 2 &gt;0)</w:t>
      </w:r>
    </w:p>
    <w:p w:rsidR="00A17F4F" w:rsidRPr="00FD13D4" w:rsidRDefault="00A17F4F" w:rsidP="00B333A4">
      <w:pPr>
        <w:pStyle w:val="ListParagraph"/>
        <w:numPr>
          <w:ilvl w:val="0"/>
          <w:numId w:val="3"/>
        </w:numPr>
      </w:pPr>
      <w:r w:rsidRPr="00FD13D4">
        <w:t xml:space="preserve">Received at least 1 loan from banks or micro finance institutions </w:t>
      </w:r>
      <w:r w:rsidR="00FD13D4" w:rsidRPr="00FD13D4">
        <w:t>(BL Q94, FU2 P4Q36: (b2+e2) &gt;0)</w:t>
      </w:r>
    </w:p>
    <w:p w:rsidR="00E4141F" w:rsidRPr="00AA23F5" w:rsidRDefault="00E4141F" w:rsidP="00B333A4">
      <w:pPr>
        <w:pStyle w:val="ListParagraph"/>
        <w:numPr>
          <w:ilvl w:val="0"/>
          <w:numId w:val="3"/>
        </w:numPr>
      </w:pPr>
      <w:r w:rsidRPr="00AA23F5">
        <w:t xml:space="preserve">Total amount </w:t>
      </w:r>
      <w:r w:rsidR="00D67953" w:rsidRPr="00AA23F5">
        <w:t>most recent loans</w:t>
      </w:r>
      <w:r w:rsidRPr="00AA23F5">
        <w:t xml:space="preserve"> received from all sources</w:t>
      </w:r>
      <w:r w:rsidR="00CE7AE1" w:rsidRPr="00AA23F5">
        <w:t>—0 if no loans received</w:t>
      </w:r>
      <w:r w:rsidR="00D67953" w:rsidRPr="00AA23F5">
        <w:t xml:space="preserve"> (</w:t>
      </w:r>
      <w:r w:rsidR="00A11D98" w:rsidRPr="00AA23F5">
        <w:t xml:space="preserve">BL: </w:t>
      </w:r>
      <w:r w:rsidR="00D67953" w:rsidRPr="00AA23F5">
        <w:t>Sum of column</w:t>
      </w:r>
      <w:r w:rsidR="00A11D98" w:rsidRPr="00AA23F5">
        <w:t xml:space="preserve"> 5 Q94. FU2: sum of column 3 p4q36)</w:t>
      </w:r>
    </w:p>
    <w:p w:rsidR="00B333A4" w:rsidRPr="00AA23F5" w:rsidRDefault="00AA23F5" w:rsidP="00B333A4">
      <w:pPr>
        <w:pStyle w:val="ListParagraph"/>
        <w:numPr>
          <w:ilvl w:val="0"/>
          <w:numId w:val="3"/>
        </w:numPr>
      </w:pPr>
      <w:r w:rsidRPr="00AA23F5">
        <w:t>Sum of most recent</w:t>
      </w:r>
      <w:r w:rsidR="001E078E" w:rsidRPr="00AA23F5">
        <w:t xml:space="preserve"> of gifts received </w:t>
      </w:r>
      <w:r w:rsidR="006C5F4C" w:rsidRPr="00AA23F5">
        <w:t>(</w:t>
      </w:r>
      <w:r w:rsidRPr="00AA23F5">
        <w:t xml:space="preserve">BL Q108, sum </w:t>
      </w:r>
      <w:r w:rsidR="006C5F4C" w:rsidRPr="00AA23F5">
        <w:t>column 2)</w:t>
      </w:r>
    </w:p>
    <w:p w:rsidR="00B333A4" w:rsidRDefault="00B333A4" w:rsidP="00E4141F">
      <w:pPr>
        <w:pStyle w:val="ListParagraph"/>
        <w:numPr>
          <w:ilvl w:val="0"/>
          <w:numId w:val="3"/>
        </w:numPr>
      </w:pPr>
      <w:r>
        <w:t>Has an account</w:t>
      </w:r>
      <w:r w:rsidR="00B952FD">
        <w:t xml:space="preserve"> (BL Q101=1, FU2 P4Q37=1) </w:t>
      </w:r>
    </w:p>
    <w:p w:rsidR="00B333A4" w:rsidRDefault="00B333A4" w:rsidP="00E4141F">
      <w:pPr>
        <w:pStyle w:val="ListParagraph"/>
        <w:numPr>
          <w:ilvl w:val="0"/>
          <w:numId w:val="3"/>
        </w:numPr>
      </w:pPr>
      <w:r>
        <w:t>Has a business account</w:t>
      </w:r>
      <w:r w:rsidR="00B952FD">
        <w:t xml:space="preserve"> (BL Q</w:t>
      </w:r>
      <w:r w:rsidR="001C2E7D">
        <w:t>101a=1,3, FU2 P4Q37a=1,3: In both cases those that replied 2 for questions Q101 and P4Q37 respectively will be coded as not having a business bank account)</w:t>
      </w:r>
    </w:p>
    <w:p w:rsidR="008D1D05" w:rsidRDefault="00AD4897" w:rsidP="008D1D05">
      <w:pPr>
        <w:pStyle w:val="Heading3"/>
      </w:pPr>
      <w:r>
        <w:t>Hypothesis C-S4d</w:t>
      </w:r>
      <w:r w:rsidR="008D1D05">
        <w:t>: As a result of the training, firms formalize.</w:t>
      </w:r>
    </w:p>
    <w:p w:rsidR="00CB5F95" w:rsidRPr="00A25BFC" w:rsidRDefault="00CB5F95" w:rsidP="00CB5F95">
      <w:r>
        <w:t>To measure this hypothesis, we will calculate the treatment effects on each of the f</w:t>
      </w:r>
      <w:r w:rsidR="001B5EAB">
        <w:t>ollowing variables individually</w:t>
      </w:r>
      <w:r>
        <w:t xml:space="preserve">. </w:t>
      </w:r>
    </w:p>
    <w:p w:rsidR="00722BB7" w:rsidRDefault="00CC7F15" w:rsidP="00CC7F15">
      <w:pPr>
        <w:pStyle w:val="ListParagraph"/>
        <w:numPr>
          <w:ilvl w:val="0"/>
          <w:numId w:val="14"/>
        </w:numPr>
      </w:pPr>
      <w:r>
        <w:t>The firm is registered at the CCIT or the CFE</w:t>
      </w:r>
      <w:r w:rsidR="00056CC7">
        <w:t xml:space="preserve"> (BL Q111—for the first two follow up surveys, we will calculate if the firm was registered by using the date of registration from the 3</w:t>
      </w:r>
      <w:r w:rsidR="00056CC7" w:rsidRPr="00056CC7">
        <w:rPr>
          <w:vertAlign w:val="superscript"/>
        </w:rPr>
        <w:t>rd</w:t>
      </w:r>
      <w:r w:rsidR="00056CC7">
        <w:t xml:space="preserve"> follow up survey)</w:t>
      </w:r>
    </w:p>
    <w:p w:rsidR="00CC7F15" w:rsidRPr="00722BB7" w:rsidRDefault="00CC7F15" w:rsidP="00CC7F15">
      <w:pPr>
        <w:pStyle w:val="ListParagraph"/>
        <w:numPr>
          <w:ilvl w:val="0"/>
          <w:numId w:val="14"/>
        </w:numPr>
      </w:pPr>
      <w:r>
        <w:t xml:space="preserve">The firm has a Carte </w:t>
      </w:r>
      <w:proofErr w:type="spellStart"/>
      <w:r>
        <w:t>d’Opérateur</w:t>
      </w:r>
      <w:proofErr w:type="spellEnd"/>
      <w:r>
        <w:t xml:space="preserve"> </w:t>
      </w:r>
      <w:proofErr w:type="spellStart"/>
      <w:r>
        <w:t>Economique</w:t>
      </w:r>
      <w:proofErr w:type="spellEnd"/>
      <w:r>
        <w:t xml:space="preserve"> that is valid</w:t>
      </w:r>
      <w:r w:rsidR="005A568D">
        <w:t xml:space="preserve"> (BL110 &amp; BL110a&gt;30/10/2011)</w:t>
      </w:r>
    </w:p>
    <w:p w:rsidR="008D1D05" w:rsidRDefault="00AD4897" w:rsidP="00722BB7">
      <w:pPr>
        <w:pStyle w:val="Heading3"/>
      </w:pPr>
      <w:r>
        <w:t>Hypothesis C-S4e</w:t>
      </w:r>
      <w:r w:rsidR="00722BB7">
        <w:t xml:space="preserve">: </w:t>
      </w:r>
      <w:r w:rsidR="008D1D05">
        <w:t>As a result of the training, firms are better able to network.</w:t>
      </w:r>
    </w:p>
    <w:p w:rsidR="005E63A2" w:rsidRDefault="00CB5F95" w:rsidP="005E63A2">
      <w:r>
        <w:t>To measure this hypothesis, we will calculate the treatment effects on each of the f</w:t>
      </w:r>
      <w:r w:rsidR="005E63A2">
        <w:t xml:space="preserve">ollowing variables individually. We will also calculate a standardized z-score index of the variables indicated as benefits from networks. We will test for effects using a standardized z-score index </w:t>
      </w:r>
      <w:r w:rsidR="00281006">
        <w:t>all of the</w:t>
      </w:r>
      <w:r w:rsidR="005E63A2">
        <w:t xml:space="preserve"> indicators below</w:t>
      </w:r>
      <w:r w:rsidR="00281006">
        <w:t xml:space="preserve"> (benefits will be included in this index separately)</w:t>
      </w:r>
      <w:r w:rsidR="005E63A2">
        <w:t xml:space="preserve">. </w:t>
      </w:r>
    </w:p>
    <w:p w:rsidR="005A3329" w:rsidRDefault="005A3329" w:rsidP="005E63A2">
      <w:pPr>
        <w:pStyle w:val="ListParagraph"/>
        <w:numPr>
          <w:ilvl w:val="0"/>
          <w:numId w:val="20"/>
        </w:numPr>
      </w:pPr>
      <w:r>
        <w:t>Discusses their business ideas with others (</w:t>
      </w:r>
      <w:r w:rsidR="00886BDC">
        <w:t xml:space="preserve">BL Q120m, FU1 P4Q12n, </w:t>
      </w:r>
      <w:r>
        <w:t>FU2 P4Q16n)</w:t>
      </w:r>
    </w:p>
    <w:p w:rsidR="005A3329" w:rsidRDefault="005A3329" w:rsidP="005E63A2">
      <w:pPr>
        <w:pStyle w:val="ListParagraph"/>
        <w:numPr>
          <w:ilvl w:val="0"/>
          <w:numId w:val="20"/>
        </w:numPr>
      </w:pPr>
      <w:r>
        <w:t>Discusses new techniques or suppliers with other entrepreneurs (</w:t>
      </w:r>
      <w:r w:rsidR="00324379">
        <w:t xml:space="preserve">BL Q120p, FU1 P4Q12q, </w:t>
      </w:r>
      <w:r>
        <w:t>FU2 P4Q16q)</w:t>
      </w:r>
    </w:p>
    <w:p w:rsidR="00EC53B1" w:rsidRDefault="003F0E1A" w:rsidP="005E63A2">
      <w:pPr>
        <w:pStyle w:val="ListParagraph"/>
        <w:numPr>
          <w:ilvl w:val="0"/>
          <w:numId w:val="20"/>
        </w:numPr>
      </w:pPr>
      <w:r>
        <w:t>Meets with at least one group of entrepreneurs (FU2 P4Q41)</w:t>
      </w:r>
    </w:p>
    <w:p w:rsidR="00BE67BD" w:rsidRDefault="00EC53B1" w:rsidP="005E63A2">
      <w:pPr>
        <w:pStyle w:val="ListParagraph"/>
        <w:numPr>
          <w:ilvl w:val="0"/>
          <w:numId w:val="20"/>
        </w:numPr>
      </w:pPr>
      <w:r>
        <w:t>Belongs to the Chamber of Artisans or the DOSI (BL Q109)</w:t>
      </w:r>
    </w:p>
    <w:p w:rsidR="003F0E1A" w:rsidRDefault="00BE67BD" w:rsidP="005E63A2">
      <w:pPr>
        <w:pStyle w:val="ListParagraph"/>
        <w:numPr>
          <w:ilvl w:val="0"/>
          <w:numId w:val="20"/>
        </w:numPr>
      </w:pPr>
      <w:r>
        <w:t>Belongs to a union or another professional association (BL Q112)</w:t>
      </w:r>
    </w:p>
    <w:p w:rsidR="003F0E1A" w:rsidRDefault="003F0E1A" w:rsidP="003F0E1A">
      <w:pPr>
        <w:pStyle w:val="ListParagraph"/>
        <w:numPr>
          <w:ilvl w:val="0"/>
          <w:numId w:val="20"/>
        </w:numPr>
      </w:pPr>
      <w:r>
        <w:t>Frequency of meeting with other entrepreneurs (</w:t>
      </w:r>
      <w:r w:rsidR="00F546CF">
        <w:t xml:space="preserve">Number of meetings per year calculated using </w:t>
      </w:r>
      <w:r>
        <w:t xml:space="preserve">FU2 P4Q41 columns d and e, </w:t>
      </w:r>
      <w:r w:rsidR="00F546CF">
        <w:t>taking into account the number of months belonging to the group in column b if c is 2014)</w:t>
      </w:r>
    </w:p>
    <w:p w:rsidR="006B7112" w:rsidRDefault="003F0E1A" w:rsidP="003F0E1A">
      <w:pPr>
        <w:pStyle w:val="ListParagraph"/>
        <w:numPr>
          <w:ilvl w:val="0"/>
          <w:numId w:val="20"/>
        </w:numPr>
      </w:pPr>
      <w:r>
        <w:t>Number of entrepreneurs in their networks (sum of column f FU2 P4Q41)</w:t>
      </w:r>
    </w:p>
    <w:p w:rsidR="006B4872" w:rsidRDefault="006B4872" w:rsidP="003F0E1A">
      <w:pPr>
        <w:pStyle w:val="ListParagraph"/>
        <w:numPr>
          <w:ilvl w:val="0"/>
          <w:numId w:val="20"/>
        </w:numPr>
      </w:pPr>
      <w:r>
        <w:t>Benefits from networks</w:t>
      </w:r>
    </w:p>
    <w:p w:rsidR="006B7112" w:rsidRDefault="006B7112" w:rsidP="006B4872">
      <w:pPr>
        <w:pStyle w:val="ListParagraph"/>
        <w:numPr>
          <w:ilvl w:val="1"/>
          <w:numId w:val="20"/>
        </w:numPr>
      </w:pPr>
      <w:r>
        <w:t>Receive money from networks (FU2 P4Q42)</w:t>
      </w:r>
    </w:p>
    <w:p w:rsidR="006B7112" w:rsidRDefault="006B7112" w:rsidP="006B4872">
      <w:pPr>
        <w:pStyle w:val="ListParagraph"/>
        <w:numPr>
          <w:ilvl w:val="1"/>
          <w:numId w:val="20"/>
        </w:numPr>
      </w:pPr>
      <w:r>
        <w:t>Receive new suppliers from networks (FU2 P4Q43)</w:t>
      </w:r>
    </w:p>
    <w:p w:rsidR="006B4872" w:rsidRDefault="006B7112" w:rsidP="006B4872">
      <w:pPr>
        <w:pStyle w:val="ListParagraph"/>
        <w:numPr>
          <w:ilvl w:val="1"/>
          <w:numId w:val="20"/>
        </w:numPr>
      </w:pPr>
      <w:r>
        <w:t xml:space="preserve">Receive </w:t>
      </w:r>
      <w:r w:rsidR="006B4872">
        <w:t>new customers from networks (FU2 P4Q44)</w:t>
      </w:r>
    </w:p>
    <w:p w:rsidR="006B4872" w:rsidRDefault="006B4872" w:rsidP="006B4872">
      <w:pPr>
        <w:pStyle w:val="ListParagraph"/>
        <w:numPr>
          <w:ilvl w:val="1"/>
          <w:numId w:val="20"/>
        </w:numPr>
      </w:pPr>
      <w:r>
        <w:t>Shared tools, inputs, equipments or employees with networks (FU2 P4Q45)</w:t>
      </w:r>
    </w:p>
    <w:p w:rsidR="006B4872" w:rsidRDefault="006B4872" w:rsidP="006B4872">
      <w:pPr>
        <w:pStyle w:val="ListParagraph"/>
        <w:numPr>
          <w:ilvl w:val="1"/>
          <w:numId w:val="20"/>
        </w:numPr>
      </w:pPr>
      <w:r>
        <w:t>Purchased inputs or stocks wholesale with networks (FU2 P4Q46)</w:t>
      </w:r>
    </w:p>
    <w:p w:rsidR="00722BB7" w:rsidRDefault="006B4872" w:rsidP="006B4872">
      <w:pPr>
        <w:pStyle w:val="ListParagraph"/>
        <w:numPr>
          <w:ilvl w:val="1"/>
          <w:numId w:val="20"/>
        </w:numPr>
      </w:pPr>
      <w:r>
        <w:t>Made changes from networks (FU2 P4Q47)</w:t>
      </w:r>
    </w:p>
    <w:p w:rsidR="008D1D05" w:rsidRDefault="00AD4897" w:rsidP="00722BB7">
      <w:pPr>
        <w:pStyle w:val="Heading3"/>
      </w:pPr>
      <w:r>
        <w:t>Hypothesis C-S4f</w:t>
      </w:r>
      <w:r w:rsidR="00722BB7">
        <w:t xml:space="preserve">: </w:t>
      </w:r>
      <w:r w:rsidR="008D1D05">
        <w:t xml:space="preserve">As a result of the training, firms change their attitudes toward risk. </w:t>
      </w:r>
    </w:p>
    <w:p w:rsidR="00CB5F95" w:rsidRPr="00A25BFC" w:rsidRDefault="00CB5F95" w:rsidP="00CB5F95">
      <w:r>
        <w:t>To measure this hypothesis, we will cal</w:t>
      </w:r>
      <w:r w:rsidR="00166AC3">
        <w:t xml:space="preserve">culate the treatment effects on the </w:t>
      </w:r>
      <w:r w:rsidR="00CE1702">
        <w:t xml:space="preserve">response </w:t>
      </w:r>
      <w:r w:rsidR="00166AC3">
        <w:t xml:space="preserve">on a game that measures risk </w:t>
      </w:r>
      <w:r w:rsidR="00CE1702">
        <w:t xml:space="preserve">on an 8-point scale </w:t>
      </w:r>
      <w:r w:rsidR="00166AC3">
        <w:t>(BL Q140)</w:t>
      </w:r>
      <w:r w:rsidR="00085D66">
        <w:t xml:space="preserve">. </w:t>
      </w:r>
    </w:p>
    <w:p w:rsidR="008D1D05" w:rsidRDefault="00AD4897" w:rsidP="00722BB7">
      <w:pPr>
        <w:pStyle w:val="Heading3"/>
      </w:pPr>
      <w:r>
        <w:t>Hypothesis C-S4i</w:t>
      </w:r>
      <w:r w:rsidR="00722BB7">
        <w:t xml:space="preserve">: </w:t>
      </w:r>
      <w:r w:rsidR="008D1D05">
        <w:t xml:space="preserve">As a result of the training, entrepreneurs are better able to overcome obstacles. </w:t>
      </w:r>
    </w:p>
    <w:p w:rsidR="008D1D05" w:rsidRDefault="00675B75" w:rsidP="00E57651">
      <w:r>
        <w:t xml:space="preserve">This hypothesis will be studied in collaboration with Michael </w:t>
      </w:r>
      <w:proofErr w:type="spellStart"/>
      <w:r>
        <w:t>Frese</w:t>
      </w:r>
      <w:proofErr w:type="spellEnd"/>
      <w:r>
        <w:t xml:space="preserve"> and Mona Mensmann. </w:t>
      </w:r>
    </w:p>
    <w:p w:rsidR="00881DD7" w:rsidRDefault="00881DD7" w:rsidP="00881DD7">
      <w:pPr>
        <w:pStyle w:val="Heading3"/>
      </w:pPr>
      <w:r>
        <w:t xml:space="preserve">Hypothesis C-C1 (testing condition 1): Entrepreneurs with better ability to implement changes will make more changes in the intermediate </w:t>
      </w:r>
      <w:r w:rsidR="008029A9">
        <w:t xml:space="preserve">business </w:t>
      </w:r>
      <w:r>
        <w:t xml:space="preserve">outcomes. </w:t>
      </w:r>
    </w:p>
    <w:p w:rsidR="00E51672" w:rsidRDefault="00881DD7" w:rsidP="00881DD7">
      <w:r>
        <w:t>To test this hypothesis, we will conduct a heterogeneity of effects analysis on the outcomes specified in hypotheses B</w:t>
      </w:r>
      <w:r w:rsidR="008029A9">
        <w:t xml:space="preserve">1 and B2. </w:t>
      </w:r>
    </w:p>
    <w:p w:rsidR="00881DD7" w:rsidRDefault="00E51672" w:rsidP="00881DD7">
      <w:r>
        <w:t>We will conduct the heterogeneity analysis based on each of the following indicators:</w:t>
      </w:r>
    </w:p>
    <w:p w:rsidR="00881DD7" w:rsidRDefault="00E51672" w:rsidP="00E51672">
      <w:pPr>
        <w:pStyle w:val="ListParagraph"/>
        <w:numPr>
          <w:ilvl w:val="0"/>
          <w:numId w:val="8"/>
        </w:numPr>
      </w:pPr>
      <w:r>
        <w:t>Maximum amount one can borrow</w:t>
      </w:r>
      <w:r w:rsidR="00881DD7">
        <w:t xml:space="preserve"> within two weeks time</w:t>
      </w:r>
      <w:r w:rsidR="001E42B0">
        <w:t xml:space="preserve"> at baseline</w:t>
      </w:r>
      <w:r>
        <w:t xml:space="preserve"> is above/below the median</w:t>
      </w:r>
      <w:r w:rsidR="001E42B0">
        <w:t xml:space="preserve"> (BL Q106)</w:t>
      </w:r>
    </w:p>
    <w:p w:rsidR="00881DD7" w:rsidRDefault="00556BA3" w:rsidP="00881DD7">
      <w:pPr>
        <w:pStyle w:val="ListParagraph"/>
        <w:numPr>
          <w:ilvl w:val="0"/>
          <w:numId w:val="8"/>
        </w:numPr>
      </w:pPr>
      <w:r>
        <w:t xml:space="preserve">Above/below the median </w:t>
      </w:r>
      <w:proofErr w:type="gramStart"/>
      <w:r>
        <w:t>z-score</w:t>
      </w:r>
      <w:proofErr w:type="gramEnd"/>
      <w:r>
        <w:t xml:space="preserve"> index for h</w:t>
      </w:r>
      <w:r w:rsidR="00881DD7">
        <w:t>ousehold constraints</w:t>
      </w:r>
      <w:r>
        <w:t xml:space="preserve"> including the following indicators. </w:t>
      </w:r>
    </w:p>
    <w:p w:rsidR="00881DD7" w:rsidRDefault="00881DD7" w:rsidP="00881DD7">
      <w:pPr>
        <w:pStyle w:val="ListParagraph"/>
        <w:numPr>
          <w:ilvl w:val="1"/>
          <w:numId w:val="8"/>
        </w:numPr>
      </w:pPr>
      <w:r>
        <w:t xml:space="preserve">Hours </w:t>
      </w:r>
      <w:r w:rsidR="008D028D">
        <w:t xml:space="preserve">not </w:t>
      </w:r>
      <w:r>
        <w:t>spent caring for dependents</w:t>
      </w:r>
      <w:r w:rsidR="008D028D">
        <w:t xml:space="preserve"> (</w:t>
      </w:r>
      <w:r w:rsidR="00B417FC">
        <w:t>168—</w:t>
      </w:r>
      <w:r w:rsidR="008D028D">
        <w:t>BL Q188a</w:t>
      </w:r>
      <w:r w:rsidR="00CA2896">
        <w:t>, for those with answer 2 for Q188, Q188a will be recoded as 0</w:t>
      </w:r>
      <w:r w:rsidR="008D028D">
        <w:t>)</w:t>
      </w:r>
    </w:p>
    <w:p w:rsidR="00881DD7" w:rsidRDefault="00881DD7" w:rsidP="00881DD7">
      <w:pPr>
        <w:pStyle w:val="ListParagraph"/>
        <w:numPr>
          <w:ilvl w:val="1"/>
          <w:numId w:val="8"/>
        </w:numPr>
      </w:pPr>
      <w:r>
        <w:t>Women’s agency in terms of mobility</w:t>
      </w:r>
      <w:r w:rsidR="00B417FC">
        <w:t xml:space="preserve"> if female (</w:t>
      </w:r>
      <w:r w:rsidR="00461028">
        <w:t>percentage of responses to Q191 with an answer of 1)</w:t>
      </w:r>
    </w:p>
    <w:p w:rsidR="00AE17B1" w:rsidRDefault="00AE17B1" w:rsidP="00881DD7">
      <w:pPr>
        <w:pStyle w:val="ListParagraph"/>
        <w:numPr>
          <w:ilvl w:val="1"/>
          <w:numId w:val="8"/>
        </w:numPr>
      </w:pPr>
      <w:r>
        <w:t xml:space="preserve">Respondent can make business decisions alone (BL Q70=1) </w:t>
      </w:r>
    </w:p>
    <w:p w:rsidR="00881DD7" w:rsidRPr="004004CA" w:rsidRDefault="00AE17B1" w:rsidP="00B0385D">
      <w:pPr>
        <w:pStyle w:val="ListParagraph"/>
        <w:numPr>
          <w:ilvl w:val="1"/>
          <w:numId w:val="8"/>
        </w:numPr>
      </w:pPr>
      <w:r>
        <w:t xml:space="preserve">% </w:t>
      </w:r>
      <w:proofErr w:type="gramStart"/>
      <w:r>
        <w:t>of</w:t>
      </w:r>
      <w:proofErr w:type="gramEnd"/>
      <w:r>
        <w:t xml:space="preserve"> decisions that the respondent can influence in their household (percentage of responses to Q189=1,3)</w:t>
      </w:r>
    </w:p>
    <w:p w:rsidR="0057183A" w:rsidRDefault="0057183A" w:rsidP="0057183A">
      <w:pPr>
        <w:pStyle w:val="Heading2"/>
      </w:pPr>
      <w:r>
        <w:t xml:space="preserve">Hypothesis group D: The training programs will have different effects on different types of entrepreneurs. </w:t>
      </w:r>
    </w:p>
    <w:p w:rsidR="0057183A" w:rsidRPr="00B0385D" w:rsidRDefault="0057183A" w:rsidP="0057183A">
      <w:pPr>
        <w:jc w:val="both"/>
      </w:pPr>
      <w:r>
        <w:t xml:space="preserve">For each of the hypotheses </w:t>
      </w:r>
      <w:r w:rsidR="00D730A1">
        <w:t xml:space="preserve">D2-D12 </w:t>
      </w:r>
      <w:r>
        <w:t xml:space="preserve">mentioned below, we </w:t>
      </w:r>
      <w:proofErr w:type="gramStart"/>
      <w:r>
        <w:t>will</w:t>
      </w:r>
      <w:proofErr w:type="gramEnd"/>
      <w:r>
        <w:t xml:space="preserve"> test the heterogeneous effects of the training on the primary outcomes specified in hypothesis group A above. For the characteristics that have statistically significant heterogeneous effects</w:t>
      </w:r>
      <w:r w:rsidR="00735CB1">
        <w:t xml:space="preserve"> on primary outcomes</w:t>
      </w:r>
      <w:r>
        <w:t xml:space="preserve">, we will also test the heterogeneous effects of the training on the secondary outcomes specified in hypothesis group B </w:t>
      </w:r>
      <w:r w:rsidR="00735CB1">
        <w:t xml:space="preserve">and the mechanisms specified in hypothesis group C </w:t>
      </w:r>
      <w:r w:rsidR="00D730A1">
        <w:t xml:space="preserve">above. However, as similar research on entrepreneurship development programs has shown that the effects are very different for women entrepreneurs, we will calculate the heterogeneous effects of the training by gender on all of the aforementioned hypotheses. </w:t>
      </w:r>
    </w:p>
    <w:p w:rsidR="00B86191" w:rsidRDefault="0057183A" w:rsidP="0057183A">
      <w:pPr>
        <w:pStyle w:val="Heading3"/>
      </w:pPr>
      <w:r>
        <w:t xml:space="preserve">Hypothesis D1: The results may be different based on gender. </w:t>
      </w:r>
    </w:p>
    <w:p w:rsidR="0057183A" w:rsidRPr="00B86191" w:rsidRDefault="00B86191" w:rsidP="00B86191">
      <w:r>
        <w:t xml:space="preserve">BL Q40—53% of sample is female. </w:t>
      </w:r>
    </w:p>
    <w:p w:rsidR="002C4A39" w:rsidRDefault="0057183A" w:rsidP="0057183A">
      <w:pPr>
        <w:pStyle w:val="Heading3"/>
      </w:pPr>
      <w:r>
        <w:t>Hypothesis D</w:t>
      </w:r>
      <w:r w:rsidR="00970B28">
        <w:t>2</w:t>
      </w:r>
      <w:r>
        <w:t>: The results may be different based up on the tenure of the company</w:t>
      </w:r>
    </w:p>
    <w:p w:rsidR="0057183A" w:rsidRPr="002C4A39" w:rsidRDefault="0085311F" w:rsidP="002C4A39">
      <w:r>
        <w:t>We w</w:t>
      </w:r>
      <w:r w:rsidR="008F0B10">
        <w:t>ill divide into three categories, based on the percentiles of age at baseline. The first category will be from ages 0-6 years, the second from 7-14 and the third 15 years or more. The age is calculated using 2013-BLQ51.</w:t>
      </w:r>
      <w:r w:rsidR="000C00C8">
        <w:t xml:space="preserve"> </w:t>
      </w:r>
    </w:p>
    <w:p w:rsidR="002D403E" w:rsidRDefault="00E13DCB" w:rsidP="0057183A">
      <w:pPr>
        <w:pStyle w:val="Heading3"/>
      </w:pPr>
      <w:r>
        <w:t>Hypothesis D3</w:t>
      </w:r>
      <w:r w:rsidR="0057183A">
        <w:t>: The results may be different based on initial business practices</w:t>
      </w:r>
    </w:p>
    <w:p w:rsidR="0057183A" w:rsidRPr="002D403E" w:rsidRDefault="002D403E" w:rsidP="002D403E">
      <w:r>
        <w:t>The company was above or below the median business practice index</w:t>
      </w:r>
      <w:r w:rsidR="00BF7B7D">
        <w:t xml:space="preserve"> at baseline</w:t>
      </w:r>
      <w:r w:rsidR="00E56D2D">
        <w:t xml:space="preserve">. </w:t>
      </w:r>
    </w:p>
    <w:p w:rsidR="00E56D2D" w:rsidRDefault="0057183A" w:rsidP="0057183A">
      <w:pPr>
        <w:pStyle w:val="Heading3"/>
      </w:pPr>
      <w:r>
        <w:t>Hyp</w:t>
      </w:r>
      <w:r w:rsidR="00E13DCB">
        <w:t>othesis D4</w:t>
      </w:r>
      <w:r>
        <w:t xml:space="preserve">: The results may be different based on initial profits </w:t>
      </w:r>
    </w:p>
    <w:p w:rsidR="0057183A" w:rsidRPr="00E56D2D" w:rsidRDefault="00E56D2D" w:rsidP="00E56D2D">
      <w:r>
        <w:t>The company was above or below the median profits for the month be</w:t>
      </w:r>
      <w:r w:rsidR="00B115D1">
        <w:t xml:space="preserve">fore the baseline survey (BL Q85b2ii). Median profits were </w:t>
      </w:r>
      <w:r w:rsidR="00202A36">
        <w:t xml:space="preserve">40,000 FCFA. </w:t>
      </w:r>
    </w:p>
    <w:p w:rsidR="00A44D0A" w:rsidRDefault="00E13DCB" w:rsidP="0057183A">
      <w:pPr>
        <w:pStyle w:val="Heading3"/>
      </w:pPr>
      <w:r>
        <w:t>Hypothesis D5</w:t>
      </w:r>
      <w:r w:rsidR="0057183A">
        <w:t xml:space="preserve">: the results may be different based on whether the entrepreneur is motivated by necessity or opportunity. </w:t>
      </w:r>
    </w:p>
    <w:p w:rsidR="00620806" w:rsidRDefault="00F65699" w:rsidP="00A44D0A">
      <w:r>
        <w:t xml:space="preserve">The business is above or below the median </w:t>
      </w:r>
      <w:r w:rsidR="00620806">
        <w:t>standardized z-score for the following indicators:</w:t>
      </w:r>
    </w:p>
    <w:p w:rsidR="00620806" w:rsidRDefault="00620806" w:rsidP="00620806">
      <w:pPr>
        <w:pStyle w:val="ListParagraph"/>
        <w:numPr>
          <w:ilvl w:val="0"/>
          <w:numId w:val="24"/>
        </w:numPr>
      </w:pPr>
      <w:r>
        <w:t>The entrepreneur has not taken any of the proposed actions over the 3 months preceding the baseline to find a wage job (BL Q167a=Q167b=Q167c=1)</w:t>
      </w:r>
    </w:p>
    <w:p w:rsidR="00620806" w:rsidRDefault="00620806" w:rsidP="00620806">
      <w:pPr>
        <w:pStyle w:val="ListParagraph"/>
        <w:numPr>
          <w:ilvl w:val="0"/>
          <w:numId w:val="24"/>
        </w:numPr>
      </w:pPr>
      <w:r>
        <w:t>Q136_1=4,5</w:t>
      </w:r>
    </w:p>
    <w:p w:rsidR="006A7C3F" w:rsidRDefault="00620806" w:rsidP="00620806">
      <w:pPr>
        <w:pStyle w:val="ListParagraph"/>
        <w:numPr>
          <w:ilvl w:val="0"/>
          <w:numId w:val="24"/>
        </w:numPr>
      </w:pPr>
      <w:r>
        <w:t>Q136_2=4,5</w:t>
      </w:r>
    </w:p>
    <w:p w:rsidR="0057183A" w:rsidRPr="00A44D0A" w:rsidRDefault="006A7C3F" w:rsidP="00F65699">
      <w:pPr>
        <w:pStyle w:val="ListParagraph"/>
        <w:numPr>
          <w:ilvl w:val="0"/>
          <w:numId w:val="24"/>
        </w:numPr>
      </w:pPr>
      <w:r>
        <w:t>Q137=7</w:t>
      </w:r>
    </w:p>
    <w:p w:rsidR="0023374F" w:rsidRDefault="0057183A" w:rsidP="0057183A">
      <w:pPr>
        <w:pStyle w:val="Heading3"/>
      </w:pPr>
      <w:r>
        <w:t>H</w:t>
      </w:r>
      <w:r w:rsidR="00E13DCB">
        <w:t>ypothesis D6</w:t>
      </w:r>
      <w:r>
        <w:t>: The results may be different based on the personality of the entrepreneur</w:t>
      </w:r>
    </w:p>
    <w:p w:rsidR="0057183A" w:rsidRPr="0023374F" w:rsidRDefault="00E57651" w:rsidP="0023374F">
      <w:r>
        <w:t xml:space="preserve">The details of testing this hypothesis are in the </w:t>
      </w:r>
      <w:proofErr w:type="spellStart"/>
      <w:r>
        <w:t>Frese</w:t>
      </w:r>
      <w:proofErr w:type="spellEnd"/>
      <w:r>
        <w:t xml:space="preserve"> Group pre-analysis plan. </w:t>
      </w:r>
    </w:p>
    <w:p w:rsidR="00BC0514" w:rsidRDefault="00E13DCB" w:rsidP="0057183A">
      <w:pPr>
        <w:pStyle w:val="Heading3"/>
      </w:pPr>
      <w:r>
        <w:t>Hypothesis D7</w:t>
      </w:r>
      <w:r w:rsidR="0057183A">
        <w:t xml:space="preserve">: The results may be different based on the </w:t>
      </w:r>
      <w:r w:rsidR="000776A0">
        <w:t>ability</w:t>
      </w:r>
      <w:r w:rsidR="0057183A">
        <w:t xml:space="preserve"> of the entrepreneur</w:t>
      </w:r>
    </w:p>
    <w:p w:rsidR="0057183A" w:rsidRPr="00BC0514" w:rsidRDefault="00BC0514" w:rsidP="00BC0514">
      <w:r>
        <w:t xml:space="preserve">We will analyze the results for each of the following indicators and for being above or below the median </w:t>
      </w:r>
      <w:r w:rsidR="00E13DCB">
        <w:t>PCA</w:t>
      </w:r>
      <w:r>
        <w:t xml:space="preserve"> for the following indicators. </w:t>
      </w:r>
    </w:p>
    <w:p w:rsidR="0057183A" w:rsidRDefault="0057183A" w:rsidP="0057183A">
      <w:pPr>
        <w:pStyle w:val="ListParagraph"/>
        <w:numPr>
          <w:ilvl w:val="0"/>
          <w:numId w:val="10"/>
        </w:numPr>
      </w:pPr>
      <w:r>
        <w:t>Education</w:t>
      </w:r>
      <w:r w:rsidR="003247BE">
        <w:t xml:space="preserve">—defined </w:t>
      </w:r>
      <w:r w:rsidR="00E13DCB">
        <w:t>as the number of years of successful schooling</w:t>
      </w:r>
      <w:r w:rsidR="003247BE">
        <w:t xml:space="preserve"> (</w:t>
      </w:r>
      <w:r w:rsidR="00E13DCB">
        <w:t xml:space="preserve">calculated using </w:t>
      </w:r>
      <w:r w:rsidR="001D71BD">
        <w:t xml:space="preserve">BL </w:t>
      </w:r>
      <w:r w:rsidR="00E13DCB">
        <w:t>Q154, 155, and 156</w:t>
      </w:r>
      <w:r w:rsidR="003247BE">
        <w:t>)</w:t>
      </w:r>
    </w:p>
    <w:p w:rsidR="0057183A" w:rsidRDefault="0057183A" w:rsidP="0057183A">
      <w:pPr>
        <w:pStyle w:val="ListParagraph"/>
        <w:numPr>
          <w:ilvl w:val="0"/>
          <w:numId w:val="10"/>
        </w:numPr>
      </w:pPr>
      <w:r>
        <w:t xml:space="preserve">Cognitive ability </w:t>
      </w:r>
    </w:p>
    <w:p w:rsidR="0057183A" w:rsidRDefault="0057183A" w:rsidP="0057183A">
      <w:pPr>
        <w:pStyle w:val="ListParagraph"/>
        <w:numPr>
          <w:ilvl w:val="1"/>
          <w:numId w:val="10"/>
        </w:numPr>
      </w:pPr>
      <w:r>
        <w:t>Ravens test</w:t>
      </w:r>
      <w:r w:rsidR="001D71BD">
        <w:t>—above or below the median score on the Raven’s test (BL Q142)</w:t>
      </w:r>
    </w:p>
    <w:p w:rsidR="0057183A" w:rsidRDefault="0057183A" w:rsidP="0057183A">
      <w:pPr>
        <w:pStyle w:val="ListParagraph"/>
        <w:numPr>
          <w:ilvl w:val="0"/>
          <w:numId w:val="10"/>
        </w:numPr>
      </w:pPr>
      <w:r>
        <w:t>Years of experience in the same sector of activity</w:t>
      </w:r>
      <w:r w:rsidR="008667B6">
        <w:t xml:space="preserve"> (BL Q161 + number of years in the business calculated using BL Q50</w:t>
      </w:r>
      <w:proofErr w:type="gramStart"/>
      <w:r w:rsidR="008667B6">
        <w:t>,51,55,55a,56,56a</w:t>
      </w:r>
      <w:proofErr w:type="gramEnd"/>
      <w:r w:rsidR="008667B6">
        <w:t>)</w:t>
      </w:r>
    </w:p>
    <w:p w:rsidR="0057183A" w:rsidRPr="00FA2B2A" w:rsidRDefault="0057183A" w:rsidP="0057183A">
      <w:pPr>
        <w:pStyle w:val="ListParagraph"/>
        <w:numPr>
          <w:ilvl w:val="0"/>
          <w:numId w:val="10"/>
        </w:numPr>
      </w:pPr>
      <w:r>
        <w:t>Previous business training</w:t>
      </w:r>
      <w:r w:rsidR="008667B6">
        <w:t xml:space="preserve"> (BL Q157=1)</w:t>
      </w:r>
    </w:p>
    <w:p w:rsidR="004A0FB5" w:rsidRDefault="004A0FB5" w:rsidP="004A0FB5">
      <w:pPr>
        <w:pStyle w:val="Heading1"/>
      </w:pPr>
      <w:r>
        <w:t>Methodology</w:t>
      </w:r>
    </w:p>
    <w:p w:rsidR="004A0FB5" w:rsidRDefault="004A0FB5" w:rsidP="004A0FB5">
      <w:pPr>
        <w:pStyle w:val="Heading2"/>
      </w:pPr>
      <w:r>
        <w:t>Identifying the treatment effect</w:t>
      </w:r>
    </w:p>
    <w:p w:rsidR="00F122D7" w:rsidRDefault="00F122D7" w:rsidP="004A0FB5">
      <w:r>
        <w:t>For the variables for which we have baseline values,</w:t>
      </w:r>
      <w:r w:rsidR="008301D3">
        <w:t xml:space="preserve"> we will calculate the intent</w:t>
      </w:r>
      <w:r>
        <w:t xml:space="preserve"> to treat effect using the following </w:t>
      </w:r>
      <w:r w:rsidR="00F9561E">
        <w:t>ANCOVA estimation</w:t>
      </w:r>
      <w:r>
        <w:t>:</w:t>
      </w:r>
    </w:p>
    <w:p w:rsidR="00365B20" w:rsidRPr="006017FE" w:rsidRDefault="008C5F92" w:rsidP="004A0FB5">
      <w:r w:rsidRPr="00365B20">
        <w:rPr>
          <w:position w:val="-10"/>
        </w:rPr>
        <w:object w:dxaOrig="478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pt;height:21pt" o:ole="">
            <v:imagedata r:id="rId6" o:title=""/>
          </v:shape>
          <o:OLEObject Type="Embed" ProgID="Equation.3" ShapeID="_x0000_i1025" DrawAspect="Content" ObjectID="_1378823807" r:id="rId7"/>
        </w:object>
      </w:r>
      <w:r w:rsidR="006017FE">
        <w:rPr>
          <w:position w:val="-10"/>
        </w:rPr>
        <w:tab/>
        <w:t>(E1)</w:t>
      </w:r>
    </w:p>
    <w:p w:rsidR="000C6155" w:rsidRDefault="000C6155" w:rsidP="004A0FB5">
      <w:r>
        <w:t>Where:</w:t>
      </w:r>
    </w:p>
    <w:p w:rsidR="004A0FB5" w:rsidRDefault="000C6155" w:rsidP="004A0FB5">
      <w:r w:rsidRPr="000C6155">
        <w:rPr>
          <w:position w:val="-8"/>
        </w:rPr>
        <w:object w:dxaOrig="260" w:dyaOrig="280">
          <v:shape id="_x0000_i1026" type="#_x0000_t75" style="width:16pt;height:19pt" o:ole="">
            <v:imagedata r:id="rId8" o:title=""/>
          </v:shape>
          <o:OLEObject Type="Embed" ProgID="Equation.3" ShapeID="_x0000_i1026" DrawAspect="Content" ObjectID="_1378823808" r:id="rId9"/>
        </w:object>
      </w:r>
      <w:r>
        <w:t xml:space="preserve"> </w:t>
      </w:r>
      <w:proofErr w:type="gramStart"/>
      <w:r>
        <w:t>is</w:t>
      </w:r>
      <w:proofErr w:type="gramEnd"/>
      <w:r>
        <w:t xml:space="preserve"> the outcome variable measured post-treatment. </w:t>
      </w:r>
    </w:p>
    <w:p w:rsidR="009C2D78" w:rsidRDefault="009C2D78" w:rsidP="004A0FB5">
      <w:r w:rsidRPr="00C57835">
        <w:rPr>
          <w:position w:val="-8"/>
        </w:rPr>
        <w:object w:dxaOrig="520" w:dyaOrig="280">
          <v:shape id="_x0000_i1027" type="#_x0000_t75" style="width:26pt;height:14pt" o:ole="">
            <v:imagedata r:id="rId10" o:title=""/>
          </v:shape>
          <o:OLEObject Type="Embed" ProgID="Equation.3" ShapeID="_x0000_i1027" DrawAspect="Content" ObjectID="_1378823809" r:id="rId11"/>
        </w:object>
      </w:r>
      <w:r>
        <w:t xml:space="preserve"> </w:t>
      </w:r>
      <w:proofErr w:type="gramStart"/>
      <w:r>
        <w:t>and</w:t>
      </w:r>
      <w:proofErr w:type="gramEnd"/>
      <w:r>
        <w:t xml:space="preserve"> </w:t>
      </w:r>
      <w:r w:rsidRPr="00C57835">
        <w:rPr>
          <w:position w:val="-8"/>
        </w:rPr>
        <w:object w:dxaOrig="480" w:dyaOrig="280">
          <v:shape id="_x0000_i1028" type="#_x0000_t75" style="width:24pt;height:14pt" o:ole="">
            <v:imagedata r:id="rId12" o:title=""/>
          </v:shape>
          <o:OLEObject Type="Embed" ProgID="Equation.3" ShapeID="_x0000_i1028" DrawAspect="Content" ObjectID="_1378823810" r:id="rId13"/>
        </w:object>
      </w:r>
      <w:r>
        <w:t xml:space="preserve"> are dummy variables taking the value of one if the individual was in the managerial or the entrepreneurial treatment groups respectively. </w:t>
      </w:r>
    </w:p>
    <w:p w:rsidR="009C2D78" w:rsidRDefault="009C2D78" w:rsidP="004A0FB5">
      <w:r w:rsidRPr="00C57835">
        <w:rPr>
          <w:position w:val="-8"/>
        </w:rPr>
        <w:object w:dxaOrig="340" w:dyaOrig="280">
          <v:shape id="_x0000_i1029" type="#_x0000_t75" style="width:17pt;height:14pt" o:ole="">
            <v:imagedata r:id="rId14" o:title=""/>
          </v:shape>
          <o:OLEObject Type="Embed" ProgID="Equation.3" ShapeID="_x0000_i1029" DrawAspect="Content" ObjectID="_1378823811" r:id="rId15"/>
        </w:object>
      </w:r>
      <w:r>
        <w:t xml:space="preserve"> </w:t>
      </w:r>
      <w:proofErr w:type="gramStart"/>
      <w:r>
        <w:t>and</w:t>
      </w:r>
      <w:proofErr w:type="gramEnd"/>
      <w:r>
        <w:t xml:space="preserve"> </w:t>
      </w:r>
      <w:r w:rsidRPr="00C57835">
        <w:rPr>
          <w:position w:val="-8"/>
        </w:rPr>
        <w:object w:dxaOrig="280" w:dyaOrig="280">
          <v:shape id="_x0000_i1030" type="#_x0000_t75" style="width:14pt;height:14pt" o:ole="">
            <v:imagedata r:id="rId16" o:title=""/>
          </v:shape>
          <o:OLEObject Type="Embed" ProgID="Equation.3" ShapeID="_x0000_i1030" DrawAspect="Content" ObjectID="_1378823812" r:id="rId17"/>
        </w:object>
      </w:r>
      <w:r>
        <w:t xml:space="preserve"> will measure the intent-to-treat effect of being assigned to the managerial or entrepreneurial training groups respectively, compared to the control group. </w:t>
      </w:r>
    </w:p>
    <w:p w:rsidR="009C2D78" w:rsidRDefault="009C2D78" w:rsidP="004A0FB5">
      <w:r w:rsidRPr="00C57835">
        <w:rPr>
          <w:position w:val="-10"/>
        </w:rPr>
        <w:object w:dxaOrig="460" w:dyaOrig="300">
          <v:shape id="_x0000_i1031" type="#_x0000_t75" style="width:23pt;height:15pt" o:ole="">
            <v:imagedata r:id="rId18" o:title=""/>
          </v:shape>
          <o:OLEObject Type="Embed" ProgID="Equation.3" ShapeID="_x0000_i1031" DrawAspect="Content" ObjectID="_1378823813" r:id="rId19"/>
        </w:object>
      </w:r>
      <w:r>
        <w:t xml:space="preserve"> </w:t>
      </w:r>
      <w:proofErr w:type="gramStart"/>
      <w:r>
        <w:t>is</w:t>
      </w:r>
      <w:proofErr w:type="gramEnd"/>
      <w:r>
        <w:t xml:space="preserve"> the baseline value of the outcome variable</w:t>
      </w:r>
    </w:p>
    <w:p w:rsidR="009C2D78" w:rsidRDefault="009C2D78" w:rsidP="004A0FB5">
      <w:r w:rsidRPr="00C57835">
        <w:rPr>
          <w:position w:val="-10"/>
        </w:rPr>
        <w:object w:dxaOrig="520" w:dyaOrig="300">
          <v:shape id="_x0000_i1032" type="#_x0000_t75" style="width:26pt;height:15pt" o:ole="">
            <v:imagedata r:id="rId20" o:title=""/>
          </v:shape>
          <o:OLEObject Type="Embed" ProgID="Equation.3" ShapeID="_x0000_i1032" DrawAspect="Content" ObjectID="_1378823814" r:id="rId21"/>
        </w:object>
      </w:r>
      <w:r>
        <w:t xml:space="preserve"> </w:t>
      </w:r>
      <w:proofErr w:type="gramStart"/>
      <w:r>
        <w:t>is</w:t>
      </w:r>
      <w:proofErr w:type="gramEnd"/>
      <w:r>
        <w:t xml:space="preserve"> a </w:t>
      </w:r>
      <w:r w:rsidR="00324BAC">
        <w:t>dummy variable for the final stratification variable</w:t>
      </w:r>
    </w:p>
    <w:p w:rsidR="00656A39" w:rsidRDefault="008C5F92" w:rsidP="004A0FB5">
      <w:r w:rsidRPr="008C5F92">
        <w:rPr>
          <w:position w:val="-8"/>
        </w:rPr>
        <w:object w:dxaOrig="200" w:dyaOrig="280">
          <v:shape id="_x0000_i1033" type="#_x0000_t75" style="width:11pt;height:14pt" o:ole="">
            <v:imagedata r:id="rId22" o:title=""/>
          </v:shape>
          <o:OLEObject Type="Embed" ProgID="Equation.3" ShapeID="_x0000_i1033" DrawAspect="Content" ObjectID="_1378823815" r:id="rId23"/>
        </w:object>
      </w:r>
      <w:r>
        <w:t xml:space="preserve"> </w:t>
      </w:r>
      <w:proofErr w:type="gramStart"/>
      <w:r>
        <w:t>is</w:t>
      </w:r>
      <w:proofErr w:type="gramEnd"/>
      <w:r>
        <w:t xml:space="preserve"> the error term </w:t>
      </w:r>
    </w:p>
    <w:p w:rsidR="002D0D8F" w:rsidRDefault="002D0D8F" w:rsidP="004A0FB5">
      <w:r>
        <w:t>For the outcomes for which we do not have baseline values</w:t>
      </w:r>
      <w:r w:rsidR="008301D3">
        <w:t>, we will calculate the intent</w:t>
      </w:r>
      <w:r>
        <w:t xml:space="preserve"> to treat effect using the following regression:</w:t>
      </w:r>
    </w:p>
    <w:p w:rsidR="002D0D8F" w:rsidRDefault="002D0D8F" w:rsidP="004A0FB5">
      <w:r w:rsidRPr="00365B20">
        <w:rPr>
          <w:position w:val="-10"/>
        </w:rPr>
        <w:object w:dxaOrig="3960" w:dyaOrig="300">
          <v:shape id="_x0000_i1034" type="#_x0000_t75" style="width:280pt;height:21pt" o:ole="">
            <v:imagedata r:id="rId24" o:title=""/>
          </v:shape>
          <o:OLEObject Type="Embed" ProgID="Equation.3" ShapeID="_x0000_i1034" DrawAspect="Content" ObjectID="_1378823816" r:id="rId25"/>
        </w:object>
      </w:r>
      <w:r w:rsidR="006017FE">
        <w:rPr>
          <w:position w:val="-10"/>
        </w:rPr>
        <w:tab/>
      </w:r>
      <w:r w:rsidR="006017FE">
        <w:rPr>
          <w:position w:val="-10"/>
        </w:rPr>
        <w:tab/>
        <w:t>(E2)</w:t>
      </w:r>
    </w:p>
    <w:p w:rsidR="002D0D8F" w:rsidRDefault="002D0D8F" w:rsidP="004A0FB5">
      <w:r>
        <w:t xml:space="preserve">The interpretations of the variables are the same as for the previous equation. </w:t>
      </w:r>
    </w:p>
    <w:p w:rsidR="002D0D8F" w:rsidRDefault="002D0D8F" w:rsidP="002D0D8F">
      <w:r>
        <w:t>For both equations, Huber White standard errors will be used. In order to increase our power, we will estimate the equations using all data points (McKenzie 2012). However, because the treatment effects may vary over time, we will also estimate the equation</w:t>
      </w:r>
      <w:r w:rsidR="00CB5EF1">
        <w:t>s</w:t>
      </w:r>
      <w:r>
        <w:t xml:space="preserve"> for each survey wave in which the outcome variable was measured. </w:t>
      </w:r>
    </w:p>
    <w:p w:rsidR="00656A39" w:rsidRPr="00F1777F" w:rsidRDefault="008301D3" w:rsidP="004A0FB5">
      <w:r>
        <w:t xml:space="preserve">In addition to calculating the intent to treat effect, we will also estimate the treatment on the treated effect by instrumenting the participation in the training program with the random assignment to the treatment group. </w:t>
      </w:r>
      <w:r w:rsidR="00DC5136">
        <w:t xml:space="preserve">This estimate will enable us to control for </w:t>
      </w:r>
      <w:r w:rsidR="00970E2F">
        <w:t>non-compliance</w:t>
      </w:r>
      <w:r w:rsidR="00DC5136">
        <w:t xml:space="preserve"> with treatment assignment. </w:t>
      </w:r>
    </w:p>
    <w:p w:rsidR="004A0FB5" w:rsidRDefault="004A0FB5" w:rsidP="004A0FB5">
      <w:pPr>
        <w:pStyle w:val="Heading2"/>
      </w:pPr>
      <w:r>
        <w:t>Dealing with multiple outcomes</w:t>
      </w:r>
    </w:p>
    <w:p w:rsidR="00AE0961" w:rsidRDefault="0024450D" w:rsidP="004A0FB5">
      <w:r>
        <w:t xml:space="preserve">There are two challenges when working with a large number of outcome variables. First, the volume of outcome variables can make it more difficult to interpret results. Second, </w:t>
      </w:r>
      <w:r w:rsidR="006A18B2">
        <w:t xml:space="preserve">analysis of multiple outcomes can increase the risk of type 1 error if the significance tests are not adjusted appropriately. </w:t>
      </w:r>
    </w:p>
    <w:p w:rsidR="00AE0961" w:rsidRDefault="00AE0961" w:rsidP="004A0FB5">
      <w:r>
        <w:t>To deal with these risks, we will employ the following strategies:</w:t>
      </w:r>
    </w:p>
    <w:p w:rsidR="00897BBA" w:rsidRDefault="00B366D9" w:rsidP="00B366D9">
      <w:pPr>
        <w:pStyle w:val="ListParagraph"/>
        <w:numPr>
          <w:ilvl w:val="0"/>
          <w:numId w:val="26"/>
        </w:numPr>
      </w:pPr>
      <w:r>
        <w:t xml:space="preserve">We have clearly identified a set of primary outcomes in hypothesis group A. </w:t>
      </w:r>
    </w:p>
    <w:p w:rsidR="00B366D9" w:rsidRDefault="00B366D9" w:rsidP="00897BBA">
      <w:pPr>
        <w:pStyle w:val="ListParagraph"/>
      </w:pPr>
    </w:p>
    <w:p w:rsidR="00897BBA" w:rsidRDefault="00B366D9" w:rsidP="00897BBA">
      <w:pPr>
        <w:pStyle w:val="ListParagraph"/>
        <w:numPr>
          <w:ilvl w:val="0"/>
          <w:numId w:val="26"/>
        </w:numPr>
      </w:pPr>
      <w:r>
        <w:t xml:space="preserve">We will follow the methodology of Kling, Katz and </w:t>
      </w:r>
      <w:proofErr w:type="spellStart"/>
      <w:r>
        <w:t>Liebman</w:t>
      </w:r>
      <w:proofErr w:type="spellEnd"/>
      <w:r>
        <w:t xml:space="preserve"> (2007) to test</w:t>
      </w:r>
      <w:r w:rsidR="00897BBA">
        <w:t xml:space="preserve"> the significance of</w:t>
      </w:r>
      <w:r>
        <w:t xml:space="preserve"> families of outcomes</w:t>
      </w:r>
      <w:r w:rsidR="00897BBA">
        <w:t xml:space="preserve"> in a single aggregate. For each family of outcomes described above, we will: </w:t>
      </w:r>
    </w:p>
    <w:p w:rsidR="00897BBA" w:rsidRDefault="00897BBA" w:rsidP="00897BBA">
      <w:pPr>
        <w:pStyle w:val="ListParagraph"/>
      </w:pPr>
    </w:p>
    <w:p w:rsidR="00897BBA" w:rsidRDefault="00897BBA" w:rsidP="00897BBA">
      <w:pPr>
        <w:pStyle w:val="ListParagraph"/>
      </w:pPr>
      <w:r>
        <w:t xml:space="preserve">1) Convert all outcomes so that the sign of all of the variables in a family goes in the same direction </w:t>
      </w:r>
    </w:p>
    <w:p w:rsidR="00897BBA" w:rsidRDefault="00897BBA" w:rsidP="00897BBA">
      <w:pPr>
        <w:pStyle w:val="ListParagraph"/>
      </w:pPr>
    </w:p>
    <w:p w:rsidR="00897BBA" w:rsidRDefault="00897BBA" w:rsidP="00897BBA">
      <w:pPr>
        <w:pStyle w:val="ListParagraph"/>
      </w:pPr>
      <w:r>
        <w:t xml:space="preserve">2) Calculate the z-score of each variable by subtracting the control group mean and dividing by the control group standard deviation </w:t>
      </w:r>
    </w:p>
    <w:p w:rsidR="00897BBA" w:rsidRDefault="00897BBA" w:rsidP="00897BBA">
      <w:pPr>
        <w:pStyle w:val="ListParagraph"/>
      </w:pPr>
    </w:p>
    <w:p w:rsidR="00897BBA" w:rsidRDefault="00897BBA" w:rsidP="00897BBA">
      <w:pPr>
        <w:pStyle w:val="ListParagraph"/>
      </w:pPr>
      <w:r>
        <w:t>3) Take an average of the z-scores in the family</w:t>
      </w:r>
    </w:p>
    <w:p w:rsidR="00897BBA" w:rsidRDefault="00897BBA" w:rsidP="00897BBA">
      <w:pPr>
        <w:pStyle w:val="ListParagraph"/>
      </w:pPr>
    </w:p>
    <w:p w:rsidR="004A0FB5" w:rsidRDefault="00897BBA" w:rsidP="00B366D9">
      <w:pPr>
        <w:pStyle w:val="ListParagraph"/>
        <w:numPr>
          <w:ilvl w:val="0"/>
          <w:numId w:val="26"/>
        </w:numPr>
      </w:pPr>
      <w:r>
        <w:t xml:space="preserve">When considering the heterogeneity of outcomes, we will follow the recommendations of Fink, McConnell and Vollmer (2012) and use the </w:t>
      </w:r>
      <w:proofErr w:type="spellStart"/>
      <w:r>
        <w:t>Benjamini</w:t>
      </w:r>
      <w:proofErr w:type="spellEnd"/>
      <w:r>
        <w:t xml:space="preserve"> and Hochberg (1995) method for limiting the false </w:t>
      </w:r>
      <w:r w:rsidR="00802E5A">
        <w:t>discovery rate (FD</w:t>
      </w:r>
      <w:r>
        <w:t>R)</w:t>
      </w:r>
      <w:r w:rsidR="00460692">
        <w:t>.</w:t>
      </w:r>
    </w:p>
    <w:p w:rsidR="004A0FB5" w:rsidRDefault="004A0FB5" w:rsidP="004A0FB5">
      <w:pPr>
        <w:pStyle w:val="Heading2"/>
      </w:pPr>
      <w:r>
        <w:t>Estimating heterogeneous treatment effects</w:t>
      </w:r>
    </w:p>
    <w:p w:rsidR="00AE4335" w:rsidRDefault="00A80E94" w:rsidP="00AE4335">
      <w:r>
        <w:t xml:space="preserve">To test for the heterogeneity of effects, we </w:t>
      </w:r>
      <w:r w:rsidR="00BC1D65">
        <w:t xml:space="preserve">will interact the variable of interest with the treatment status in equation E2 and with the treatment status and lagged dependent variable in equation E1. </w:t>
      </w:r>
    </w:p>
    <w:p w:rsidR="00AE4335" w:rsidRDefault="00AE4335" w:rsidP="00AE4335">
      <w:pPr>
        <w:pStyle w:val="Heading2"/>
      </w:pPr>
      <w:r>
        <w:t>Addressing missing data and questions with limited variation</w:t>
      </w:r>
    </w:p>
    <w:p w:rsidR="00AE4335" w:rsidRDefault="00AE4335" w:rsidP="00AE4335"/>
    <w:p w:rsidR="00AE4335" w:rsidRDefault="00AE4335" w:rsidP="00AE4335">
      <w:pPr>
        <w:pStyle w:val="Heading3"/>
      </w:pPr>
      <w:r>
        <w:t>Survey attrition</w:t>
      </w:r>
    </w:p>
    <w:p w:rsidR="008F510F" w:rsidRDefault="008F510F" w:rsidP="00AE4335">
      <w:r>
        <w:t>If A</w:t>
      </w:r>
      <w:r>
        <w:rPr>
          <w:vertAlign w:val="subscript"/>
        </w:rPr>
        <w:t>i</w:t>
      </w:r>
      <w:r>
        <w:t xml:space="preserve"> represents whether individual i </w:t>
      </w:r>
      <w:proofErr w:type="spellStart"/>
      <w:r>
        <w:t>attrits</w:t>
      </w:r>
      <w:proofErr w:type="spellEnd"/>
      <w:r>
        <w:t xml:space="preserve"> from the study because the individual cannot be found or refuses to participate, we will estimate the following equation to test whether survey attrition is related to treatment status:</w:t>
      </w:r>
    </w:p>
    <w:p w:rsidR="00EB74FC" w:rsidRDefault="00EB74FC" w:rsidP="00AE4335">
      <w:r w:rsidRPr="00851612">
        <w:rPr>
          <w:position w:val="-8"/>
        </w:rPr>
        <w:object w:dxaOrig="2200" w:dyaOrig="280">
          <v:shape id="_x0000_i1035" type="#_x0000_t75" style="width:110pt;height:14pt" o:ole="">
            <v:imagedata r:id="rId26" o:title=""/>
          </v:shape>
          <o:OLEObject Type="Embed" ProgID="Equation.3" ShapeID="_x0000_i1035" DrawAspect="Content" ObjectID="_1378823817" r:id="rId27"/>
        </w:object>
      </w:r>
    </w:p>
    <w:p w:rsidR="007A48FE" w:rsidRDefault="00EB74FC" w:rsidP="00AE4335">
      <w:proofErr w:type="gramStart"/>
      <w:r>
        <w:t>where</w:t>
      </w:r>
      <w:proofErr w:type="gramEnd"/>
      <w:r>
        <w:t xml:space="preserve"> C is a vector of control variables used during the stratification (</w:t>
      </w:r>
      <w:r w:rsidR="009C02E1">
        <w:t xml:space="preserve">gender, </w:t>
      </w:r>
      <w:r>
        <w:t>baseline profits, sector of activity and being above/below the median business practice index score)</w:t>
      </w:r>
      <w:r w:rsidR="007A48FE">
        <w:t xml:space="preserve">. </w:t>
      </w:r>
    </w:p>
    <w:p w:rsidR="00C164B4" w:rsidRDefault="007A48FE" w:rsidP="00AE4335">
      <w:r>
        <w:t xml:space="preserve">If treatment status does not affect survey attrition at the 5% significance level, then we will not adjust the estimates for attrition. </w:t>
      </w:r>
    </w:p>
    <w:p w:rsidR="00AE4335" w:rsidRPr="008F510F" w:rsidRDefault="00C164B4" w:rsidP="00AE4335">
      <w:r>
        <w:t xml:space="preserve">If treatment status does have a statistically significant effect on survey attrition, we will test the robustness of our results using Lee bounds (Lee 2008). </w:t>
      </w:r>
    </w:p>
    <w:p w:rsidR="00AE4335" w:rsidRDefault="00AE4335" w:rsidP="00AE4335">
      <w:pPr>
        <w:pStyle w:val="Heading3"/>
      </w:pPr>
      <w:r>
        <w:t>Item non response</w:t>
      </w:r>
    </w:p>
    <w:p w:rsidR="00AE4335" w:rsidRDefault="00A80949" w:rsidP="00AE4335">
      <w:r>
        <w:t xml:space="preserve">Firms that have closed will be treated as item non-response. We will test to see if item </w:t>
      </w:r>
      <w:r w:rsidR="00AA3E76">
        <w:t>non-response</w:t>
      </w:r>
      <w:r>
        <w:t xml:space="preserve"> is statistically significantly related to treatment status using the same methodology as in the survey attrition section. </w:t>
      </w:r>
      <w:r w:rsidR="00AA3E76">
        <w:t xml:space="preserve">If the treatment status does not have an effect on item non-response at the 5% level, then no corrections or imputations for the values will be made. </w:t>
      </w:r>
      <w:r w:rsidR="008C47EC">
        <w:t>If the treatment status does a</w:t>
      </w:r>
      <w:r w:rsidR="00AA3E76">
        <w:t xml:space="preserve">ffect item non-response, then we will test the robustness of our results using Lee bounds. </w:t>
      </w:r>
    </w:p>
    <w:p w:rsidR="003B7323" w:rsidRDefault="00AE4335" w:rsidP="00AE4335">
      <w:pPr>
        <w:pStyle w:val="Heading3"/>
      </w:pPr>
      <w:r>
        <w:t>Outliers</w:t>
      </w:r>
    </w:p>
    <w:p w:rsidR="003B7323" w:rsidRDefault="006B698A" w:rsidP="003B7323">
      <w:r>
        <w:t xml:space="preserve">As mentioned in the variable specifications, we will test for the sensitivity of our results on profits and sales to outliers by estimating </w:t>
      </w:r>
      <w:proofErr w:type="spellStart"/>
      <w:r>
        <w:t>windsorized</w:t>
      </w:r>
      <w:proofErr w:type="spellEnd"/>
      <w:r>
        <w:t xml:space="preserve"> versions of these variables</w:t>
      </w:r>
      <w:r w:rsidR="00DB149C">
        <w:t xml:space="preserve"> at the 99</w:t>
      </w:r>
      <w:r w:rsidR="00DB149C" w:rsidRPr="00DB149C">
        <w:rPr>
          <w:vertAlign w:val="superscript"/>
        </w:rPr>
        <w:t>th</w:t>
      </w:r>
      <w:r w:rsidR="00DB149C">
        <w:t xml:space="preserve"> percentile</w:t>
      </w:r>
      <w:r>
        <w:t xml:space="preserve">. </w:t>
      </w:r>
    </w:p>
    <w:p w:rsidR="003B7323" w:rsidRDefault="003B7323" w:rsidP="003B7323">
      <w:pPr>
        <w:pStyle w:val="Heading2"/>
      </w:pPr>
      <w:r>
        <w:t>Inflation</w:t>
      </w:r>
    </w:p>
    <w:p w:rsidR="00AE4335" w:rsidRPr="00953BF1" w:rsidRDefault="003B7323" w:rsidP="003B7323">
      <w:pPr>
        <w:rPr>
          <w:lang w:val="fr-FR"/>
        </w:rPr>
      </w:pPr>
      <w:r>
        <w:t xml:space="preserve">To deal with inflation, we will convert the nominal values to real values using the consumer price index published by the National Institute for Statistics and Economic and Demographic Studies in Togo, which is a public establishment attached to the Ministry in charge of statistics. </w:t>
      </w:r>
      <w:r w:rsidRPr="00953BF1">
        <w:rPr>
          <w:lang w:val="fr-FR"/>
        </w:rPr>
        <w:t xml:space="preserve">The </w:t>
      </w:r>
      <w:proofErr w:type="spellStart"/>
      <w:r w:rsidRPr="00953BF1">
        <w:rPr>
          <w:lang w:val="fr-FR"/>
        </w:rPr>
        <w:t>name</w:t>
      </w:r>
      <w:proofErr w:type="spellEnd"/>
      <w:r w:rsidRPr="00953BF1">
        <w:rPr>
          <w:lang w:val="fr-FR"/>
        </w:rPr>
        <w:t xml:space="preserve"> of the institution in French </w:t>
      </w:r>
      <w:proofErr w:type="spellStart"/>
      <w:r w:rsidRPr="00953BF1">
        <w:rPr>
          <w:lang w:val="fr-FR"/>
        </w:rPr>
        <w:t>is</w:t>
      </w:r>
      <w:proofErr w:type="spellEnd"/>
      <w:r w:rsidRPr="00953BF1">
        <w:rPr>
          <w:lang w:val="fr-FR"/>
        </w:rPr>
        <w:t xml:space="preserve"> Institut National de la Statistique et des Etudes Economiques et Démographiques (INSEED-TOGO). </w:t>
      </w:r>
    </w:p>
    <w:p w:rsidR="00AE4335" w:rsidRPr="00953BF1" w:rsidRDefault="00AE4335" w:rsidP="00AE4335">
      <w:pPr>
        <w:rPr>
          <w:lang w:val="fr-FR"/>
        </w:rPr>
      </w:pPr>
    </w:p>
    <w:sectPr w:rsidR="00AE4335" w:rsidRPr="00953BF1" w:rsidSect="00E02BB0">
      <w:pgSz w:w="12240" w:h="15840"/>
      <w:pgMar w:top="1440" w:right="1440" w:bottom="1440" w:left="1440" w:gutter="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778CC7C" w15:done="0"/>
  <w15:commentEx w15:paraId="3B24B26C" w15:done="0"/>
  <w15:commentEx w15:paraId="5DB558D7" w15:done="0"/>
  <w15:commentEx w15:paraId="00499D06" w15:done="0"/>
  <w15:commentEx w15:paraId="475F4C59" w15:done="0"/>
  <w15:commentEx w15:paraId="188F37BC" w15:done="0"/>
  <w15:commentEx w15:paraId="4655D146" w15:done="0"/>
  <w15:commentEx w15:paraId="4D565B08" w15:paraIdParent="4655D146" w15:done="0"/>
  <w15:commentEx w15:paraId="654A3582" w15:done="0"/>
  <w15:commentEx w15:paraId="05D6F13D" w15:done="0"/>
  <w15:commentEx w15:paraId="6AF39637" w15:done="0"/>
  <w15:commentEx w15:paraId="1DD69B97" w15:done="0"/>
  <w15:commentEx w15:paraId="6A3AFCC3" w15:done="0"/>
  <w15:commentEx w15:paraId="4D1BC101" w15:done="0"/>
  <w15:commentEx w15:paraId="3CC81257" w15:done="0"/>
  <w15:commentEx w15:paraId="62745850" w15:done="0"/>
</w15:commentsEx>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altName w:val="Arial"/>
    <w:panose1 w:val="00000000000000000000"/>
    <w:charset w:val="4D"/>
    <w:family w:val="roman"/>
    <w:notTrueType/>
    <w:pitch w:val="default"/>
    <w:sig w:usb0="00000003" w:usb1="00000000" w:usb2="00000000" w:usb3="00000000" w:csb0="00000001" w:csb1="00000000"/>
  </w:font>
  <w:font w:name="Calibri Light">
    <w:altName w:val="Geneva"/>
    <w:charset w:val="00"/>
    <w:family w:val="swiss"/>
    <w:pitch w:val="variable"/>
    <w:sig w:usb0="A00002EF" w:usb1="4000207B" w:usb2="00000000" w:usb3="00000000" w:csb0="0000019F" w:csb1="00000000"/>
  </w:font>
  <w:font w:name="Segoe UI">
    <w:altName w:val="Geneva"/>
    <w:charset w:val="00"/>
    <w:family w:val="swiss"/>
    <w:pitch w:val="variable"/>
    <w:sig w:usb0="E10022FF" w:usb1="C000E47F" w:usb2="00000029" w:usb3="00000000" w:csb0="000001DF"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C639F"/>
    <w:multiLevelType w:val="hybridMultilevel"/>
    <w:tmpl w:val="32204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8F15ED"/>
    <w:multiLevelType w:val="hybridMultilevel"/>
    <w:tmpl w:val="8DA8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715243"/>
    <w:multiLevelType w:val="hybridMultilevel"/>
    <w:tmpl w:val="1E644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B2786"/>
    <w:multiLevelType w:val="hybridMultilevel"/>
    <w:tmpl w:val="D45091D6"/>
    <w:lvl w:ilvl="0" w:tplc="0409000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BB5F1E"/>
    <w:multiLevelType w:val="hybridMultilevel"/>
    <w:tmpl w:val="BA504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7D0FF6"/>
    <w:multiLevelType w:val="hybridMultilevel"/>
    <w:tmpl w:val="04382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FE57A3"/>
    <w:multiLevelType w:val="hybridMultilevel"/>
    <w:tmpl w:val="B260B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402AA9"/>
    <w:multiLevelType w:val="hybridMultilevel"/>
    <w:tmpl w:val="BF048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D87984"/>
    <w:multiLevelType w:val="hybridMultilevel"/>
    <w:tmpl w:val="32A20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241FBA"/>
    <w:multiLevelType w:val="hybridMultilevel"/>
    <w:tmpl w:val="82A679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7C5D84"/>
    <w:multiLevelType w:val="hybridMultilevel"/>
    <w:tmpl w:val="B5FC2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6B504C"/>
    <w:multiLevelType w:val="hybridMultilevel"/>
    <w:tmpl w:val="6B38E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642497"/>
    <w:multiLevelType w:val="hybridMultilevel"/>
    <w:tmpl w:val="BEFA3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596AAF"/>
    <w:multiLevelType w:val="hybridMultilevel"/>
    <w:tmpl w:val="3356D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0C3EB6"/>
    <w:multiLevelType w:val="hybridMultilevel"/>
    <w:tmpl w:val="1CF42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6F7CBB"/>
    <w:multiLevelType w:val="hybridMultilevel"/>
    <w:tmpl w:val="D1A2D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A624B7"/>
    <w:multiLevelType w:val="hybridMultilevel"/>
    <w:tmpl w:val="71E85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937256"/>
    <w:multiLevelType w:val="hybridMultilevel"/>
    <w:tmpl w:val="57A83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0410E3"/>
    <w:multiLevelType w:val="hybridMultilevel"/>
    <w:tmpl w:val="1FB48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F77142"/>
    <w:multiLevelType w:val="hybridMultilevel"/>
    <w:tmpl w:val="8550B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3B1F3C"/>
    <w:multiLevelType w:val="hybridMultilevel"/>
    <w:tmpl w:val="10563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2248DE"/>
    <w:multiLevelType w:val="hybridMultilevel"/>
    <w:tmpl w:val="5D784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674A8A"/>
    <w:multiLevelType w:val="hybridMultilevel"/>
    <w:tmpl w:val="C4405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72635F"/>
    <w:multiLevelType w:val="hybridMultilevel"/>
    <w:tmpl w:val="C520D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64B7B47"/>
    <w:multiLevelType w:val="hybridMultilevel"/>
    <w:tmpl w:val="4308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ED04ECA"/>
    <w:multiLevelType w:val="hybridMultilevel"/>
    <w:tmpl w:val="C4B62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9"/>
  </w:num>
  <w:num w:numId="3">
    <w:abstractNumId w:val="11"/>
  </w:num>
  <w:num w:numId="4">
    <w:abstractNumId w:val="10"/>
  </w:num>
  <w:num w:numId="5">
    <w:abstractNumId w:val="14"/>
  </w:num>
  <w:num w:numId="6">
    <w:abstractNumId w:val="8"/>
  </w:num>
  <w:num w:numId="7">
    <w:abstractNumId w:val="18"/>
  </w:num>
  <w:num w:numId="8">
    <w:abstractNumId w:val="17"/>
  </w:num>
  <w:num w:numId="9">
    <w:abstractNumId w:val="4"/>
  </w:num>
  <w:num w:numId="10">
    <w:abstractNumId w:val="16"/>
  </w:num>
  <w:num w:numId="11">
    <w:abstractNumId w:val="23"/>
  </w:num>
  <w:num w:numId="12">
    <w:abstractNumId w:val="21"/>
  </w:num>
  <w:num w:numId="13">
    <w:abstractNumId w:val="15"/>
  </w:num>
  <w:num w:numId="14">
    <w:abstractNumId w:val="0"/>
  </w:num>
  <w:num w:numId="15">
    <w:abstractNumId w:val="6"/>
  </w:num>
  <w:num w:numId="16">
    <w:abstractNumId w:val="5"/>
  </w:num>
  <w:num w:numId="17">
    <w:abstractNumId w:val="13"/>
  </w:num>
  <w:num w:numId="18">
    <w:abstractNumId w:val="22"/>
  </w:num>
  <w:num w:numId="19">
    <w:abstractNumId w:val="12"/>
  </w:num>
  <w:num w:numId="20">
    <w:abstractNumId w:val="7"/>
  </w:num>
  <w:num w:numId="21">
    <w:abstractNumId w:val="20"/>
  </w:num>
  <w:num w:numId="22">
    <w:abstractNumId w:val="25"/>
  </w:num>
  <w:num w:numId="23">
    <w:abstractNumId w:val="24"/>
  </w:num>
  <w:num w:numId="24">
    <w:abstractNumId w:val="2"/>
  </w:num>
  <w:num w:numId="25">
    <w:abstractNumId w:val="1"/>
  </w:num>
  <w:num w:numId="26">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illary C. Johnson">
    <w15:presenceInfo w15:providerId="AD" w15:userId="S-1-5-21-88094858-919529-1617787245-423336"/>
  </w15:person>
  <w15:person w15:author="David McKenzie">
    <w15:presenceInfo w15:providerId="AD" w15:userId="S-1-5-21-88094858-919529-1617787245-40483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oNotTrackMoves/>
  <w:defaultTabStop w:val="720"/>
  <w:characterSpacingControl w:val="doNotCompress"/>
  <w:compat/>
  <w:rsids>
    <w:rsidRoot w:val="00951B72"/>
    <w:rsid w:val="00005385"/>
    <w:rsid w:val="00012F85"/>
    <w:rsid w:val="00027816"/>
    <w:rsid w:val="00034D1F"/>
    <w:rsid w:val="000463A6"/>
    <w:rsid w:val="00056CC7"/>
    <w:rsid w:val="00060D36"/>
    <w:rsid w:val="00061B63"/>
    <w:rsid w:val="000621AB"/>
    <w:rsid w:val="00063798"/>
    <w:rsid w:val="00072728"/>
    <w:rsid w:val="00074C3B"/>
    <w:rsid w:val="00074E82"/>
    <w:rsid w:val="00076760"/>
    <w:rsid w:val="000776A0"/>
    <w:rsid w:val="00081909"/>
    <w:rsid w:val="000845B8"/>
    <w:rsid w:val="00085D66"/>
    <w:rsid w:val="00091E9F"/>
    <w:rsid w:val="00095B37"/>
    <w:rsid w:val="00095F30"/>
    <w:rsid w:val="000A0F72"/>
    <w:rsid w:val="000A6809"/>
    <w:rsid w:val="000A7EEA"/>
    <w:rsid w:val="000B09BB"/>
    <w:rsid w:val="000B280C"/>
    <w:rsid w:val="000B5429"/>
    <w:rsid w:val="000B756B"/>
    <w:rsid w:val="000B7E03"/>
    <w:rsid w:val="000C00C8"/>
    <w:rsid w:val="000C6155"/>
    <w:rsid w:val="000D0094"/>
    <w:rsid w:val="000D4A9E"/>
    <w:rsid w:val="000E4330"/>
    <w:rsid w:val="000E45B3"/>
    <w:rsid w:val="000E60DF"/>
    <w:rsid w:val="000E6499"/>
    <w:rsid w:val="000E74A0"/>
    <w:rsid w:val="000F5B22"/>
    <w:rsid w:val="00101A77"/>
    <w:rsid w:val="00107E56"/>
    <w:rsid w:val="001116D5"/>
    <w:rsid w:val="00114A3A"/>
    <w:rsid w:val="00121D63"/>
    <w:rsid w:val="00130A6D"/>
    <w:rsid w:val="00131576"/>
    <w:rsid w:val="00131C6C"/>
    <w:rsid w:val="001321FB"/>
    <w:rsid w:val="00135F3D"/>
    <w:rsid w:val="001361AA"/>
    <w:rsid w:val="00137D76"/>
    <w:rsid w:val="00140F76"/>
    <w:rsid w:val="00142296"/>
    <w:rsid w:val="001452D2"/>
    <w:rsid w:val="00151F2E"/>
    <w:rsid w:val="00152036"/>
    <w:rsid w:val="00161ADE"/>
    <w:rsid w:val="00166AC3"/>
    <w:rsid w:val="001677FB"/>
    <w:rsid w:val="001724BC"/>
    <w:rsid w:val="0017500E"/>
    <w:rsid w:val="001824CB"/>
    <w:rsid w:val="0018706D"/>
    <w:rsid w:val="001A2950"/>
    <w:rsid w:val="001B2CD2"/>
    <w:rsid w:val="001B3025"/>
    <w:rsid w:val="001B5EAB"/>
    <w:rsid w:val="001C2E7D"/>
    <w:rsid w:val="001C372F"/>
    <w:rsid w:val="001C563F"/>
    <w:rsid w:val="001D4246"/>
    <w:rsid w:val="001D54D6"/>
    <w:rsid w:val="001D607F"/>
    <w:rsid w:val="001D71BD"/>
    <w:rsid w:val="001E078E"/>
    <w:rsid w:val="001E34C0"/>
    <w:rsid w:val="001E42B0"/>
    <w:rsid w:val="001E4FC3"/>
    <w:rsid w:val="001F00FF"/>
    <w:rsid w:val="001F3535"/>
    <w:rsid w:val="00200BE1"/>
    <w:rsid w:val="00202A36"/>
    <w:rsid w:val="002118BD"/>
    <w:rsid w:val="00212681"/>
    <w:rsid w:val="00213D43"/>
    <w:rsid w:val="00222F44"/>
    <w:rsid w:val="002260EC"/>
    <w:rsid w:val="0023374F"/>
    <w:rsid w:val="00234BFB"/>
    <w:rsid w:val="002422C4"/>
    <w:rsid w:val="00243B15"/>
    <w:rsid w:val="0024450D"/>
    <w:rsid w:val="002556E3"/>
    <w:rsid w:val="00256EC7"/>
    <w:rsid w:val="00262D0F"/>
    <w:rsid w:val="00267677"/>
    <w:rsid w:val="00272565"/>
    <w:rsid w:val="002734F9"/>
    <w:rsid w:val="00276C0E"/>
    <w:rsid w:val="00281006"/>
    <w:rsid w:val="00282507"/>
    <w:rsid w:val="00284DD4"/>
    <w:rsid w:val="00291F97"/>
    <w:rsid w:val="00292EFD"/>
    <w:rsid w:val="0029364E"/>
    <w:rsid w:val="002A168D"/>
    <w:rsid w:val="002A7E00"/>
    <w:rsid w:val="002B5AA8"/>
    <w:rsid w:val="002B6A6D"/>
    <w:rsid w:val="002B753A"/>
    <w:rsid w:val="002C28B3"/>
    <w:rsid w:val="002C2AA6"/>
    <w:rsid w:val="002C3ADB"/>
    <w:rsid w:val="002C44AA"/>
    <w:rsid w:val="002C493C"/>
    <w:rsid w:val="002C4A39"/>
    <w:rsid w:val="002D0D8F"/>
    <w:rsid w:val="002D270D"/>
    <w:rsid w:val="002D403E"/>
    <w:rsid w:val="002D4656"/>
    <w:rsid w:val="002E2049"/>
    <w:rsid w:val="002E3015"/>
    <w:rsid w:val="002E3EF5"/>
    <w:rsid w:val="002E5AC2"/>
    <w:rsid w:val="002F3518"/>
    <w:rsid w:val="0030465F"/>
    <w:rsid w:val="00307409"/>
    <w:rsid w:val="00307EB0"/>
    <w:rsid w:val="0031333C"/>
    <w:rsid w:val="00317CB4"/>
    <w:rsid w:val="00324379"/>
    <w:rsid w:val="003247BE"/>
    <w:rsid w:val="00324BAC"/>
    <w:rsid w:val="00331F10"/>
    <w:rsid w:val="00332B77"/>
    <w:rsid w:val="00337F38"/>
    <w:rsid w:val="00346510"/>
    <w:rsid w:val="00347C5B"/>
    <w:rsid w:val="0035315B"/>
    <w:rsid w:val="00356280"/>
    <w:rsid w:val="00357BAC"/>
    <w:rsid w:val="003626DA"/>
    <w:rsid w:val="00362E74"/>
    <w:rsid w:val="00365B20"/>
    <w:rsid w:val="00365BAD"/>
    <w:rsid w:val="00371BD4"/>
    <w:rsid w:val="0037603F"/>
    <w:rsid w:val="00376F04"/>
    <w:rsid w:val="00377C7B"/>
    <w:rsid w:val="00380192"/>
    <w:rsid w:val="003816C8"/>
    <w:rsid w:val="00382E36"/>
    <w:rsid w:val="00391D77"/>
    <w:rsid w:val="00392B16"/>
    <w:rsid w:val="003971B4"/>
    <w:rsid w:val="003977F6"/>
    <w:rsid w:val="003A522F"/>
    <w:rsid w:val="003A7529"/>
    <w:rsid w:val="003B10AD"/>
    <w:rsid w:val="003B7323"/>
    <w:rsid w:val="003C0B23"/>
    <w:rsid w:val="003C6775"/>
    <w:rsid w:val="003D5C60"/>
    <w:rsid w:val="003D72D7"/>
    <w:rsid w:val="003D77D7"/>
    <w:rsid w:val="003E3642"/>
    <w:rsid w:val="003E42A6"/>
    <w:rsid w:val="003E5CA3"/>
    <w:rsid w:val="003F0E1A"/>
    <w:rsid w:val="003F150E"/>
    <w:rsid w:val="003F2DAB"/>
    <w:rsid w:val="003F74B8"/>
    <w:rsid w:val="004004CA"/>
    <w:rsid w:val="004008DC"/>
    <w:rsid w:val="0040562E"/>
    <w:rsid w:val="00406926"/>
    <w:rsid w:val="00411607"/>
    <w:rsid w:val="00411BE4"/>
    <w:rsid w:val="00411E6A"/>
    <w:rsid w:val="00412E84"/>
    <w:rsid w:val="00415B57"/>
    <w:rsid w:val="004211B2"/>
    <w:rsid w:val="004228ED"/>
    <w:rsid w:val="0042527B"/>
    <w:rsid w:val="00433615"/>
    <w:rsid w:val="004357FE"/>
    <w:rsid w:val="0044551A"/>
    <w:rsid w:val="00456D75"/>
    <w:rsid w:val="00460692"/>
    <w:rsid w:val="00461028"/>
    <w:rsid w:val="00461F0D"/>
    <w:rsid w:val="00464F0C"/>
    <w:rsid w:val="0047082C"/>
    <w:rsid w:val="004714A5"/>
    <w:rsid w:val="00471509"/>
    <w:rsid w:val="00472709"/>
    <w:rsid w:val="004748FC"/>
    <w:rsid w:val="0048148F"/>
    <w:rsid w:val="00491FED"/>
    <w:rsid w:val="004A07AD"/>
    <w:rsid w:val="004A0FB5"/>
    <w:rsid w:val="004A3051"/>
    <w:rsid w:val="004A5A79"/>
    <w:rsid w:val="004A6A78"/>
    <w:rsid w:val="004B336B"/>
    <w:rsid w:val="004B54D8"/>
    <w:rsid w:val="004D4287"/>
    <w:rsid w:val="004D6C2B"/>
    <w:rsid w:val="004E3F42"/>
    <w:rsid w:val="004E71C4"/>
    <w:rsid w:val="004E7631"/>
    <w:rsid w:val="00500F02"/>
    <w:rsid w:val="00501EB8"/>
    <w:rsid w:val="00505538"/>
    <w:rsid w:val="00511CB2"/>
    <w:rsid w:val="00511E32"/>
    <w:rsid w:val="0051591D"/>
    <w:rsid w:val="00522826"/>
    <w:rsid w:val="0052490B"/>
    <w:rsid w:val="00525DC1"/>
    <w:rsid w:val="005303A5"/>
    <w:rsid w:val="00534D5D"/>
    <w:rsid w:val="00542179"/>
    <w:rsid w:val="005463AE"/>
    <w:rsid w:val="0054705C"/>
    <w:rsid w:val="005519F5"/>
    <w:rsid w:val="00554C40"/>
    <w:rsid w:val="00555BBA"/>
    <w:rsid w:val="00556BA3"/>
    <w:rsid w:val="00560495"/>
    <w:rsid w:val="0056079D"/>
    <w:rsid w:val="00560819"/>
    <w:rsid w:val="00563EEB"/>
    <w:rsid w:val="00564F8A"/>
    <w:rsid w:val="005668C5"/>
    <w:rsid w:val="0057183A"/>
    <w:rsid w:val="00585340"/>
    <w:rsid w:val="00591CA2"/>
    <w:rsid w:val="00592DC7"/>
    <w:rsid w:val="005A1F21"/>
    <w:rsid w:val="005A2754"/>
    <w:rsid w:val="005A2993"/>
    <w:rsid w:val="005A3329"/>
    <w:rsid w:val="005A568D"/>
    <w:rsid w:val="005B2455"/>
    <w:rsid w:val="005B3FAC"/>
    <w:rsid w:val="005B4E56"/>
    <w:rsid w:val="005B5C14"/>
    <w:rsid w:val="005C2A9D"/>
    <w:rsid w:val="005D1351"/>
    <w:rsid w:val="005D27D5"/>
    <w:rsid w:val="005D4A2C"/>
    <w:rsid w:val="005D5769"/>
    <w:rsid w:val="005E140C"/>
    <w:rsid w:val="005E40BB"/>
    <w:rsid w:val="005E63A2"/>
    <w:rsid w:val="005F51A6"/>
    <w:rsid w:val="005F64EB"/>
    <w:rsid w:val="006017FE"/>
    <w:rsid w:val="00606D4D"/>
    <w:rsid w:val="006206E6"/>
    <w:rsid w:val="00620806"/>
    <w:rsid w:val="00624343"/>
    <w:rsid w:val="00625033"/>
    <w:rsid w:val="00625FD5"/>
    <w:rsid w:val="00630307"/>
    <w:rsid w:val="00630B41"/>
    <w:rsid w:val="006365D7"/>
    <w:rsid w:val="00641758"/>
    <w:rsid w:val="00656A39"/>
    <w:rsid w:val="006621F6"/>
    <w:rsid w:val="00662B6B"/>
    <w:rsid w:val="00663EC9"/>
    <w:rsid w:val="00675B75"/>
    <w:rsid w:val="00676A6A"/>
    <w:rsid w:val="00680744"/>
    <w:rsid w:val="0068187C"/>
    <w:rsid w:val="00685F36"/>
    <w:rsid w:val="006918BC"/>
    <w:rsid w:val="006933C8"/>
    <w:rsid w:val="00694A06"/>
    <w:rsid w:val="0069544D"/>
    <w:rsid w:val="006A03F6"/>
    <w:rsid w:val="006A18B2"/>
    <w:rsid w:val="006A3D71"/>
    <w:rsid w:val="006A6209"/>
    <w:rsid w:val="006A7C3F"/>
    <w:rsid w:val="006B3451"/>
    <w:rsid w:val="006B4872"/>
    <w:rsid w:val="006B698A"/>
    <w:rsid w:val="006B7112"/>
    <w:rsid w:val="006B7691"/>
    <w:rsid w:val="006C4B20"/>
    <w:rsid w:val="006C5F4C"/>
    <w:rsid w:val="006D18C1"/>
    <w:rsid w:val="006D5A98"/>
    <w:rsid w:val="006E3BFF"/>
    <w:rsid w:val="006F3770"/>
    <w:rsid w:val="006F5B73"/>
    <w:rsid w:val="00706338"/>
    <w:rsid w:val="00710325"/>
    <w:rsid w:val="00721919"/>
    <w:rsid w:val="00722BB7"/>
    <w:rsid w:val="00722DE1"/>
    <w:rsid w:val="00725889"/>
    <w:rsid w:val="00725A0E"/>
    <w:rsid w:val="00732A53"/>
    <w:rsid w:val="00735CB1"/>
    <w:rsid w:val="0073654B"/>
    <w:rsid w:val="00737C6F"/>
    <w:rsid w:val="00740F41"/>
    <w:rsid w:val="00742183"/>
    <w:rsid w:val="00750667"/>
    <w:rsid w:val="00757703"/>
    <w:rsid w:val="00760631"/>
    <w:rsid w:val="0076423F"/>
    <w:rsid w:val="00766A1A"/>
    <w:rsid w:val="00776E20"/>
    <w:rsid w:val="00777157"/>
    <w:rsid w:val="00780166"/>
    <w:rsid w:val="00783049"/>
    <w:rsid w:val="00794376"/>
    <w:rsid w:val="00795E62"/>
    <w:rsid w:val="007A48FE"/>
    <w:rsid w:val="007A63D4"/>
    <w:rsid w:val="007A71D1"/>
    <w:rsid w:val="007A7357"/>
    <w:rsid w:val="007C2C15"/>
    <w:rsid w:val="007D2291"/>
    <w:rsid w:val="007D35EE"/>
    <w:rsid w:val="007D6250"/>
    <w:rsid w:val="007E5FF5"/>
    <w:rsid w:val="007F5949"/>
    <w:rsid w:val="008029A9"/>
    <w:rsid w:val="00802E5A"/>
    <w:rsid w:val="0082193C"/>
    <w:rsid w:val="0082722A"/>
    <w:rsid w:val="008301D3"/>
    <w:rsid w:val="00842B8B"/>
    <w:rsid w:val="008513C8"/>
    <w:rsid w:val="00851612"/>
    <w:rsid w:val="0085311F"/>
    <w:rsid w:val="00855BF8"/>
    <w:rsid w:val="00862EBE"/>
    <w:rsid w:val="008634E4"/>
    <w:rsid w:val="00864E34"/>
    <w:rsid w:val="008667B6"/>
    <w:rsid w:val="008719DC"/>
    <w:rsid w:val="00881DD7"/>
    <w:rsid w:val="00883A1B"/>
    <w:rsid w:val="00885D96"/>
    <w:rsid w:val="00886BDC"/>
    <w:rsid w:val="008920C9"/>
    <w:rsid w:val="00897317"/>
    <w:rsid w:val="00897BBA"/>
    <w:rsid w:val="008A2736"/>
    <w:rsid w:val="008A562B"/>
    <w:rsid w:val="008A5FEE"/>
    <w:rsid w:val="008A60AC"/>
    <w:rsid w:val="008C47EC"/>
    <w:rsid w:val="008C5F92"/>
    <w:rsid w:val="008D028D"/>
    <w:rsid w:val="008D1D05"/>
    <w:rsid w:val="008D3B5C"/>
    <w:rsid w:val="008D5842"/>
    <w:rsid w:val="008E019E"/>
    <w:rsid w:val="008E3288"/>
    <w:rsid w:val="008E7045"/>
    <w:rsid w:val="008F0B10"/>
    <w:rsid w:val="008F510F"/>
    <w:rsid w:val="008F69D6"/>
    <w:rsid w:val="008F6BF8"/>
    <w:rsid w:val="00900A1C"/>
    <w:rsid w:val="00905E22"/>
    <w:rsid w:val="00907B6E"/>
    <w:rsid w:val="00911BA5"/>
    <w:rsid w:val="009217FA"/>
    <w:rsid w:val="00924214"/>
    <w:rsid w:val="00924AF7"/>
    <w:rsid w:val="0093062E"/>
    <w:rsid w:val="00935172"/>
    <w:rsid w:val="0093732F"/>
    <w:rsid w:val="0094235A"/>
    <w:rsid w:val="00942E52"/>
    <w:rsid w:val="00944A22"/>
    <w:rsid w:val="00951B72"/>
    <w:rsid w:val="00953BF1"/>
    <w:rsid w:val="009624AB"/>
    <w:rsid w:val="0096335D"/>
    <w:rsid w:val="00970B28"/>
    <w:rsid w:val="00970E2F"/>
    <w:rsid w:val="009749F4"/>
    <w:rsid w:val="009804CD"/>
    <w:rsid w:val="0098764E"/>
    <w:rsid w:val="009955F7"/>
    <w:rsid w:val="00997ECF"/>
    <w:rsid w:val="009A0452"/>
    <w:rsid w:val="009B0160"/>
    <w:rsid w:val="009B0CD6"/>
    <w:rsid w:val="009B0EA7"/>
    <w:rsid w:val="009B19F3"/>
    <w:rsid w:val="009B4DF6"/>
    <w:rsid w:val="009B4E20"/>
    <w:rsid w:val="009C02E1"/>
    <w:rsid w:val="009C2D78"/>
    <w:rsid w:val="009D0A55"/>
    <w:rsid w:val="009D41EC"/>
    <w:rsid w:val="009D6022"/>
    <w:rsid w:val="009E77B0"/>
    <w:rsid w:val="009F6A68"/>
    <w:rsid w:val="00A000A7"/>
    <w:rsid w:val="00A113AE"/>
    <w:rsid w:val="00A11D98"/>
    <w:rsid w:val="00A138CF"/>
    <w:rsid w:val="00A17F4F"/>
    <w:rsid w:val="00A2025A"/>
    <w:rsid w:val="00A234FB"/>
    <w:rsid w:val="00A25BFC"/>
    <w:rsid w:val="00A26177"/>
    <w:rsid w:val="00A314BA"/>
    <w:rsid w:val="00A326C1"/>
    <w:rsid w:val="00A36A93"/>
    <w:rsid w:val="00A44D0A"/>
    <w:rsid w:val="00A471EB"/>
    <w:rsid w:val="00A4754C"/>
    <w:rsid w:val="00A50811"/>
    <w:rsid w:val="00A5264F"/>
    <w:rsid w:val="00A53C4C"/>
    <w:rsid w:val="00A5455B"/>
    <w:rsid w:val="00A673C0"/>
    <w:rsid w:val="00A80949"/>
    <w:rsid w:val="00A80E94"/>
    <w:rsid w:val="00A829E1"/>
    <w:rsid w:val="00A92072"/>
    <w:rsid w:val="00AA23F5"/>
    <w:rsid w:val="00AA3E76"/>
    <w:rsid w:val="00AB2C80"/>
    <w:rsid w:val="00AB42A4"/>
    <w:rsid w:val="00AB7131"/>
    <w:rsid w:val="00AB779E"/>
    <w:rsid w:val="00AC1007"/>
    <w:rsid w:val="00AC1133"/>
    <w:rsid w:val="00AC34E3"/>
    <w:rsid w:val="00AC4215"/>
    <w:rsid w:val="00AC6F4C"/>
    <w:rsid w:val="00AD0582"/>
    <w:rsid w:val="00AD12B3"/>
    <w:rsid w:val="00AD4897"/>
    <w:rsid w:val="00AE0434"/>
    <w:rsid w:val="00AE0961"/>
    <w:rsid w:val="00AE17B1"/>
    <w:rsid w:val="00AE4335"/>
    <w:rsid w:val="00AF6A3D"/>
    <w:rsid w:val="00B0049D"/>
    <w:rsid w:val="00B0385D"/>
    <w:rsid w:val="00B06F78"/>
    <w:rsid w:val="00B115D1"/>
    <w:rsid w:val="00B16B08"/>
    <w:rsid w:val="00B213A8"/>
    <w:rsid w:val="00B303BC"/>
    <w:rsid w:val="00B333A4"/>
    <w:rsid w:val="00B361B7"/>
    <w:rsid w:val="00B366D9"/>
    <w:rsid w:val="00B417FC"/>
    <w:rsid w:val="00B439DA"/>
    <w:rsid w:val="00B4767C"/>
    <w:rsid w:val="00B5100D"/>
    <w:rsid w:val="00B54DE0"/>
    <w:rsid w:val="00B55970"/>
    <w:rsid w:val="00B6073C"/>
    <w:rsid w:val="00B607C9"/>
    <w:rsid w:val="00B64019"/>
    <w:rsid w:val="00B66EC7"/>
    <w:rsid w:val="00B70330"/>
    <w:rsid w:val="00B71DDF"/>
    <w:rsid w:val="00B807BB"/>
    <w:rsid w:val="00B81924"/>
    <w:rsid w:val="00B82008"/>
    <w:rsid w:val="00B82B07"/>
    <w:rsid w:val="00B86191"/>
    <w:rsid w:val="00B8740A"/>
    <w:rsid w:val="00B87987"/>
    <w:rsid w:val="00B952FD"/>
    <w:rsid w:val="00B961BC"/>
    <w:rsid w:val="00BA2B88"/>
    <w:rsid w:val="00BA7F96"/>
    <w:rsid w:val="00BB19EA"/>
    <w:rsid w:val="00BB5E36"/>
    <w:rsid w:val="00BC0468"/>
    <w:rsid w:val="00BC0514"/>
    <w:rsid w:val="00BC0BB6"/>
    <w:rsid w:val="00BC17DD"/>
    <w:rsid w:val="00BC1D65"/>
    <w:rsid w:val="00BD0D6E"/>
    <w:rsid w:val="00BD2F63"/>
    <w:rsid w:val="00BE316D"/>
    <w:rsid w:val="00BE4FFA"/>
    <w:rsid w:val="00BE67BD"/>
    <w:rsid w:val="00BF055B"/>
    <w:rsid w:val="00BF40A7"/>
    <w:rsid w:val="00BF7B7D"/>
    <w:rsid w:val="00C13BD1"/>
    <w:rsid w:val="00C164B4"/>
    <w:rsid w:val="00C250E9"/>
    <w:rsid w:val="00C263E1"/>
    <w:rsid w:val="00C30F47"/>
    <w:rsid w:val="00C32CD1"/>
    <w:rsid w:val="00C34238"/>
    <w:rsid w:val="00C369CE"/>
    <w:rsid w:val="00C4723E"/>
    <w:rsid w:val="00C51840"/>
    <w:rsid w:val="00C558C7"/>
    <w:rsid w:val="00C60775"/>
    <w:rsid w:val="00C60F0D"/>
    <w:rsid w:val="00C61BA9"/>
    <w:rsid w:val="00C64CB7"/>
    <w:rsid w:val="00C662EA"/>
    <w:rsid w:val="00C67384"/>
    <w:rsid w:val="00C7039D"/>
    <w:rsid w:val="00C81504"/>
    <w:rsid w:val="00C82CAE"/>
    <w:rsid w:val="00C8624D"/>
    <w:rsid w:val="00C86C01"/>
    <w:rsid w:val="00CA2896"/>
    <w:rsid w:val="00CA5DD8"/>
    <w:rsid w:val="00CA5E94"/>
    <w:rsid w:val="00CB4A87"/>
    <w:rsid w:val="00CB5EF1"/>
    <w:rsid w:val="00CB5F95"/>
    <w:rsid w:val="00CB6955"/>
    <w:rsid w:val="00CC0F98"/>
    <w:rsid w:val="00CC4744"/>
    <w:rsid w:val="00CC7F15"/>
    <w:rsid w:val="00CD3AE5"/>
    <w:rsid w:val="00CD3EC0"/>
    <w:rsid w:val="00CE1702"/>
    <w:rsid w:val="00CE186A"/>
    <w:rsid w:val="00CE7AE1"/>
    <w:rsid w:val="00CF54A2"/>
    <w:rsid w:val="00D02747"/>
    <w:rsid w:val="00D032C0"/>
    <w:rsid w:val="00D07E10"/>
    <w:rsid w:val="00D24D43"/>
    <w:rsid w:val="00D24F53"/>
    <w:rsid w:val="00D41862"/>
    <w:rsid w:val="00D42328"/>
    <w:rsid w:val="00D46A77"/>
    <w:rsid w:val="00D47221"/>
    <w:rsid w:val="00D5319A"/>
    <w:rsid w:val="00D557F0"/>
    <w:rsid w:val="00D67953"/>
    <w:rsid w:val="00D730A1"/>
    <w:rsid w:val="00D75283"/>
    <w:rsid w:val="00D7778D"/>
    <w:rsid w:val="00D86A47"/>
    <w:rsid w:val="00D9317C"/>
    <w:rsid w:val="00D94794"/>
    <w:rsid w:val="00D9727C"/>
    <w:rsid w:val="00D97C70"/>
    <w:rsid w:val="00DB149C"/>
    <w:rsid w:val="00DC3280"/>
    <w:rsid w:val="00DC4E63"/>
    <w:rsid w:val="00DC5136"/>
    <w:rsid w:val="00DD4B6C"/>
    <w:rsid w:val="00DE0E85"/>
    <w:rsid w:val="00DE190E"/>
    <w:rsid w:val="00DE7CF4"/>
    <w:rsid w:val="00DF09BB"/>
    <w:rsid w:val="00E02B7B"/>
    <w:rsid w:val="00E02BB0"/>
    <w:rsid w:val="00E050BA"/>
    <w:rsid w:val="00E10A58"/>
    <w:rsid w:val="00E13DCB"/>
    <w:rsid w:val="00E1686F"/>
    <w:rsid w:val="00E2142A"/>
    <w:rsid w:val="00E255E9"/>
    <w:rsid w:val="00E31BFC"/>
    <w:rsid w:val="00E3777E"/>
    <w:rsid w:val="00E4141F"/>
    <w:rsid w:val="00E50FC8"/>
    <w:rsid w:val="00E51672"/>
    <w:rsid w:val="00E54452"/>
    <w:rsid w:val="00E56D2D"/>
    <w:rsid w:val="00E57325"/>
    <w:rsid w:val="00E57651"/>
    <w:rsid w:val="00E61C01"/>
    <w:rsid w:val="00E635A4"/>
    <w:rsid w:val="00E67EA0"/>
    <w:rsid w:val="00E72115"/>
    <w:rsid w:val="00E733E3"/>
    <w:rsid w:val="00E7536F"/>
    <w:rsid w:val="00E838E2"/>
    <w:rsid w:val="00E8456F"/>
    <w:rsid w:val="00E84A69"/>
    <w:rsid w:val="00E90DC5"/>
    <w:rsid w:val="00E91AEF"/>
    <w:rsid w:val="00E94E4E"/>
    <w:rsid w:val="00E969B8"/>
    <w:rsid w:val="00EA62FD"/>
    <w:rsid w:val="00EA75B8"/>
    <w:rsid w:val="00EB362D"/>
    <w:rsid w:val="00EB3C13"/>
    <w:rsid w:val="00EB74FC"/>
    <w:rsid w:val="00EC53B1"/>
    <w:rsid w:val="00EE393F"/>
    <w:rsid w:val="00EE452E"/>
    <w:rsid w:val="00EE5E16"/>
    <w:rsid w:val="00EF1ED3"/>
    <w:rsid w:val="00EF2E41"/>
    <w:rsid w:val="00EF4397"/>
    <w:rsid w:val="00F0266E"/>
    <w:rsid w:val="00F029C4"/>
    <w:rsid w:val="00F06E54"/>
    <w:rsid w:val="00F122D7"/>
    <w:rsid w:val="00F176E5"/>
    <w:rsid w:val="00F1777F"/>
    <w:rsid w:val="00F21C2D"/>
    <w:rsid w:val="00F25652"/>
    <w:rsid w:val="00F31B88"/>
    <w:rsid w:val="00F364CE"/>
    <w:rsid w:val="00F400C9"/>
    <w:rsid w:val="00F402E2"/>
    <w:rsid w:val="00F4555A"/>
    <w:rsid w:val="00F51F0E"/>
    <w:rsid w:val="00F546CF"/>
    <w:rsid w:val="00F568F2"/>
    <w:rsid w:val="00F65699"/>
    <w:rsid w:val="00F66410"/>
    <w:rsid w:val="00F665AB"/>
    <w:rsid w:val="00F72906"/>
    <w:rsid w:val="00F741F0"/>
    <w:rsid w:val="00F80B9E"/>
    <w:rsid w:val="00F86704"/>
    <w:rsid w:val="00F9406E"/>
    <w:rsid w:val="00F94BF1"/>
    <w:rsid w:val="00F9561E"/>
    <w:rsid w:val="00F977C1"/>
    <w:rsid w:val="00F97E11"/>
    <w:rsid w:val="00FA2B2A"/>
    <w:rsid w:val="00FA62CD"/>
    <w:rsid w:val="00FA78F6"/>
    <w:rsid w:val="00FB2DAB"/>
    <w:rsid w:val="00FB4EFF"/>
    <w:rsid w:val="00FB55FB"/>
    <w:rsid w:val="00FC12F8"/>
    <w:rsid w:val="00FD13D4"/>
    <w:rsid w:val="00FD6894"/>
    <w:rsid w:val="00FE0A41"/>
    <w:rsid w:val="00FE0CA1"/>
    <w:rsid w:val="00FE5ED5"/>
  </w:rsids>
  <m:mathPr>
    <m:mathFont m:val="Segoe UI"/>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BB0"/>
  </w:style>
  <w:style w:type="paragraph" w:styleId="Heading1">
    <w:name w:val="heading 1"/>
    <w:basedOn w:val="Normal"/>
    <w:next w:val="Normal"/>
    <w:link w:val="Heading1Char"/>
    <w:uiPriority w:val="9"/>
    <w:qFormat/>
    <w:rsid w:val="006F37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37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E43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6F377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F377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E4335"/>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A673C0"/>
    <w:pPr>
      <w:ind w:left="720"/>
      <w:contextualSpacing/>
    </w:pPr>
  </w:style>
  <w:style w:type="character" w:styleId="CommentReference">
    <w:name w:val="annotation reference"/>
    <w:basedOn w:val="DefaultParagraphFont"/>
    <w:uiPriority w:val="99"/>
    <w:semiHidden/>
    <w:unhideWhenUsed/>
    <w:rsid w:val="00E635A4"/>
    <w:rPr>
      <w:sz w:val="16"/>
      <w:szCs w:val="16"/>
    </w:rPr>
  </w:style>
  <w:style w:type="paragraph" w:styleId="CommentText">
    <w:name w:val="annotation text"/>
    <w:basedOn w:val="Normal"/>
    <w:link w:val="CommentTextChar"/>
    <w:uiPriority w:val="99"/>
    <w:unhideWhenUsed/>
    <w:rsid w:val="00E635A4"/>
    <w:pPr>
      <w:spacing w:line="240" w:lineRule="auto"/>
    </w:pPr>
    <w:rPr>
      <w:sz w:val="20"/>
      <w:szCs w:val="20"/>
    </w:rPr>
  </w:style>
  <w:style w:type="character" w:customStyle="1" w:styleId="CommentTextChar">
    <w:name w:val="Comment Text Char"/>
    <w:basedOn w:val="DefaultParagraphFont"/>
    <w:link w:val="CommentText"/>
    <w:uiPriority w:val="99"/>
    <w:rsid w:val="00E635A4"/>
    <w:rPr>
      <w:sz w:val="20"/>
      <w:szCs w:val="20"/>
    </w:rPr>
  </w:style>
  <w:style w:type="paragraph" w:styleId="CommentSubject">
    <w:name w:val="annotation subject"/>
    <w:basedOn w:val="CommentText"/>
    <w:next w:val="CommentText"/>
    <w:link w:val="CommentSubjectChar"/>
    <w:uiPriority w:val="99"/>
    <w:semiHidden/>
    <w:unhideWhenUsed/>
    <w:rsid w:val="00E635A4"/>
    <w:rPr>
      <w:b/>
      <w:bCs/>
    </w:rPr>
  </w:style>
  <w:style w:type="character" w:customStyle="1" w:styleId="CommentSubjectChar">
    <w:name w:val="Comment Subject Char"/>
    <w:basedOn w:val="CommentTextChar"/>
    <w:link w:val="CommentSubject"/>
    <w:uiPriority w:val="99"/>
    <w:semiHidden/>
    <w:rsid w:val="00E635A4"/>
    <w:rPr>
      <w:b/>
      <w:bCs/>
      <w:sz w:val="20"/>
      <w:szCs w:val="20"/>
    </w:rPr>
  </w:style>
  <w:style w:type="paragraph" w:styleId="BalloonText">
    <w:name w:val="Balloon Text"/>
    <w:basedOn w:val="Normal"/>
    <w:link w:val="BalloonTextChar"/>
    <w:uiPriority w:val="99"/>
    <w:semiHidden/>
    <w:unhideWhenUsed/>
    <w:rsid w:val="00E635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35A4"/>
    <w:rPr>
      <w:rFonts w:ascii="Segoe UI" w:hAnsi="Segoe UI" w:cs="Segoe UI"/>
      <w:sz w:val="18"/>
      <w:szCs w:val="18"/>
    </w:rPr>
  </w:style>
  <w:style w:type="table" w:styleId="TableGrid">
    <w:name w:val="Table Grid"/>
    <w:basedOn w:val="TableNormal"/>
    <w:uiPriority w:val="39"/>
    <w:rsid w:val="007063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B8740A"/>
    <w:pPr>
      <w:spacing w:after="0" w:line="240" w:lineRule="auto"/>
    </w:pPr>
  </w:style>
</w:styles>
</file>

<file path=word/webSettings.xml><?xml version="1.0" encoding="utf-8"?>
<w:webSettings xmlns:r="http://schemas.openxmlformats.org/officeDocument/2006/relationships" xmlns:w="http://schemas.openxmlformats.org/wordprocessingml/2006/main">
  <w:divs>
    <w:div w:id="165438706">
      <w:bodyDiv w:val="1"/>
      <w:marLeft w:val="0"/>
      <w:marRight w:val="0"/>
      <w:marTop w:val="0"/>
      <w:marBottom w:val="0"/>
      <w:divBdr>
        <w:top w:val="none" w:sz="0" w:space="0" w:color="auto"/>
        <w:left w:val="none" w:sz="0" w:space="0" w:color="auto"/>
        <w:bottom w:val="none" w:sz="0" w:space="0" w:color="auto"/>
        <w:right w:val="none" w:sz="0" w:space="0" w:color="auto"/>
      </w:divBdr>
    </w:div>
    <w:div w:id="1327125070">
      <w:bodyDiv w:val="1"/>
      <w:marLeft w:val="0"/>
      <w:marRight w:val="0"/>
      <w:marTop w:val="0"/>
      <w:marBottom w:val="0"/>
      <w:divBdr>
        <w:top w:val="none" w:sz="0" w:space="0" w:color="auto"/>
        <w:left w:val="none" w:sz="0" w:space="0" w:color="auto"/>
        <w:bottom w:val="none" w:sz="0" w:space="0" w:color="auto"/>
        <w:right w:val="none" w:sz="0" w:space="0" w:color="auto"/>
      </w:divBdr>
    </w:div>
    <w:div w:id="185330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oleObject" Target="embeddings/Microsoft_Equation2.bin"/><Relationship Id="rId20" Type="http://schemas.openxmlformats.org/officeDocument/2006/relationships/image" Target="media/image8.wmf"/><Relationship Id="rId21" Type="http://schemas.openxmlformats.org/officeDocument/2006/relationships/oleObject" Target="embeddings/Microsoft_Equation8.bin"/><Relationship Id="rId22" Type="http://schemas.openxmlformats.org/officeDocument/2006/relationships/image" Target="media/image9.wmf"/><Relationship Id="rId23" Type="http://schemas.openxmlformats.org/officeDocument/2006/relationships/oleObject" Target="embeddings/Microsoft_Equation9.bin"/><Relationship Id="rId24" Type="http://schemas.openxmlformats.org/officeDocument/2006/relationships/image" Target="media/image10.wmf"/><Relationship Id="rId25" Type="http://schemas.openxmlformats.org/officeDocument/2006/relationships/oleObject" Target="embeddings/Microsoft_Equation10.bin"/><Relationship Id="rId26" Type="http://schemas.openxmlformats.org/officeDocument/2006/relationships/image" Target="media/image11.wmf"/><Relationship Id="rId27" Type="http://schemas.openxmlformats.org/officeDocument/2006/relationships/oleObject" Target="embeddings/Microsoft_Equation11.bin"/><Relationship Id="rId28" Type="http://schemas.openxmlformats.org/officeDocument/2006/relationships/fontTable" Target="fontTable.xml"/><Relationship Id="rId29" Type="http://schemas.openxmlformats.org/officeDocument/2006/relationships/theme" Target="theme/theme1.xml"/><Relationship Id="rId31" Type="http://schemas.microsoft.com/office/2011/relationships/people" Target="people.xml"/><Relationship Id="rId32" Type="http://schemas.microsoft.com/office/2011/relationships/commentsExtended" Target="commentsExtended.xml"/><Relationship Id="rId10" Type="http://schemas.openxmlformats.org/officeDocument/2006/relationships/image" Target="media/image3.wmf"/><Relationship Id="rId11" Type="http://schemas.openxmlformats.org/officeDocument/2006/relationships/oleObject" Target="embeddings/Microsoft_Equation3.bin"/><Relationship Id="rId12" Type="http://schemas.openxmlformats.org/officeDocument/2006/relationships/image" Target="media/image4.wmf"/><Relationship Id="rId13" Type="http://schemas.openxmlformats.org/officeDocument/2006/relationships/oleObject" Target="embeddings/Microsoft_Equation4.bin"/><Relationship Id="rId14" Type="http://schemas.openxmlformats.org/officeDocument/2006/relationships/image" Target="media/image5.wmf"/><Relationship Id="rId15" Type="http://schemas.openxmlformats.org/officeDocument/2006/relationships/oleObject" Target="embeddings/Microsoft_Equation5.bin"/><Relationship Id="rId16" Type="http://schemas.openxmlformats.org/officeDocument/2006/relationships/image" Target="media/image6.wmf"/><Relationship Id="rId17" Type="http://schemas.openxmlformats.org/officeDocument/2006/relationships/oleObject" Target="embeddings/Microsoft_Equation6.bin"/><Relationship Id="rId18" Type="http://schemas.openxmlformats.org/officeDocument/2006/relationships/image" Target="media/image7.wmf"/><Relationship Id="rId19" Type="http://schemas.openxmlformats.org/officeDocument/2006/relationships/oleObject" Target="embeddings/Microsoft_Equation7.bin"/><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wmf"/><Relationship Id="rId7" Type="http://schemas.openxmlformats.org/officeDocument/2006/relationships/oleObject" Target="embeddings/Microsoft_Equation1.bin"/><Relationship Id="rId8"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7A44B-6DC3-F240-BCF2-3D9DE6428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17</Pages>
  <Words>5857</Words>
  <Characters>33385</Characters>
  <Application>Microsoft Macintosh Word</Application>
  <DocSecurity>0</DocSecurity>
  <Lines>278</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Hillary C. Johnson</dc:creator>
  <cp:keywords/>
  <dc:description/>
  <cp:lastModifiedBy>Hillary Johnson</cp:lastModifiedBy>
  <cp:revision>21</cp:revision>
  <cp:lastPrinted>2015-06-15T19:44:00Z</cp:lastPrinted>
  <dcterms:created xsi:type="dcterms:W3CDTF">2015-06-23T20:21:00Z</dcterms:created>
  <dcterms:modified xsi:type="dcterms:W3CDTF">2015-09-28T21:50:00Z</dcterms:modified>
</cp:coreProperties>
</file>