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3807E" w14:textId="7A557326" w:rsidR="000044B9" w:rsidRPr="000044B9" w:rsidRDefault="000044B9" w:rsidP="000044B9">
      <w:pPr>
        <w:rPr>
          <w:rFonts w:ascii="Times New Roman" w:hAnsi="Times New Roman" w:cs="Times New Roman"/>
          <w:b/>
          <w:sz w:val="24"/>
          <w:szCs w:val="24"/>
        </w:rPr>
      </w:pPr>
      <w:r w:rsidRPr="000044B9">
        <w:rPr>
          <w:rFonts w:ascii="Times New Roman" w:hAnsi="Times New Roman" w:cs="Times New Roman"/>
          <w:sz w:val="24"/>
          <w:szCs w:val="24"/>
        </w:rPr>
        <w:fldChar w:fldCharType="begin"/>
      </w:r>
      <w:r w:rsidRPr="000044B9">
        <w:rPr>
          <w:rFonts w:ascii="Times New Roman" w:hAnsi="Times New Roman" w:cs="Times New Roman"/>
          <w:sz w:val="24"/>
          <w:szCs w:val="24"/>
        </w:rPr>
        <w:instrText xml:space="preserve"> HYPERLINK "https://www.socialscienceregistry.org/" </w:instrText>
      </w:r>
      <w:r w:rsidRPr="000044B9">
        <w:rPr>
          <w:rFonts w:ascii="Times New Roman" w:hAnsi="Times New Roman" w:cs="Times New Roman"/>
          <w:sz w:val="24"/>
          <w:szCs w:val="24"/>
        </w:rPr>
        <w:fldChar w:fldCharType="separate"/>
      </w:r>
      <w:r w:rsidRPr="000044B9">
        <w:rPr>
          <w:rStyle w:val="Hyperlink"/>
          <w:rFonts w:ascii="Times New Roman" w:hAnsi="Times New Roman" w:cs="Times New Roman"/>
          <w:b/>
          <w:sz w:val="24"/>
          <w:szCs w:val="24"/>
        </w:rPr>
        <w:t>https://www.socialscienceregistry.org/</w:t>
      </w:r>
      <w:r w:rsidRPr="000044B9">
        <w:rPr>
          <w:rStyle w:val="Hyperlink"/>
          <w:rFonts w:ascii="Times New Roman" w:hAnsi="Times New Roman" w:cs="Times New Roman"/>
          <w:b/>
          <w:sz w:val="24"/>
          <w:szCs w:val="24"/>
        </w:rPr>
        <w:fldChar w:fldCharType="end"/>
      </w:r>
    </w:p>
    <w:p w14:paraId="48FAD77B" w14:textId="62456067" w:rsidR="000044B9" w:rsidRDefault="13851E26" w:rsidP="67230850">
      <w:pPr>
        <w:spacing w:after="0" w:line="240" w:lineRule="auto"/>
        <w:rPr>
          <w:rFonts w:ascii="Times New Roman" w:hAnsi="Times New Roman" w:cs="Times New Roman"/>
          <w:sz w:val="24"/>
          <w:szCs w:val="24"/>
        </w:rPr>
      </w:pPr>
      <w:r w:rsidRPr="004F1EB2">
        <w:rPr>
          <w:rFonts w:ascii="Times New Roman" w:hAnsi="Times New Roman" w:cs="Times New Roman"/>
          <w:b/>
          <w:bCs/>
          <w:sz w:val="24"/>
          <w:szCs w:val="24"/>
        </w:rPr>
        <w:t xml:space="preserve">Trial </w:t>
      </w:r>
      <w:r w:rsidR="6909CA7D" w:rsidRPr="004F1EB2">
        <w:rPr>
          <w:rFonts w:ascii="Times New Roman" w:hAnsi="Times New Roman" w:cs="Times New Roman"/>
          <w:b/>
          <w:bCs/>
          <w:sz w:val="24"/>
          <w:szCs w:val="24"/>
        </w:rPr>
        <w:t>Title</w:t>
      </w:r>
      <w:r w:rsidR="6909CA7D" w:rsidRPr="004F1EB2">
        <w:rPr>
          <w:rFonts w:ascii="Times New Roman" w:hAnsi="Times New Roman" w:cs="Times New Roman"/>
          <w:sz w:val="24"/>
          <w:szCs w:val="24"/>
        </w:rPr>
        <w:t xml:space="preserve">: </w:t>
      </w:r>
      <w:r w:rsidR="3C4EE38A" w:rsidRPr="004F1EB2">
        <w:rPr>
          <w:rFonts w:ascii="Times New Roman" w:hAnsi="Times New Roman" w:cs="Times New Roman"/>
          <w:sz w:val="24"/>
          <w:szCs w:val="24"/>
        </w:rPr>
        <w:t>L</w:t>
      </w:r>
      <w:r w:rsidR="37FCD1ED" w:rsidRPr="004F1EB2">
        <w:rPr>
          <w:rFonts w:ascii="Times New Roman" w:hAnsi="Times New Roman" w:cs="Times New Roman"/>
          <w:sz w:val="24"/>
          <w:szCs w:val="24"/>
        </w:rPr>
        <w:t>earn</w:t>
      </w:r>
      <w:r w:rsidR="3C4EE38A" w:rsidRPr="004F1EB2">
        <w:rPr>
          <w:rFonts w:ascii="Times New Roman" w:hAnsi="Times New Roman" w:cs="Times New Roman"/>
          <w:sz w:val="24"/>
          <w:szCs w:val="24"/>
        </w:rPr>
        <w:t>ing</w:t>
      </w:r>
      <w:r w:rsidR="37FCD1ED" w:rsidRPr="004F1EB2">
        <w:rPr>
          <w:rFonts w:ascii="Times New Roman" w:hAnsi="Times New Roman" w:cs="Times New Roman"/>
          <w:sz w:val="24"/>
          <w:szCs w:val="24"/>
        </w:rPr>
        <w:t xml:space="preserve"> </w:t>
      </w:r>
      <w:r w:rsidR="7550B8E4" w:rsidRPr="004F1EB2">
        <w:rPr>
          <w:rFonts w:ascii="Times New Roman" w:hAnsi="Times New Roman" w:cs="Times New Roman"/>
          <w:sz w:val="24"/>
          <w:szCs w:val="24"/>
        </w:rPr>
        <w:t xml:space="preserve">MORE </w:t>
      </w:r>
      <w:r w:rsidR="58A35B6B" w:rsidRPr="004F1EB2">
        <w:rPr>
          <w:rFonts w:ascii="Times New Roman" w:hAnsi="Times New Roman" w:cs="Times New Roman"/>
          <w:sz w:val="24"/>
          <w:szCs w:val="24"/>
        </w:rPr>
        <w:t xml:space="preserve">(Model of Reading Engagement) </w:t>
      </w:r>
      <w:r w:rsidR="3AA83D6F" w:rsidRPr="004F1EB2">
        <w:rPr>
          <w:rFonts w:ascii="Times New Roman" w:hAnsi="Times New Roman" w:cs="Times New Roman"/>
          <w:sz w:val="24"/>
          <w:szCs w:val="24"/>
        </w:rPr>
        <w:t>S</w:t>
      </w:r>
      <w:r w:rsidR="7550B8E4" w:rsidRPr="004F1EB2">
        <w:rPr>
          <w:rFonts w:ascii="Times New Roman" w:hAnsi="Times New Roman" w:cs="Times New Roman"/>
          <w:sz w:val="24"/>
          <w:szCs w:val="24"/>
        </w:rPr>
        <w:t xml:space="preserve">cience and </w:t>
      </w:r>
      <w:r w:rsidR="59E71E4A" w:rsidRPr="004F1EB2">
        <w:rPr>
          <w:rFonts w:ascii="Times New Roman" w:hAnsi="Times New Roman" w:cs="Times New Roman"/>
          <w:sz w:val="24"/>
          <w:szCs w:val="24"/>
        </w:rPr>
        <w:t>S</w:t>
      </w:r>
      <w:r w:rsidR="7550B8E4" w:rsidRPr="004F1EB2">
        <w:rPr>
          <w:rFonts w:ascii="Times New Roman" w:hAnsi="Times New Roman" w:cs="Times New Roman"/>
          <w:sz w:val="24"/>
          <w:szCs w:val="24"/>
        </w:rPr>
        <w:t xml:space="preserve">ocial </w:t>
      </w:r>
      <w:r w:rsidR="448E270A" w:rsidRPr="004F1EB2">
        <w:rPr>
          <w:rFonts w:ascii="Times New Roman" w:hAnsi="Times New Roman" w:cs="Times New Roman"/>
          <w:sz w:val="24"/>
          <w:szCs w:val="24"/>
        </w:rPr>
        <w:t>S</w:t>
      </w:r>
      <w:r w:rsidR="7550B8E4" w:rsidRPr="004F1EB2">
        <w:rPr>
          <w:rFonts w:ascii="Times New Roman" w:hAnsi="Times New Roman" w:cs="Times New Roman"/>
          <w:sz w:val="24"/>
          <w:szCs w:val="24"/>
        </w:rPr>
        <w:t xml:space="preserve">tudies </w:t>
      </w:r>
      <w:r w:rsidR="1305EE1F" w:rsidRPr="004F1EB2">
        <w:rPr>
          <w:rFonts w:ascii="Times New Roman" w:hAnsi="Times New Roman" w:cs="Times New Roman"/>
          <w:sz w:val="24"/>
          <w:szCs w:val="24"/>
        </w:rPr>
        <w:t>C</w:t>
      </w:r>
      <w:r w:rsidR="509875DB" w:rsidRPr="004F1EB2">
        <w:rPr>
          <w:rFonts w:ascii="Times New Roman" w:hAnsi="Times New Roman" w:cs="Times New Roman"/>
          <w:sz w:val="24"/>
          <w:szCs w:val="24"/>
        </w:rPr>
        <w:t xml:space="preserve">ontent and </w:t>
      </w:r>
      <w:r w:rsidR="784E26E9" w:rsidRPr="004F1EB2">
        <w:rPr>
          <w:rFonts w:ascii="Times New Roman" w:hAnsi="Times New Roman" w:cs="Times New Roman"/>
          <w:sz w:val="24"/>
          <w:szCs w:val="24"/>
        </w:rPr>
        <w:t>V</w:t>
      </w:r>
      <w:r w:rsidR="509875DB" w:rsidRPr="004F1EB2">
        <w:rPr>
          <w:rFonts w:ascii="Times New Roman" w:hAnsi="Times New Roman" w:cs="Times New Roman"/>
          <w:sz w:val="24"/>
          <w:szCs w:val="24"/>
        </w:rPr>
        <w:t xml:space="preserve">ocabulary to </w:t>
      </w:r>
      <w:r w:rsidR="175FA8E3" w:rsidRPr="004F1EB2">
        <w:rPr>
          <w:rFonts w:ascii="Times New Roman" w:hAnsi="Times New Roman" w:cs="Times New Roman"/>
          <w:sz w:val="24"/>
          <w:szCs w:val="24"/>
        </w:rPr>
        <w:t xml:space="preserve">Improve Third-Graders' </w:t>
      </w:r>
      <w:r w:rsidR="01CF9A1D" w:rsidRPr="004F1EB2">
        <w:rPr>
          <w:rFonts w:ascii="Times New Roman" w:hAnsi="Times New Roman" w:cs="Times New Roman"/>
          <w:sz w:val="24"/>
          <w:szCs w:val="24"/>
        </w:rPr>
        <w:t>R</w:t>
      </w:r>
      <w:r w:rsidR="6909CA7D" w:rsidRPr="004F1EB2">
        <w:rPr>
          <w:rFonts w:ascii="Times New Roman" w:hAnsi="Times New Roman" w:cs="Times New Roman"/>
          <w:sz w:val="24"/>
          <w:szCs w:val="24"/>
        </w:rPr>
        <w:t xml:space="preserve">eading </w:t>
      </w:r>
      <w:r w:rsidR="6E5BD35A" w:rsidRPr="004F1EB2">
        <w:rPr>
          <w:rFonts w:ascii="Times New Roman" w:hAnsi="Times New Roman" w:cs="Times New Roman"/>
          <w:sz w:val="24"/>
          <w:szCs w:val="24"/>
        </w:rPr>
        <w:t>C</w:t>
      </w:r>
      <w:r w:rsidR="6909CA7D" w:rsidRPr="004F1EB2">
        <w:rPr>
          <w:rFonts w:ascii="Times New Roman" w:hAnsi="Times New Roman" w:cs="Times New Roman"/>
          <w:sz w:val="24"/>
          <w:szCs w:val="24"/>
        </w:rPr>
        <w:t>omprehension</w:t>
      </w:r>
      <w:r w:rsidR="78CD6C85" w:rsidRPr="004F1EB2">
        <w:rPr>
          <w:rFonts w:ascii="Times New Roman" w:hAnsi="Times New Roman" w:cs="Times New Roman"/>
          <w:sz w:val="24"/>
          <w:szCs w:val="24"/>
        </w:rPr>
        <w:t xml:space="preserve"> at Scale</w:t>
      </w:r>
      <w:r w:rsidR="27FB255D" w:rsidRPr="004F1EB2">
        <w:rPr>
          <w:rFonts w:ascii="Times New Roman" w:hAnsi="Times New Roman" w:cs="Times New Roman"/>
          <w:sz w:val="24"/>
          <w:szCs w:val="24"/>
        </w:rPr>
        <w:t xml:space="preserve">: </w:t>
      </w:r>
      <w:r w:rsidR="0D93D439" w:rsidRPr="004F1EB2">
        <w:rPr>
          <w:rFonts w:ascii="Times New Roman" w:hAnsi="Times New Roman" w:cs="Times New Roman"/>
          <w:sz w:val="24"/>
          <w:szCs w:val="24"/>
        </w:rPr>
        <w:t xml:space="preserve">A </w:t>
      </w:r>
      <w:r w:rsidR="13842EBE" w:rsidRPr="004F1EB2">
        <w:rPr>
          <w:rFonts w:ascii="Times New Roman" w:hAnsi="Times New Roman" w:cs="Times New Roman"/>
          <w:sz w:val="24"/>
          <w:szCs w:val="24"/>
        </w:rPr>
        <w:t>R</w:t>
      </w:r>
      <w:r w:rsidR="0D93D439" w:rsidRPr="004F1EB2">
        <w:rPr>
          <w:rFonts w:ascii="Times New Roman" w:hAnsi="Times New Roman" w:cs="Times New Roman"/>
          <w:sz w:val="24"/>
          <w:szCs w:val="24"/>
        </w:rPr>
        <w:t xml:space="preserve">andomized </w:t>
      </w:r>
      <w:r w:rsidR="30E96437" w:rsidRPr="004F1EB2">
        <w:rPr>
          <w:rFonts w:ascii="Times New Roman" w:hAnsi="Times New Roman" w:cs="Times New Roman"/>
          <w:sz w:val="24"/>
          <w:szCs w:val="24"/>
        </w:rPr>
        <w:t>C</w:t>
      </w:r>
      <w:r w:rsidR="0D93D439" w:rsidRPr="004F1EB2">
        <w:rPr>
          <w:rFonts w:ascii="Times New Roman" w:hAnsi="Times New Roman" w:cs="Times New Roman"/>
          <w:sz w:val="24"/>
          <w:szCs w:val="24"/>
        </w:rPr>
        <w:t xml:space="preserve">ontrolled </w:t>
      </w:r>
      <w:r w:rsidR="0EE3FE3C" w:rsidRPr="004F1EB2">
        <w:rPr>
          <w:rFonts w:ascii="Times New Roman" w:hAnsi="Times New Roman" w:cs="Times New Roman"/>
          <w:sz w:val="24"/>
          <w:szCs w:val="24"/>
        </w:rPr>
        <w:t>T</w:t>
      </w:r>
      <w:r w:rsidR="0D93D439" w:rsidRPr="004F1EB2">
        <w:rPr>
          <w:rFonts w:ascii="Times New Roman" w:hAnsi="Times New Roman" w:cs="Times New Roman"/>
          <w:sz w:val="24"/>
          <w:szCs w:val="24"/>
        </w:rPr>
        <w:t>rial</w:t>
      </w:r>
    </w:p>
    <w:p w14:paraId="7491EDCF" w14:textId="42977F48" w:rsidR="00BB6EBD" w:rsidRPr="004F1EB2" w:rsidRDefault="10EDAC5A" w:rsidP="67230850">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 </w:t>
      </w:r>
    </w:p>
    <w:p w14:paraId="3DAFAE17" w14:textId="77777777" w:rsidR="00E73A78" w:rsidRPr="004F1EB2" w:rsidRDefault="3F0B3DF4"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Country: USA</w:t>
      </w:r>
    </w:p>
    <w:p w14:paraId="17B67A68" w14:textId="77777777" w:rsidR="00E73A78" w:rsidRPr="004F1EB2" w:rsidRDefault="00E73A78" w:rsidP="0006110E">
      <w:pPr>
        <w:pStyle w:val="ListParagraph"/>
        <w:spacing w:after="0" w:line="240" w:lineRule="auto"/>
        <w:ind w:left="360"/>
        <w:rPr>
          <w:rFonts w:ascii="Times New Roman" w:hAnsi="Times New Roman" w:cs="Times New Roman"/>
          <w:sz w:val="24"/>
          <w:szCs w:val="24"/>
        </w:rPr>
      </w:pPr>
    </w:p>
    <w:p w14:paraId="4E829749" w14:textId="77777777" w:rsidR="00E73A78" w:rsidRPr="004F1EB2" w:rsidRDefault="3F0B3DF4"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Status: In Development</w:t>
      </w:r>
    </w:p>
    <w:p w14:paraId="02F2AB82" w14:textId="77777777" w:rsidR="00E73A78" w:rsidRPr="004F1EB2" w:rsidRDefault="00E73A78" w:rsidP="0006110E">
      <w:pPr>
        <w:pStyle w:val="ListParagraph"/>
        <w:spacing w:after="0" w:line="240" w:lineRule="auto"/>
        <w:ind w:left="360"/>
        <w:rPr>
          <w:rFonts w:ascii="Times New Roman" w:hAnsi="Times New Roman" w:cs="Times New Roman"/>
          <w:sz w:val="24"/>
          <w:szCs w:val="24"/>
        </w:rPr>
      </w:pPr>
    </w:p>
    <w:p w14:paraId="32AA417D" w14:textId="77777777" w:rsidR="00E73A78" w:rsidRPr="004F1EB2" w:rsidRDefault="3F0B3DF4"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Keyword: Education</w:t>
      </w:r>
    </w:p>
    <w:p w14:paraId="489F3925" w14:textId="77777777" w:rsidR="00E73A78" w:rsidRPr="004F1EB2" w:rsidRDefault="00E73A78" w:rsidP="0006110E">
      <w:pPr>
        <w:pStyle w:val="ListParagraph"/>
        <w:spacing w:after="0" w:line="240" w:lineRule="auto"/>
        <w:ind w:left="360"/>
        <w:rPr>
          <w:rFonts w:ascii="Times New Roman" w:hAnsi="Times New Roman" w:cs="Times New Roman"/>
          <w:sz w:val="24"/>
          <w:szCs w:val="24"/>
        </w:rPr>
      </w:pPr>
    </w:p>
    <w:p w14:paraId="2FD3165C" w14:textId="77777777" w:rsidR="003752FB" w:rsidRPr="004F1EB2" w:rsidRDefault="3F0B3DF4"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Additional Keywords: Reading Comprehension, Vocabulary, Science and Social Studies Knowledge, Educational Apps, Randomized Controlled Trial, Scale-Up Research</w:t>
      </w:r>
    </w:p>
    <w:p w14:paraId="1F601E07" w14:textId="161E9F54" w:rsidR="00E73A78" w:rsidRPr="004F1EB2" w:rsidRDefault="3F0B3DF4" w:rsidP="003752FB">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 </w:t>
      </w:r>
    </w:p>
    <w:p w14:paraId="62005804" w14:textId="77777777" w:rsidR="006B3026" w:rsidRPr="004F1EB2" w:rsidRDefault="51A9649C"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Trial Start Date: October 6, 2021</w:t>
      </w:r>
    </w:p>
    <w:p w14:paraId="423D7688" w14:textId="77777777" w:rsidR="006B3026" w:rsidRPr="004F1EB2" w:rsidRDefault="006B3026" w:rsidP="0006110E">
      <w:pPr>
        <w:pStyle w:val="ListParagraph"/>
        <w:spacing w:after="0" w:line="240" w:lineRule="auto"/>
        <w:ind w:left="360"/>
        <w:rPr>
          <w:rFonts w:ascii="Times New Roman" w:hAnsi="Times New Roman" w:cs="Times New Roman"/>
          <w:sz w:val="24"/>
          <w:szCs w:val="24"/>
        </w:rPr>
      </w:pPr>
    </w:p>
    <w:p w14:paraId="4AF91A85" w14:textId="77777777" w:rsidR="006B3026" w:rsidRPr="004F1EB2" w:rsidRDefault="51A9649C"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Intervention Start Date: October 6, 2021</w:t>
      </w:r>
    </w:p>
    <w:p w14:paraId="517B355C" w14:textId="77777777" w:rsidR="006B3026" w:rsidRPr="004F1EB2" w:rsidRDefault="006B3026" w:rsidP="0006110E">
      <w:pPr>
        <w:pStyle w:val="ListParagraph"/>
        <w:spacing w:after="0" w:line="240" w:lineRule="auto"/>
        <w:ind w:left="360"/>
        <w:rPr>
          <w:rFonts w:ascii="Times New Roman" w:hAnsi="Times New Roman" w:cs="Times New Roman"/>
          <w:sz w:val="24"/>
          <w:szCs w:val="24"/>
        </w:rPr>
      </w:pPr>
    </w:p>
    <w:p w14:paraId="7EBAEA7A" w14:textId="77777777" w:rsidR="006B3026" w:rsidRPr="004F1EB2" w:rsidRDefault="51A9649C"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Intervention End Date: May 1, 2022 </w:t>
      </w:r>
    </w:p>
    <w:p w14:paraId="63C24547" w14:textId="77777777" w:rsidR="006B3026" w:rsidRPr="004F1EB2" w:rsidRDefault="006B3026" w:rsidP="0006110E">
      <w:pPr>
        <w:pStyle w:val="ListParagraph"/>
        <w:spacing w:after="0" w:line="240" w:lineRule="auto"/>
        <w:ind w:left="360"/>
        <w:rPr>
          <w:rFonts w:ascii="Times New Roman" w:hAnsi="Times New Roman" w:cs="Times New Roman"/>
          <w:sz w:val="24"/>
          <w:szCs w:val="24"/>
        </w:rPr>
      </w:pPr>
    </w:p>
    <w:p w14:paraId="2EE8917B" w14:textId="77777777" w:rsidR="006B3026" w:rsidRPr="004F1EB2" w:rsidRDefault="51A9649C" w:rsidP="0006110E">
      <w:pPr>
        <w:pStyle w:val="ListParagraph"/>
        <w:numPr>
          <w:ilvl w:val="0"/>
          <w:numId w:val="16"/>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Trial End Date: August 1, 2023 </w:t>
      </w:r>
    </w:p>
    <w:p w14:paraId="37167BA3" w14:textId="77777777" w:rsidR="00BB6EBD" w:rsidRPr="004F1EB2" w:rsidRDefault="00BB6EBD" w:rsidP="0006110E">
      <w:pPr>
        <w:spacing w:after="0" w:line="240" w:lineRule="auto"/>
        <w:rPr>
          <w:rFonts w:ascii="Times New Roman" w:hAnsi="Times New Roman" w:cs="Times New Roman"/>
          <w:b/>
          <w:bCs/>
          <w:sz w:val="24"/>
          <w:szCs w:val="24"/>
        </w:rPr>
      </w:pPr>
    </w:p>
    <w:p w14:paraId="304C921E" w14:textId="09D0461E" w:rsidR="0098385F" w:rsidRPr="004F1EB2" w:rsidRDefault="00CE014D"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t>Abstract</w:t>
      </w:r>
      <w:r w:rsidR="00714E87" w:rsidRPr="004F1EB2">
        <w:rPr>
          <w:rFonts w:ascii="Times New Roman" w:hAnsi="Times New Roman" w:cs="Times New Roman"/>
          <w:b/>
          <w:bCs/>
          <w:sz w:val="24"/>
          <w:szCs w:val="24"/>
        </w:rPr>
        <w:t xml:space="preserve">: </w:t>
      </w:r>
      <w:r w:rsidR="0098385F" w:rsidRPr="004F1EB2">
        <w:rPr>
          <w:rFonts w:ascii="Times New Roman" w:hAnsi="Times New Roman" w:cs="Times New Roman"/>
          <w:sz w:val="24"/>
          <w:szCs w:val="24"/>
        </w:rPr>
        <w:t>With a randomized field trial involving 1</w:t>
      </w:r>
      <w:r w:rsidR="00EE47BF" w:rsidRPr="004F1EB2">
        <w:rPr>
          <w:rFonts w:ascii="Times New Roman" w:hAnsi="Times New Roman" w:cs="Times New Roman"/>
          <w:sz w:val="24"/>
          <w:szCs w:val="24"/>
        </w:rPr>
        <w:t>12 Kindergarten to grade 5 elementary</w:t>
      </w:r>
      <w:r w:rsidR="0098385F" w:rsidRPr="004F1EB2">
        <w:rPr>
          <w:rFonts w:ascii="Times New Roman" w:hAnsi="Times New Roman" w:cs="Times New Roman"/>
          <w:sz w:val="24"/>
          <w:szCs w:val="24"/>
        </w:rPr>
        <w:t xml:space="preserve"> schools </w:t>
      </w:r>
      <w:r w:rsidR="00EE47BF" w:rsidRPr="004F1EB2">
        <w:rPr>
          <w:rFonts w:ascii="Times New Roman" w:hAnsi="Times New Roman" w:cs="Times New Roman"/>
          <w:sz w:val="24"/>
          <w:szCs w:val="24"/>
        </w:rPr>
        <w:t xml:space="preserve">(N = 9,844 </w:t>
      </w:r>
      <w:proofErr w:type="gramStart"/>
      <w:r w:rsidR="00EE47BF" w:rsidRPr="004F1EB2">
        <w:rPr>
          <w:rFonts w:ascii="Times New Roman" w:hAnsi="Times New Roman" w:cs="Times New Roman"/>
          <w:sz w:val="24"/>
          <w:szCs w:val="24"/>
        </w:rPr>
        <w:t>third-graders</w:t>
      </w:r>
      <w:proofErr w:type="gramEnd"/>
      <w:r w:rsidR="00EE47BF" w:rsidRPr="004F1EB2">
        <w:rPr>
          <w:rFonts w:ascii="Times New Roman" w:hAnsi="Times New Roman" w:cs="Times New Roman"/>
          <w:sz w:val="24"/>
          <w:szCs w:val="24"/>
        </w:rPr>
        <w:t>)</w:t>
      </w:r>
      <w:r w:rsidR="0098385F" w:rsidRPr="004F1EB2">
        <w:rPr>
          <w:rFonts w:ascii="Times New Roman" w:hAnsi="Times New Roman" w:cs="Times New Roman"/>
          <w:sz w:val="24"/>
          <w:szCs w:val="24"/>
        </w:rPr>
        <w:t xml:space="preserve">, we test the </w:t>
      </w:r>
      <w:r w:rsidR="35060638" w:rsidRPr="004F1EB2">
        <w:rPr>
          <w:rFonts w:ascii="Times New Roman" w:hAnsi="Times New Roman" w:cs="Times New Roman"/>
          <w:sz w:val="24"/>
          <w:szCs w:val="24"/>
        </w:rPr>
        <w:t>effectiveness</w:t>
      </w:r>
      <w:r w:rsidR="0098385F" w:rsidRPr="004F1EB2">
        <w:rPr>
          <w:rFonts w:ascii="Times New Roman" w:hAnsi="Times New Roman" w:cs="Times New Roman"/>
          <w:sz w:val="24"/>
          <w:szCs w:val="24"/>
        </w:rPr>
        <w:t xml:space="preserve"> of </w:t>
      </w:r>
      <w:r w:rsidR="00631FE1" w:rsidRPr="004F1EB2">
        <w:rPr>
          <w:rFonts w:ascii="Times New Roman" w:hAnsi="Times New Roman" w:cs="Times New Roman"/>
          <w:sz w:val="24"/>
          <w:szCs w:val="24"/>
        </w:rPr>
        <w:t xml:space="preserve">the MORE (Model of Reading Engagement) </w:t>
      </w:r>
      <w:r w:rsidR="000208D4" w:rsidRPr="004F1EB2">
        <w:rPr>
          <w:rFonts w:ascii="Times New Roman" w:hAnsi="Times New Roman" w:cs="Times New Roman"/>
          <w:sz w:val="24"/>
          <w:szCs w:val="24"/>
        </w:rPr>
        <w:t>science and social studies intervention</w:t>
      </w:r>
      <w:r w:rsidR="00A7553C" w:rsidRPr="004F1EB2">
        <w:rPr>
          <w:rFonts w:ascii="Times New Roman" w:hAnsi="Times New Roman" w:cs="Times New Roman"/>
          <w:sz w:val="24"/>
          <w:szCs w:val="24"/>
        </w:rPr>
        <w:t xml:space="preserve">. </w:t>
      </w:r>
      <w:r w:rsidR="0098385F" w:rsidRPr="004F1EB2">
        <w:rPr>
          <w:rFonts w:ascii="Times New Roman" w:hAnsi="Times New Roman" w:cs="Times New Roman"/>
          <w:sz w:val="24"/>
          <w:szCs w:val="24"/>
        </w:rPr>
        <w:t xml:space="preserve">We </w:t>
      </w:r>
      <w:r w:rsidR="4B0144CD" w:rsidRPr="004F1EB2">
        <w:rPr>
          <w:rFonts w:ascii="Times New Roman" w:hAnsi="Times New Roman" w:cs="Times New Roman"/>
          <w:sz w:val="24"/>
          <w:szCs w:val="24"/>
        </w:rPr>
        <w:t xml:space="preserve">examine </w:t>
      </w:r>
      <w:r w:rsidR="00F77DE6" w:rsidRPr="004F1EB2">
        <w:rPr>
          <w:rFonts w:ascii="Times New Roman" w:hAnsi="Times New Roman" w:cs="Times New Roman"/>
          <w:sz w:val="24"/>
          <w:szCs w:val="24"/>
        </w:rPr>
        <w:t xml:space="preserve">the </w:t>
      </w:r>
      <w:r w:rsidR="006A59CF" w:rsidRPr="004F1EB2">
        <w:rPr>
          <w:rFonts w:ascii="Times New Roman" w:hAnsi="Times New Roman" w:cs="Times New Roman"/>
          <w:sz w:val="24"/>
          <w:szCs w:val="24"/>
        </w:rPr>
        <w:t>hypothes</w:t>
      </w:r>
      <w:r w:rsidR="00F77DE6" w:rsidRPr="004F1EB2">
        <w:rPr>
          <w:rFonts w:ascii="Times New Roman" w:hAnsi="Times New Roman" w:cs="Times New Roman"/>
          <w:sz w:val="24"/>
          <w:szCs w:val="24"/>
        </w:rPr>
        <w:t>is</w:t>
      </w:r>
      <w:r w:rsidR="006A59CF" w:rsidRPr="004F1EB2">
        <w:rPr>
          <w:rFonts w:ascii="Times New Roman" w:hAnsi="Times New Roman" w:cs="Times New Roman"/>
          <w:sz w:val="24"/>
          <w:szCs w:val="24"/>
        </w:rPr>
        <w:t xml:space="preserve"> that </w:t>
      </w:r>
      <w:r w:rsidR="69693099" w:rsidRPr="004F1EB2">
        <w:rPr>
          <w:rFonts w:ascii="Times New Roman" w:hAnsi="Times New Roman" w:cs="Times New Roman"/>
          <w:sz w:val="24"/>
          <w:szCs w:val="24"/>
        </w:rPr>
        <w:t>building domain and topic knowledge schemas, through thematic content literacy instruction and</w:t>
      </w:r>
      <w:r w:rsidR="00A41EA3" w:rsidRPr="004F1EB2">
        <w:rPr>
          <w:rFonts w:ascii="Times New Roman" w:hAnsi="Times New Roman" w:cs="Times New Roman"/>
          <w:sz w:val="24"/>
          <w:szCs w:val="24"/>
        </w:rPr>
        <w:t xml:space="preserve"> </w:t>
      </w:r>
      <w:r w:rsidR="00A80158" w:rsidRPr="004F1EB2">
        <w:rPr>
          <w:rFonts w:ascii="Times New Roman" w:hAnsi="Times New Roman" w:cs="Times New Roman"/>
          <w:sz w:val="24"/>
          <w:szCs w:val="24"/>
        </w:rPr>
        <w:t xml:space="preserve">a </w:t>
      </w:r>
      <w:r w:rsidR="41CC2A44" w:rsidRPr="004F1EB2">
        <w:rPr>
          <w:rFonts w:ascii="Times New Roman" w:hAnsi="Times New Roman" w:cs="Times New Roman"/>
          <w:sz w:val="24"/>
          <w:szCs w:val="24"/>
        </w:rPr>
        <w:t xml:space="preserve">personalized </w:t>
      </w:r>
      <w:r w:rsidR="00A80158" w:rsidRPr="004F1EB2">
        <w:rPr>
          <w:rFonts w:ascii="Times New Roman" w:hAnsi="Times New Roman" w:cs="Times New Roman"/>
          <w:sz w:val="24"/>
          <w:szCs w:val="24"/>
        </w:rPr>
        <w:t>literacy</w:t>
      </w:r>
      <w:r w:rsidR="00A41EA3" w:rsidRPr="004F1EB2">
        <w:rPr>
          <w:rFonts w:ascii="Times New Roman" w:hAnsi="Times New Roman" w:cs="Times New Roman"/>
          <w:sz w:val="24"/>
          <w:szCs w:val="24"/>
        </w:rPr>
        <w:t xml:space="preserve"> app</w:t>
      </w:r>
      <w:r w:rsidR="05D64A52" w:rsidRPr="004F1EB2">
        <w:rPr>
          <w:rFonts w:ascii="Times New Roman" w:hAnsi="Times New Roman" w:cs="Times New Roman"/>
          <w:sz w:val="24"/>
          <w:szCs w:val="24"/>
        </w:rPr>
        <w:t xml:space="preserve">, could improve </w:t>
      </w:r>
      <w:r w:rsidR="007830F8" w:rsidRPr="004F1EB2">
        <w:rPr>
          <w:rFonts w:ascii="Times New Roman" w:hAnsi="Times New Roman" w:cs="Times New Roman"/>
          <w:sz w:val="24"/>
          <w:szCs w:val="24"/>
        </w:rPr>
        <w:t>third-graders’</w:t>
      </w:r>
      <w:r w:rsidR="00A80158" w:rsidRPr="004F1EB2">
        <w:rPr>
          <w:rFonts w:ascii="Times New Roman" w:hAnsi="Times New Roman" w:cs="Times New Roman"/>
          <w:sz w:val="24"/>
          <w:szCs w:val="24"/>
        </w:rPr>
        <w:t xml:space="preserve"> </w:t>
      </w:r>
      <w:r w:rsidR="00EE47BF" w:rsidRPr="004F1EB2">
        <w:rPr>
          <w:rFonts w:ascii="Times New Roman" w:hAnsi="Times New Roman" w:cs="Times New Roman"/>
          <w:sz w:val="24"/>
          <w:szCs w:val="24"/>
        </w:rPr>
        <w:t>ability to</w:t>
      </w:r>
      <w:r w:rsidR="5036592D" w:rsidRPr="004F1EB2">
        <w:rPr>
          <w:rFonts w:ascii="Times New Roman" w:hAnsi="Times New Roman" w:cs="Times New Roman"/>
          <w:sz w:val="24"/>
          <w:szCs w:val="24"/>
        </w:rPr>
        <w:t xml:space="preserve"> </w:t>
      </w:r>
      <w:r w:rsidR="0098385F" w:rsidRPr="004F1EB2">
        <w:rPr>
          <w:rFonts w:ascii="Times New Roman" w:hAnsi="Times New Roman" w:cs="Times New Roman"/>
          <w:sz w:val="24"/>
          <w:szCs w:val="24"/>
        </w:rPr>
        <w:t>comprehen</w:t>
      </w:r>
      <w:r w:rsidR="00EE47BF" w:rsidRPr="004F1EB2">
        <w:rPr>
          <w:rFonts w:ascii="Times New Roman" w:hAnsi="Times New Roman" w:cs="Times New Roman"/>
          <w:sz w:val="24"/>
          <w:szCs w:val="24"/>
        </w:rPr>
        <w:t>d</w:t>
      </w:r>
      <w:r w:rsidR="0098385F" w:rsidRPr="004F1EB2">
        <w:rPr>
          <w:rFonts w:ascii="Times New Roman" w:hAnsi="Times New Roman" w:cs="Times New Roman"/>
          <w:sz w:val="24"/>
          <w:szCs w:val="24"/>
        </w:rPr>
        <w:t xml:space="preserve"> </w:t>
      </w:r>
      <w:r w:rsidR="00CE5629" w:rsidRPr="004F1EB2">
        <w:rPr>
          <w:rFonts w:ascii="Times New Roman" w:hAnsi="Times New Roman" w:cs="Times New Roman"/>
          <w:sz w:val="24"/>
          <w:szCs w:val="24"/>
        </w:rPr>
        <w:t>science and social studies</w:t>
      </w:r>
      <w:r w:rsidR="0098385F" w:rsidRPr="004F1EB2">
        <w:rPr>
          <w:rFonts w:ascii="Times New Roman" w:hAnsi="Times New Roman" w:cs="Times New Roman"/>
          <w:sz w:val="24"/>
          <w:szCs w:val="24"/>
        </w:rPr>
        <w:t xml:space="preserve"> </w:t>
      </w:r>
      <w:r w:rsidR="00EE47BF" w:rsidRPr="004F1EB2">
        <w:rPr>
          <w:rFonts w:ascii="Times New Roman" w:hAnsi="Times New Roman" w:cs="Times New Roman"/>
          <w:sz w:val="24"/>
          <w:szCs w:val="24"/>
        </w:rPr>
        <w:t>passages</w:t>
      </w:r>
      <w:r w:rsidR="0098385F" w:rsidRPr="004F1EB2">
        <w:rPr>
          <w:rFonts w:ascii="Times New Roman" w:hAnsi="Times New Roman" w:cs="Times New Roman"/>
          <w:sz w:val="24"/>
          <w:szCs w:val="24"/>
        </w:rPr>
        <w:t xml:space="preserve">. The </w:t>
      </w:r>
      <w:r w:rsidR="00E230B3" w:rsidRPr="004F1EB2">
        <w:rPr>
          <w:rFonts w:ascii="Times New Roman" w:hAnsi="Times New Roman" w:cs="Times New Roman"/>
          <w:sz w:val="24"/>
          <w:szCs w:val="24"/>
        </w:rPr>
        <w:t>literacy</w:t>
      </w:r>
      <w:r w:rsidR="0098385F" w:rsidRPr="004F1EB2">
        <w:rPr>
          <w:rFonts w:ascii="Times New Roman" w:hAnsi="Times New Roman" w:cs="Times New Roman"/>
          <w:sz w:val="24"/>
          <w:szCs w:val="24"/>
        </w:rPr>
        <w:t xml:space="preserve"> app </w:t>
      </w:r>
      <w:r w:rsidR="003672FE" w:rsidRPr="004F1EB2">
        <w:rPr>
          <w:rFonts w:ascii="Times New Roman" w:hAnsi="Times New Roman" w:cs="Times New Roman"/>
          <w:sz w:val="24"/>
          <w:szCs w:val="24"/>
        </w:rPr>
        <w:t>is</w:t>
      </w:r>
      <w:r w:rsidR="0098385F" w:rsidRPr="004F1EB2">
        <w:rPr>
          <w:rFonts w:ascii="Times New Roman" w:hAnsi="Times New Roman" w:cs="Times New Roman"/>
          <w:sz w:val="24"/>
          <w:szCs w:val="24"/>
        </w:rPr>
        <w:t xml:space="preserve"> designed to </w:t>
      </w:r>
      <w:r w:rsidR="00786DE0" w:rsidRPr="004F1EB2">
        <w:rPr>
          <w:rFonts w:ascii="Times New Roman" w:hAnsi="Times New Roman" w:cs="Times New Roman"/>
          <w:sz w:val="24"/>
          <w:szCs w:val="24"/>
        </w:rPr>
        <w:t xml:space="preserve">improve students’ knowledge of words related to the themes </w:t>
      </w:r>
      <w:r w:rsidR="006C21E0" w:rsidRPr="004F1EB2">
        <w:rPr>
          <w:rFonts w:ascii="Times New Roman" w:hAnsi="Times New Roman" w:cs="Times New Roman"/>
          <w:sz w:val="24"/>
          <w:szCs w:val="24"/>
        </w:rPr>
        <w:t xml:space="preserve">in the teacher-directed lessons and to </w:t>
      </w:r>
      <w:r w:rsidR="0098385F" w:rsidRPr="004F1EB2">
        <w:rPr>
          <w:rFonts w:ascii="Times New Roman" w:hAnsi="Times New Roman" w:cs="Times New Roman"/>
          <w:sz w:val="24"/>
          <w:szCs w:val="24"/>
        </w:rPr>
        <w:t xml:space="preserve">build students’ meta-linguistic skills.  </w:t>
      </w:r>
      <w:r w:rsidR="24DBD74F" w:rsidRPr="004F1EB2">
        <w:rPr>
          <w:rFonts w:ascii="Times New Roman" w:hAnsi="Times New Roman" w:cs="Times New Roman"/>
          <w:sz w:val="24"/>
          <w:szCs w:val="24"/>
        </w:rPr>
        <w:t xml:space="preserve">The study </w:t>
      </w:r>
      <w:r w:rsidR="003672FE" w:rsidRPr="004F1EB2">
        <w:rPr>
          <w:rFonts w:ascii="Times New Roman" w:hAnsi="Times New Roman" w:cs="Times New Roman"/>
          <w:sz w:val="24"/>
          <w:szCs w:val="24"/>
        </w:rPr>
        <w:t>is</w:t>
      </w:r>
      <w:r w:rsidR="24DBD74F" w:rsidRPr="004F1EB2">
        <w:rPr>
          <w:rFonts w:ascii="Times New Roman" w:hAnsi="Times New Roman" w:cs="Times New Roman"/>
          <w:sz w:val="24"/>
          <w:szCs w:val="24"/>
        </w:rPr>
        <w:t xml:space="preserve"> implemented at scale in a southeastern US urban school district. </w:t>
      </w:r>
      <w:r w:rsidR="46376198" w:rsidRPr="004F1EB2">
        <w:rPr>
          <w:rFonts w:ascii="Times New Roman" w:hAnsi="Times New Roman" w:cs="Times New Roman"/>
          <w:sz w:val="24"/>
          <w:szCs w:val="24"/>
        </w:rPr>
        <w:t xml:space="preserve">Schools </w:t>
      </w:r>
      <w:r w:rsidR="003672FE" w:rsidRPr="004F1EB2">
        <w:rPr>
          <w:rFonts w:ascii="Times New Roman" w:hAnsi="Times New Roman" w:cs="Times New Roman"/>
          <w:sz w:val="24"/>
          <w:szCs w:val="24"/>
        </w:rPr>
        <w:t>are</w:t>
      </w:r>
      <w:r w:rsidR="46376198" w:rsidRPr="004F1EB2">
        <w:rPr>
          <w:rFonts w:ascii="Times New Roman" w:hAnsi="Times New Roman" w:cs="Times New Roman"/>
          <w:sz w:val="24"/>
          <w:szCs w:val="24"/>
        </w:rPr>
        <w:t xml:space="preserve"> </w:t>
      </w:r>
      <w:r w:rsidR="76D01152" w:rsidRPr="004F1EB2">
        <w:rPr>
          <w:rFonts w:ascii="Times New Roman" w:hAnsi="Times New Roman" w:cs="Times New Roman"/>
          <w:sz w:val="24"/>
          <w:szCs w:val="24"/>
        </w:rPr>
        <w:t xml:space="preserve">first grouped into </w:t>
      </w:r>
      <w:r w:rsidR="00EE47BF" w:rsidRPr="004F1EB2">
        <w:rPr>
          <w:rFonts w:ascii="Times New Roman" w:hAnsi="Times New Roman" w:cs="Times New Roman"/>
          <w:sz w:val="24"/>
          <w:szCs w:val="24"/>
        </w:rPr>
        <w:t xml:space="preserve">randomization </w:t>
      </w:r>
      <w:r w:rsidR="76D01152" w:rsidRPr="004F1EB2">
        <w:rPr>
          <w:rFonts w:ascii="Times New Roman" w:hAnsi="Times New Roman" w:cs="Times New Roman"/>
          <w:sz w:val="24"/>
          <w:szCs w:val="24"/>
        </w:rPr>
        <w:t xml:space="preserve">blocks based on prior experience with the intervention, school size, and terciles of baseline reading scores and then </w:t>
      </w:r>
      <w:r w:rsidR="46376198" w:rsidRPr="004F1EB2">
        <w:rPr>
          <w:rFonts w:ascii="Times New Roman" w:hAnsi="Times New Roman" w:cs="Times New Roman"/>
          <w:sz w:val="24"/>
          <w:szCs w:val="24"/>
        </w:rPr>
        <w:t>randomly assigned to</w:t>
      </w:r>
      <w:r w:rsidR="50401FA9" w:rsidRPr="004F1EB2">
        <w:rPr>
          <w:rFonts w:ascii="Times New Roman" w:hAnsi="Times New Roman" w:cs="Times New Roman"/>
          <w:sz w:val="24"/>
          <w:szCs w:val="24"/>
        </w:rPr>
        <w:t xml:space="preserve"> </w:t>
      </w:r>
      <w:r w:rsidR="15BA63E9" w:rsidRPr="004F1EB2">
        <w:rPr>
          <w:rFonts w:ascii="Times New Roman" w:hAnsi="Times New Roman" w:cs="Times New Roman"/>
          <w:sz w:val="24"/>
          <w:szCs w:val="24"/>
        </w:rPr>
        <w:t>a</w:t>
      </w:r>
      <w:r w:rsidR="50401FA9" w:rsidRPr="004F1EB2">
        <w:rPr>
          <w:rFonts w:ascii="Times New Roman" w:hAnsi="Times New Roman" w:cs="Times New Roman"/>
          <w:sz w:val="24"/>
          <w:szCs w:val="24"/>
        </w:rPr>
        <w:t xml:space="preserve"> control </w:t>
      </w:r>
      <w:r w:rsidR="520FA8B6" w:rsidRPr="004F1EB2">
        <w:rPr>
          <w:rFonts w:ascii="Times New Roman" w:hAnsi="Times New Roman" w:cs="Times New Roman"/>
          <w:sz w:val="24"/>
          <w:szCs w:val="24"/>
        </w:rPr>
        <w:t xml:space="preserve">group </w:t>
      </w:r>
      <w:r w:rsidR="49966D28" w:rsidRPr="004F1EB2">
        <w:rPr>
          <w:rFonts w:ascii="Times New Roman" w:hAnsi="Times New Roman" w:cs="Times New Roman"/>
          <w:sz w:val="24"/>
          <w:szCs w:val="24"/>
        </w:rPr>
        <w:t>which</w:t>
      </w:r>
      <w:r w:rsidR="50401FA9" w:rsidRPr="004F1EB2">
        <w:rPr>
          <w:rFonts w:ascii="Times New Roman" w:hAnsi="Times New Roman" w:cs="Times New Roman"/>
          <w:sz w:val="24"/>
          <w:szCs w:val="24"/>
        </w:rPr>
        <w:t xml:space="preserve"> implemented </w:t>
      </w:r>
      <w:r w:rsidR="11254170" w:rsidRPr="004F1EB2">
        <w:rPr>
          <w:rFonts w:ascii="Times New Roman" w:hAnsi="Times New Roman" w:cs="Times New Roman"/>
          <w:sz w:val="24"/>
          <w:szCs w:val="24"/>
        </w:rPr>
        <w:t xml:space="preserve">science </w:t>
      </w:r>
      <w:r w:rsidR="46376198" w:rsidRPr="004F1EB2">
        <w:rPr>
          <w:rFonts w:ascii="Times New Roman" w:hAnsi="Times New Roman" w:cs="Times New Roman"/>
          <w:sz w:val="24"/>
          <w:szCs w:val="24"/>
        </w:rPr>
        <w:t xml:space="preserve">lessons and </w:t>
      </w:r>
      <w:r w:rsidR="09536262" w:rsidRPr="004F1EB2">
        <w:rPr>
          <w:rFonts w:ascii="Times New Roman" w:hAnsi="Times New Roman" w:cs="Times New Roman"/>
          <w:sz w:val="24"/>
          <w:szCs w:val="24"/>
        </w:rPr>
        <w:t xml:space="preserve">a </w:t>
      </w:r>
      <w:r w:rsidR="46376198" w:rsidRPr="004F1EB2">
        <w:rPr>
          <w:rFonts w:ascii="Times New Roman" w:hAnsi="Times New Roman" w:cs="Times New Roman"/>
          <w:sz w:val="24"/>
          <w:szCs w:val="24"/>
        </w:rPr>
        <w:t>literacy app</w:t>
      </w:r>
      <w:r w:rsidR="01B24E53" w:rsidRPr="004F1EB2">
        <w:rPr>
          <w:rFonts w:ascii="Times New Roman" w:hAnsi="Times New Roman" w:cs="Times New Roman"/>
          <w:sz w:val="24"/>
          <w:szCs w:val="24"/>
        </w:rPr>
        <w:t xml:space="preserve"> with science content only</w:t>
      </w:r>
      <w:r w:rsidR="4D09E6C7" w:rsidRPr="004F1EB2">
        <w:rPr>
          <w:rFonts w:ascii="Times New Roman" w:hAnsi="Times New Roman" w:cs="Times New Roman"/>
          <w:sz w:val="24"/>
          <w:szCs w:val="24"/>
        </w:rPr>
        <w:t xml:space="preserve"> </w:t>
      </w:r>
      <w:r w:rsidR="59547E64" w:rsidRPr="004F1EB2">
        <w:rPr>
          <w:rFonts w:ascii="Times New Roman" w:hAnsi="Times New Roman" w:cs="Times New Roman"/>
          <w:sz w:val="24"/>
          <w:szCs w:val="24"/>
        </w:rPr>
        <w:t>or</w:t>
      </w:r>
      <w:r w:rsidR="4D09E6C7" w:rsidRPr="004F1EB2">
        <w:rPr>
          <w:rFonts w:ascii="Times New Roman" w:hAnsi="Times New Roman" w:cs="Times New Roman"/>
          <w:sz w:val="24"/>
          <w:szCs w:val="24"/>
        </w:rPr>
        <w:t xml:space="preserve"> </w:t>
      </w:r>
      <w:r w:rsidR="318D8B74" w:rsidRPr="004F1EB2">
        <w:rPr>
          <w:rFonts w:ascii="Times New Roman" w:hAnsi="Times New Roman" w:cs="Times New Roman"/>
          <w:sz w:val="24"/>
          <w:szCs w:val="24"/>
        </w:rPr>
        <w:t xml:space="preserve">a </w:t>
      </w:r>
      <w:r w:rsidR="4D09E6C7" w:rsidRPr="004F1EB2">
        <w:rPr>
          <w:rFonts w:ascii="Times New Roman" w:hAnsi="Times New Roman" w:cs="Times New Roman"/>
          <w:sz w:val="24"/>
          <w:szCs w:val="24"/>
        </w:rPr>
        <w:t xml:space="preserve">treatment group </w:t>
      </w:r>
      <w:r w:rsidR="22CFA5EB" w:rsidRPr="004F1EB2">
        <w:rPr>
          <w:rFonts w:ascii="Times New Roman" w:hAnsi="Times New Roman" w:cs="Times New Roman"/>
          <w:sz w:val="24"/>
          <w:szCs w:val="24"/>
        </w:rPr>
        <w:t>which</w:t>
      </w:r>
      <w:r w:rsidR="4D09E6C7" w:rsidRPr="004F1EB2">
        <w:rPr>
          <w:rFonts w:ascii="Times New Roman" w:hAnsi="Times New Roman" w:cs="Times New Roman"/>
          <w:sz w:val="24"/>
          <w:szCs w:val="24"/>
        </w:rPr>
        <w:t xml:space="preserve"> implemented </w:t>
      </w:r>
      <w:r w:rsidR="686DBCF7" w:rsidRPr="004F1EB2">
        <w:rPr>
          <w:rFonts w:ascii="Times New Roman" w:hAnsi="Times New Roman" w:cs="Times New Roman"/>
          <w:sz w:val="24"/>
          <w:szCs w:val="24"/>
        </w:rPr>
        <w:t xml:space="preserve">science </w:t>
      </w:r>
      <w:r w:rsidR="46376198" w:rsidRPr="004F1EB2">
        <w:rPr>
          <w:rFonts w:ascii="Times New Roman" w:hAnsi="Times New Roman" w:cs="Times New Roman"/>
          <w:sz w:val="24"/>
          <w:szCs w:val="24"/>
        </w:rPr>
        <w:t>lessons and literacy app with science and social studies content</w:t>
      </w:r>
      <w:r w:rsidR="652FED48" w:rsidRPr="004F1EB2">
        <w:rPr>
          <w:rFonts w:ascii="Times New Roman" w:hAnsi="Times New Roman" w:cs="Times New Roman"/>
          <w:sz w:val="24"/>
          <w:szCs w:val="24"/>
        </w:rPr>
        <w:t xml:space="preserve"> </w:t>
      </w:r>
      <w:r w:rsidR="46376198" w:rsidRPr="004F1EB2">
        <w:rPr>
          <w:rFonts w:ascii="Times New Roman" w:hAnsi="Times New Roman" w:cs="Times New Roman"/>
          <w:sz w:val="24"/>
          <w:szCs w:val="24"/>
        </w:rPr>
        <w:t>and vocabulary</w:t>
      </w:r>
      <w:r w:rsidR="04DF1526" w:rsidRPr="004F1EB2">
        <w:rPr>
          <w:rFonts w:ascii="Times New Roman" w:hAnsi="Times New Roman" w:cs="Times New Roman"/>
          <w:sz w:val="24"/>
          <w:szCs w:val="24"/>
        </w:rPr>
        <w:t>.</w:t>
      </w:r>
      <w:r w:rsidR="46376198" w:rsidRPr="004F1EB2">
        <w:rPr>
          <w:rFonts w:ascii="Times New Roman" w:hAnsi="Times New Roman" w:cs="Times New Roman"/>
          <w:sz w:val="24"/>
          <w:szCs w:val="24"/>
        </w:rPr>
        <w:t xml:space="preserve"> </w:t>
      </w:r>
      <w:r w:rsidR="00EE47BF" w:rsidRPr="004F1EB2">
        <w:rPr>
          <w:rFonts w:ascii="Times New Roman" w:hAnsi="Times New Roman" w:cs="Times New Roman"/>
          <w:sz w:val="24"/>
          <w:szCs w:val="24"/>
        </w:rPr>
        <w:t>S</w:t>
      </w:r>
      <w:r w:rsidR="24DBD74F" w:rsidRPr="004F1EB2">
        <w:rPr>
          <w:rFonts w:ascii="Times New Roman" w:hAnsi="Times New Roman" w:cs="Times New Roman"/>
          <w:sz w:val="24"/>
          <w:szCs w:val="24"/>
        </w:rPr>
        <w:t xml:space="preserve">tudents will be administered </w:t>
      </w:r>
      <w:r w:rsidR="00042447" w:rsidRPr="004F1EB2">
        <w:rPr>
          <w:rFonts w:ascii="Times New Roman" w:hAnsi="Times New Roman" w:cs="Times New Roman"/>
          <w:sz w:val="24"/>
          <w:szCs w:val="24"/>
        </w:rPr>
        <w:t xml:space="preserve">transfer measures of </w:t>
      </w:r>
      <w:r w:rsidR="00F23077" w:rsidRPr="004F1EB2">
        <w:rPr>
          <w:rFonts w:ascii="Times New Roman" w:hAnsi="Times New Roman" w:cs="Times New Roman"/>
          <w:sz w:val="24"/>
          <w:szCs w:val="24"/>
        </w:rPr>
        <w:t>domain specific (</w:t>
      </w:r>
      <w:r w:rsidR="0098385F" w:rsidRPr="004F1EB2">
        <w:rPr>
          <w:rFonts w:ascii="Times New Roman" w:hAnsi="Times New Roman" w:cs="Times New Roman"/>
          <w:sz w:val="24"/>
          <w:szCs w:val="24"/>
        </w:rPr>
        <w:t>science and social studies</w:t>
      </w:r>
      <w:r w:rsidR="00F23077" w:rsidRPr="004F1EB2">
        <w:rPr>
          <w:rFonts w:ascii="Times New Roman" w:hAnsi="Times New Roman" w:cs="Times New Roman"/>
          <w:sz w:val="24"/>
          <w:szCs w:val="24"/>
        </w:rPr>
        <w:t>)</w:t>
      </w:r>
      <w:r w:rsidR="0098385F" w:rsidRPr="004F1EB2">
        <w:rPr>
          <w:rFonts w:ascii="Times New Roman" w:hAnsi="Times New Roman" w:cs="Times New Roman"/>
          <w:sz w:val="24"/>
          <w:szCs w:val="24"/>
        </w:rPr>
        <w:t xml:space="preserve"> reading comprehension</w:t>
      </w:r>
      <w:r w:rsidR="7EF2B229" w:rsidRPr="004F1EB2">
        <w:rPr>
          <w:rFonts w:ascii="Times New Roman" w:hAnsi="Times New Roman" w:cs="Times New Roman"/>
          <w:sz w:val="24"/>
          <w:szCs w:val="24"/>
        </w:rPr>
        <w:t xml:space="preserve">, </w:t>
      </w:r>
      <w:r w:rsidR="00EE47BF" w:rsidRPr="004F1EB2">
        <w:rPr>
          <w:rFonts w:ascii="Times New Roman" w:hAnsi="Times New Roman" w:cs="Times New Roman"/>
          <w:sz w:val="24"/>
          <w:szCs w:val="24"/>
        </w:rPr>
        <w:t>background</w:t>
      </w:r>
      <w:r w:rsidR="7EF2B229" w:rsidRPr="004F1EB2">
        <w:rPr>
          <w:rFonts w:ascii="Times New Roman" w:hAnsi="Times New Roman" w:cs="Times New Roman"/>
          <w:sz w:val="24"/>
          <w:szCs w:val="24"/>
        </w:rPr>
        <w:t xml:space="preserve"> knowledge, and reading motivation. Digital data from the li</w:t>
      </w:r>
      <w:r w:rsidR="2EA6A032" w:rsidRPr="004F1EB2">
        <w:rPr>
          <w:rFonts w:ascii="Times New Roman" w:hAnsi="Times New Roman" w:cs="Times New Roman"/>
          <w:sz w:val="24"/>
          <w:szCs w:val="24"/>
        </w:rPr>
        <w:t>t</w:t>
      </w:r>
      <w:r w:rsidR="7EF2B229" w:rsidRPr="004F1EB2">
        <w:rPr>
          <w:rFonts w:ascii="Times New Roman" w:hAnsi="Times New Roman" w:cs="Times New Roman"/>
          <w:sz w:val="24"/>
          <w:szCs w:val="24"/>
        </w:rPr>
        <w:t>eracy app will generate information on measures of behavioral engagement (</w:t>
      </w:r>
      <w:r w:rsidR="00EE47BF" w:rsidRPr="004F1EB2">
        <w:rPr>
          <w:rFonts w:ascii="Times New Roman" w:hAnsi="Times New Roman" w:cs="Times New Roman"/>
          <w:sz w:val="24"/>
          <w:szCs w:val="24"/>
        </w:rPr>
        <w:t xml:space="preserve">total unique logins, </w:t>
      </w:r>
      <w:r w:rsidR="122B42D2" w:rsidRPr="004F1EB2">
        <w:rPr>
          <w:rFonts w:ascii="Times New Roman" w:hAnsi="Times New Roman" w:cs="Times New Roman"/>
          <w:sz w:val="24"/>
          <w:szCs w:val="24"/>
        </w:rPr>
        <w:t xml:space="preserve">total </w:t>
      </w:r>
      <w:r w:rsidR="7EF2B229" w:rsidRPr="004F1EB2">
        <w:rPr>
          <w:rFonts w:ascii="Times New Roman" w:hAnsi="Times New Roman" w:cs="Times New Roman"/>
          <w:sz w:val="24"/>
          <w:szCs w:val="24"/>
        </w:rPr>
        <w:t xml:space="preserve">time on task, </w:t>
      </w:r>
      <w:r w:rsidR="0E67CB65" w:rsidRPr="004F1EB2">
        <w:rPr>
          <w:rFonts w:ascii="Times New Roman" w:hAnsi="Times New Roman" w:cs="Times New Roman"/>
          <w:sz w:val="24"/>
          <w:szCs w:val="24"/>
        </w:rPr>
        <w:t xml:space="preserve">total </w:t>
      </w:r>
      <w:r w:rsidR="7EF2B229" w:rsidRPr="004F1EB2">
        <w:rPr>
          <w:rFonts w:ascii="Times New Roman" w:hAnsi="Times New Roman" w:cs="Times New Roman"/>
          <w:sz w:val="24"/>
          <w:szCs w:val="24"/>
        </w:rPr>
        <w:t>activities completed</w:t>
      </w:r>
      <w:r w:rsidR="70570E07" w:rsidRPr="004F1EB2">
        <w:rPr>
          <w:rFonts w:ascii="Times New Roman" w:hAnsi="Times New Roman" w:cs="Times New Roman"/>
          <w:sz w:val="24"/>
          <w:szCs w:val="24"/>
        </w:rPr>
        <w:t xml:space="preserve">) and cognitive engagement (average accuracy across all </w:t>
      </w:r>
      <w:r w:rsidR="00EE47BF" w:rsidRPr="004F1EB2">
        <w:rPr>
          <w:rFonts w:ascii="Times New Roman" w:hAnsi="Times New Roman" w:cs="Times New Roman"/>
          <w:sz w:val="24"/>
          <w:szCs w:val="24"/>
        </w:rPr>
        <w:t>digital activities</w:t>
      </w:r>
      <w:r w:rsidR="70570E07" w:rsidRPr="004F1EB2">
        <w:rPr>
          <w:rFonts w:ascii="Times New Roman" w:hAnsi="Times New Roman" w:cs="Times New Roman"/>
          <w:sz w:val="24"/>
          <w:szCs w:val="24"/>
        </w:rPr>
        <w:t xml:space="preserve">). </w:t>
      </w:r>
      <w:r w:rsidR="008067AE" w:rsidRPr="004F1EB2">
        <w:rPr>
          <w:rFonts w:ascii="Times New Roman" w:hAnsi="Times New Roman" w:cs="Times New Roman"/>
          <w:sz w:val="24"/>
          <w:szCs w:val="24"/>
        </w:rPr>
        <w:t>We will conduct both confirmatory and exploratory analyses to estimate intent-to-treat impacts, meditational effects, and moderator effects. Our first confirmatory aim is to fit m</w:t>
      </w:r>
      <w:r w:rsidR="70570E07" w:rsidRPr="004F1EB2">
        <w:rPr>
          <w:rFonts w:ascii="Times New Roman" w:hAnsi="Times New Roman" w:cs="Times New Roman"/>
          <w:sz w:val="24"/>
          <w:szCs w:val="24"/>
        </w:rPr>
        <w:t xml:space="preserve">ulti-level models nesting students within classrooms, and classrooms within schools, to generate </w:t>
      </w:r>
      <w:r w:rsidR="00EE47BF" w:rsidRPr="004F1EB2">
        <w:rPr>
          <w:rFonts w:ascii="Times New Roman" w:hAnsi="Times New Roman" w:cs="Times New Roman"/>
          <w:sz w:val="24"/>
          <w:szCs w:val="24"/>
        </w:rPr>
        <w:t xml:space="preserve">intent-to-treat </w:t>
      </w:r>
      <w:r w:rsidR="70570E07" w:rsidRPr="004F1EB2">
        <w:rPr>
          <w:rFonts w:ascii="Times New Roman" w:hAnsi="Times New Roman" w:cs="Times New Roman"/>
          <w:sz w:val="24"/>
          <w:szCs w:val="24"/>
        </w:rPr>
        <w:t>estimates of impact</w:t>
      </w:r>
      <w:r w:rsidR="6AF5AD6B" w:rsidRPr="004F1EB2">
        <w:rPr>
          <w:rFonts w:ascii="Times New Roman" w:hAnsi="Times New Roman" w:cs="Times New Roman"/>
          <w:sz w:val="24"/>
          <w:szCs w:val="24"/>
        </w:rPr>
        <w:t xml:space="preserve"> on </w:t>
      </w:r>
      <w:r w:rsidR="00EE47BF" w:rsidRPr="004F1EB2">
        <w:rPr>
          <w:rFonts w:ascii="Times New Roman" w:hAnsi="Times New Roman" w:cs="Times New Roman"/>
          <w:sz w:val="24"/>
          <w:szCs w:val="24"/>
        </w:rPr>
        <w:t xml:space="preserve">transfer measures of </w:t>
      </w:r>
      <w:r w:rsidR="008067AE" w:rsidRPr="004F1EB2">
        <w:rPr>
          <w:rFonts w:ascii="Times New Roman" w:hAnsi="Times New Roman" w:cs="Times New Roman"/>
          <w:sz w:val="24"/>
          <w:szCs w:val="24"/>
        </w:rPr>
        <w:t xml:space="preserve">domain specific </w:t>
      </w:r>
      <w:r w:rsidR="00EE47BF" w:rsidRPr="004F1EB2">
        <w:rPr>
          <w:rFonts w:ascii="Times New Roman" w:hAnsi="Times New Roman" w:cs="Times New Roman"/>
          <w:sz w:val="24"/>
          <w:szCs w:val="24"/>
        </w:rPr>
        <w:t xml:space="preserve">reading comprehension. </w:t>
      </w:r>
      <w:r w:rsidR="008067AE" w:rsidRPr="004F1EB2">
        <w:rPr>
          <w:rFonts w:ascii="Times New Roman" w:hAnsi="Times New Roman" w:cs="Times New Roman"/>
          <w:sz w:val="24"/>
          <w:szCs w:val="24"/>
        </w:rPr>
        <w:t>In addition, to estimate intent-to-treat estimates of impact on growth in reading, we will fit p</w:t>
      </w:r>
      <w:r w:rsidR="00EE47BF" w:rsidRPr="004F1EB2">
        <w:rPr>
          <w:rFonts w:ascii="Times New Roman" w:hAnsi="Times New Roman" w:cs="Times New Roman"/>
          <w:sz w:val="24"/>
          <w:szCs w:val="24"/>
        </w:rPr>
        <w:t xml:space="preserve">iecewise growth models </w:t>
      </w:r>
      <w:r w:rsidR="003672FE" w:rsidRPr="004F1EB2">
        <w:rPr>
          <w:rFonts w:ascii="Times New Roman" w:hAnsi="Times New Roman" w:cs="Times New Roman"/>
          <w:sz w:val="24"/>
          <w:szCs w:val="24"/>
        </w:rPr>
        <w:t xml:space="preserve">across three time points </w:t>
      </w:r>
      <w:r w:rsidR="00EE47BF" w:rsidRPr="004F1EB2">
        <w:rPr>
          <w:rFonts w:ascii="Times New Roman" w:hAnsi="Times New Roman" w:cs="Times New Roman"/>
          <w:sz w:val="24"/>
          <w:szCs w:val="24"/>
        </w:rPr>
        <w:t xml:space="preserve">to assess fall to spring growth on a </w:t>
      </w:r>
      <w:r w:rsidR="008067AE" w:rsidRPr="004F1EB2">
        <w:rPr>
          <w:rFonts w:ascii="Times New Roman" w:hAnsi="Times New Roman" w:cs="Times New Roman"/>
          <w:sz w:val="24"/>
          <w:szCs w:val="24"/>
        </w:rPr>
        <w:t xml:space="preserve">vertically scaled, </w:t>
      </w:r>
      <w:r w:rsidR="00EE47BF" w:rsidRPr="004F1EB2">
        <w:rPr>
          <w:rFonts w:ascii="Times New Roman" w:hAnsi="Times New Roman" w:cs="Times New Roman"/>
          <w:sz w:val="24"/>
          <w:szCs w:val="24"/>
        </w:rPr>
        <w:t xml:space="preserve">computer adaptive, domain general reading comprehension </w:t>
      </w:r>
      <w:r w:rsidR="00EE47BF" w:rsidRPr="004F1EB2">
        <w:rPr>
          <w:rFonts w:ascii="Times New Roman" w:hAnsi="Times New Roman" w:cs="Times New Roman"/>
          <w:sz w:val="24"/>
          <w:szCs w:val="24"/>
        </w:rPr>
        <w:lastRenderedPageBreak/>
        <w:t>measure</w:t>
      </w:r>
      <w:r w:rsidR="6AF5AD6B" w:rsidRPr="004F1EB2">
        <w:rPr>
          <w:rFonts w:ascii="Times New Roman" w:hAnsi="Times New Roman" w:cs="Times New Roman"/>
          <w:sz w:val="24"/>
          <w:szCs w:val="24"/>
        </w:rPr>
        <w:t xml:space="preserve">. </w:t>
      </w:r>
      <w:r w:rsidR="008067AE" w:rsidRPr="004F1EB2">
        <w:rPr>
          <w:rFonts w:ascii="Times New Roman" w:hAnsi="Times New Roman" w:cs="Times New Roman"/>
          <w:sz w:val="24"/>
          <w:szCs w:val="24"/>
        </w:rPr>
        <w:t>Second, we will conduct m</w:t>
      </w:r>
      <w:r w:rsidR="6AF5AD6B" w:rsidRPr="004F1EB2">
        <w:rPr>
          <w:rFonts w:ascii="Times New Roman" w:hAnsi="Times New Roman" w:cs="Times New Roman"/>
          <w:sz w:val="24"/>
          <w:szCs w:val="24"/>
        </w:rPr>
        <w:t>ediation</w:t>
      </w:r>
      <w:r w:rsidR="008067AE" w:rsidRPr="004F1EB2">
        <w:rPr>
          <w:rFonts w:ascii="Times New Roman" w:hAnsi="Times New Roman" w:cs="Times New Roman"/>
          <w:sz w:val="24"/>
          <w:szCs w:val="24"/>
        </w:rPr>
        <w:t>al</w:t>
      </w:r>
      <w:r w:rsidR="6AF5AD6B" w:rsidRPr="004F1EB2">
        <w:rPr>
          <w:rFonts w:ascii="Times New Roman" w:hAnsi="Times New Roman" w:cs="Times New Roman"/>
          <w:sz w:val="24"/>
          <w:szCs w:val="24"/>
        </w:rPr>
        <w:t xml:space="preserve"> analyses </w:t>
      </w:r>
      <w:r w:rsidR="00E62BF6" w:rsidRPr="004F1EB2">
        <w:rPr>
          <w:rFonts w:ascii="Times New Roman" w:hAnsi="Times New Roman" w:cs="Times New Roman"/>
          <w:sz w:val="24"/>
          <w:szCs w:val="24"/>
        </w:rPr>
        <w:t>to</w:t>
      </w:r>
      <w:r w:rsidR="6AF5AD6B" w:rsidRPr="004F1EB2">
        <w:rPr>
          <w:rFonts w:ascii="Times New Roman" w:hAnsi="Times New Roman" w:cs="Times New Roman"/>
          <w:sz w:val="24"/>
          <w:szCs w:val="24"/>
        </w:rPr>
        <w:t xml:space="preserve"> ex</w:t>
      </w:r>
      <w:r w:rsidR="00E62BF6" w:rsidRPr="004F1EB2">
        <w:rPr>
          <w:rFonts w:ascii="Times New Roman" w:hAnsi="Times New Roman" w:cs="Times New Roman"/>
          <w:sz w:val="24"/>
          <w:szCs w:val="24"/>
        </w:rPr>
        <w:t>amine</w:t>
      </w:r>
      <w:r w:rsidR="6AF5AD6B" w:rsidRPr="004F1EB2">
        <w:rPr>
          <w:rFonts w:ascii="Times New Roman" w:hAnsi="Times New Roman" w:cs="Times New Roman"/>
          <w:sz w:val="24"/>
          <w:szCs w:val="24"/>
        </w:rPr>
        <w:t xml:space="preserve"> whether effects on reading comprehension outcomes are mediated via improvements in </w:t>
      </w:r>
      <w:r w:rsidR="00EE47BF" w:rsidRPr="004F1EB2">
        <w:rPr>
          <w:rFonts w:ascii="Times New Roman" w:hAnsi="Times New Roman" w:cs="Times New Roman"/>
          <w:sz w:val="24"/>
          <w:szCs w:val="24"/>
        </w:rPr>
        <w:t xml:space="preserve">the </w:t>
      </w:r>
      <w:r w:rsidR="00E81103" w:rsidRPr="004F1EB2">
        <w:rPr>
          <w:rFonts w:ascii="Times New Roman" w:hAnsi="Times New Roman" w:cs="Times New Roman"/>
          <w:sz w:val="24"/>
          <w:szCs w:val="24"/>
        </w:rPr>
        <w:t>vocabulary, background knowledge, reading motivation, and cognitive and behavioral engagement with a literacy application</w:t>
      </w:r>
      <w:r w:rsidR="70570E07" w:rsidRPr="004F1EB2">
        <w:rPr>
          <w:rFonts w:ascii="Times New Roman" w:hAnsi="Times New Roman" w:cs="Times New Roman"/>
          <w:sz w:val="24"/>
          <w:szCs w:val="24"/>
        </w:rPr>
        <w:t xml:space="preserve">. </w:t>
      </w:r>
      <w:r w:rsidR="008067AE" w:rsidRPr="004F1EB2">
        <w:rPr>
          <w:rFonts w:ascii="Times New Roman" w:hAnsi="Times New Roman" w:cs="Times New Roman"/>
          <w:sz w:val="24"/>
          <w:szCs w:val="24"/>
        </w:rPr>
        <w:t xml:space="preserve">Finally, we will examine </w:t>
      </w:r>
      <w:r w:rsidR="00732715" w:rsidRPr="004F1EB2">
        <w:rPr>
          <w:rFonts w:ascii="Times New Roman" w:hAnsi="Times New Roman" w:cs="Times New Roman"/>
          <w:sz w:val="24"/>
          <w:szCs w:val="24"/>
        </w:rPr>
        <w:t xml:space="preserve">whether treatment effects on transfer measures of reading comprehension are </w:t>
      </w:r>
      <w:r w:rsidR="008067AE" w:rsidRPr="004F1EB2">
        <w:rPr>
          <w:rFonts w:ascii="Times New Roman" w:hAnsi="Times New Roman" w:cs="Times New Roman"/>
          <w:sz w:val="24"/>
          <w:szCs w:val="24"/>
        </w:rPr>
        <w:t>modera</w:t>
      </w:r>
      <w:r w:rsidR="00732715" w:rsidRPr="004F1EB2">
        <w:rPr>
          <w:rFonts w:ascii="Times New Roman" w:hAnsi="Times New Roman" w:cs="Times New Roman"/>
          <w:sz w:val="24"/>
          <w:szCs w:val="24"/>
        </w:rPr>
        <w:t>ted</w:t>
      </w:r>
      <w:r w:rsidR="008067AE" w:rsidRPr="004F1EB2">
        <w:rPr>
          <w:rFonts w:ascii="Times New Roman" w:hAnsi="Times New Roman" w:cs="Times New Roman"/>
          <w:sz w:val="24"/>
          <w:szCs w:val="24"/>
        </w:rPr>
        <w:t xml:space="preserve"> by prior reading level (both </w:t>
      </w:r>
      <w:proofErr w:type="gramStart"/>
      <w:r w:rsidR="008067AE" w:rsidRPr="004F1EB2">
        <w:rPr>
          <w:rFonts w:ascii="Times New Roman" w:hAnsi="Times New Roman" w:cs="Times New Roman"/>
          <w:sz w:val="24"/>
          <w:szCs w:val="24"/>
        </w:rPr>
        <w:t>baseline</w:t>
      </w:r>
      <w:proofErr w:type="gramEnd"/>
      <w:r w:rsidR="008067AE" w:rsidRPr="004F1EB2">
        <w:rPr>
          <w:rFonts w:ascii="Times New Roman" w:hAnsi="Times New Roman" w:cs="Times New Roman"/>
          <w:sz w:val="24"/>
          <w:szCs w:val="24"/>
        </w:rPr>
        <w:t xml:space="preserve"> beginning of grade 3 reading</w:t>
      </w:r>
      <w:r w:rsidR="003752FB" w:rsidRPr="004F1EB2">
        <w:rPr>
          <w:rFonts w:ascii="Times New Roman" w:hAnsi="Times New Roman" w:cs="Times New Roman"/>
          <w:sz w:val="24"/>
          <w:szCs w:val="24"/>
        </w:rPr>
        <w:t>)</w:t>
      </w:r>
      <w:r w:rsidR="008067AE" w:rsidRPr="004F1EB2">
        <w:rPr>
          <w:rFonts w:ascii="Times New Roman" w:hAnsi="Times New Roman" w:cs="Times New Roman"/>
          <w:sz w:val="24"/>
          <w:szCs w:val="24"/>
        </w:rPr>
        <w:t xml:space="preserve">, and </w:t>
      </w:r>
      <w:r w:rsidR="003752FB" w:rsidRPr="004F1EB2">
        <w:rPr>
          <w:rFonts w:ascii="Times New Roman" w:hAnsi="Times New Roman" w:cs="Times New Roman"/>
          <w:sz w:val="24"/>
          <w:szCs w:val="24"/>
        </w:rPr>
        <w:t xml:space="preserve">school attendance </w:t>
      </w:r>
      <w:r w:rsidR="008067AE" w:rsidRPr="004F1EB2">
        <w:rPr>
          <w:rFonts w:ascii="Times New Roman" w:hAnsi="Times New Roman" w:cs="Times New Roman"/>
          <w:sz w:val="24"/>
          <w:szCs w:val="24"/>
        </w:rPr>
        <w:t>from grade 1 to grade 3</w:t>
      </w:r>
      <w:r w:rsidR="003752FB" w:rsidRPr="004F1EB2">
        <w:rPr>
          <w:rFonts w:ascii="Times New Roman" w:hAnsi="Times New Roman" w:cs="Times New Roman"/>
          <w:sz w:val="24"/>
          <w:szCs w:val="24"/>
        </w:rPr>
        <w:t>.</w:t>
      </w:r>
    </w:p>
    <w:p w14:paraId="4E9F3099" w14:textId="77777777" w:rsidR="0098385F" w:rsidRPr="004F1EB2" w:rsidRDefault="0098385F" w:rsidP="0006110E">
      <w:pPr>
        <w:spacing w:after="0" w:line="240" w:lineRule="auto"/>
        <w:rPr>
          <w:rFonts w:ascii="Times New Roman" w:hAnsi="Times New Roman" w:cs="Times New Roman"/>
          <w:sz w:val="24"/>
          <w:szCs w:val="24"/>
        </w:rPr>
      </w:pPr>
    </w:p>
    <w:p w14:paraId="75FFB2FE" w14:textId="7C3810DD" w:rsidR="00D91BB3" w:rsidRPr="004F1EB2" w:rsidRDefault="006F347E" w:rsidP="0006110E">
      <w:pPr>
        <w:spacing w:after="0" w:line="240" w:lineRule="auto"/>
        <w:rPr>
          <w:rFonts w:ascii="Times New Roman" w:hAnsi="Times New Roman" w:cs="Times New Roman"/>
          <w:sz w:val="24"/>
          <w:szCs w:val="24"/>
        </w:rPr>
      </w:pPr>
      <w:r w:rsidRPr="004F1EB2">
        <w:rPr>
          <w:rFonts w:ascii="Times New Roman" w:hAnsi="Times New Roman" w:cs="Times New Roman"/>
          <w:b/>
          <w:bCs/>
          <w:sz w:val="24"/>
          <w:szCs w:val="24"/>
        </w:rPr>
        <w:t>Int</w:t>
      </w:r>
      <w:r w:rsidR="00DB27CD" w:rsidRPr="004F1EB2">
        <w:rPr>
          <w:rFonts w:ascii="Times New Roman" w:hAnsi="Times New Roman" w:cs="Times New Roman"/>
          <w:b/>
          <w:bCs/>
          <w:sz w:val="24"/>
          <w:szCs w:val="24"/>
        </w:rPr>
        <w:t>ervention</w:t>
      </w:r>
      <w:r w:rsidR="00266843" w:rsidRPr="004F1EB2">
        <w:rPr>
          <w:rFonts w:ascii="Times New Roman" w:hAnsi="Times New Roman" w:cs="Times New Roman"/>
          <w:b/>
          <w:bCs/>
          <w:sz w:val="24"/>
          <w:szCs w:val="24"/>
        </w:rPr>
        <w:t xml:space="preserve"> (Public):</w:t>
      </w:r>
      <w:r w:rsidR="00A325F6" w:rsidRPr="004F1EB2">
        <w:rPr>
          <w:rFonts w:ascii="Times New Roman" w:hAnsi="Times New Roman" w:cs="Times New Roman"/>
          <w:b/>
          <w:bCs/>
          <w:sz w:val="24"/>
          <w:szCs w:val="24"/>
        </w:rPr>
        <w:t xml:space="preserve"> </w:t>
      </w:r>
      <w:r w:rsidR="00D91BB3" w:rsidRPr="004F1EB2">
        <w:rPr>
          <w:rFonts w:ascii="Times New Roman" w:hAnsi="Times New Roman" w:cs="Times New Roman"/>
          <w:sz w:val="24"/>
          <w:szCs w:val="24"/>
        </w:rPr>
        <w:t xml:space="preserve">To </w:t>
      </w:r>
      <w:r w:rsidR="009C6914" w:rsidRPr="004F1EB2">
        <w:rPr>
          <w:rFonts w:ascii="Times New Roman" w:hAnsi="Times New Roman" w:cs="Times New Roman"/>
          <w:sz w:val="24"/>
          <w:szCs w:val="24"/>
        </w:rPr>
        <w:t>read for understanding and to</w:t>
      </w:r>
      <w:r w:rsidR="00D91BB3" w:rsidRPr="004F1EB2">
        <w:rPr>
          <w:rFonts w:ascii="Times New Roman" w:hAnsi="Times New Roman" w:cs="Times New Roman"/>
          <w:sz w:val="24"/>
          <w:szCs w:val="24"/>
        </w:rPr>
        <w:t xml:space="preserve"> prepare for college, young children must acquire the domain and topic knowledge needed to read complex texts. Despite the growing literacy demands in the 21</w:t>
      </w:r>
      <w:r w:rsidR="00D91BB3" w:rsidRPr="004F1EB2">
        <w:rPr>
          <w:rFonts w:ascii="Times New Roman" w:hAnsi="Times New Roman" w:cs="Times New Roman"/>
          <w:sz w:val="24"/>
          <w:szCs w:val="24"/>
          <w:vertAlign w:val="superscript"/>
        </w:rPr>
        <w:t>st</w:t>
      </w:r>
      <w:r w:rsidR="00D91BB3" w:rsidRPr="004F1EB2">
        <w:rPr>
          <w:rFonts w:ascii="Times New Roman" w:hAnsi="Times New Roman" w:cs="Times New Roman"/>
          <w:sz w:val="24"/>
          <w:szCs w:val="24"/>
        </w:rPr>
        <w:t xml:space="preserve"> century, fewer than 5% of US schoolchildren in the elementary grades can evaluate complex nonfiction texts with high </w:t>
      </w:r>
      <w:r w:rsidR="00556787" w:rsidRPr="004F1EB2">
        <w:rPr>
          <w:rFonts w:ascii="Times New Roman" w:hAnsi="Times New Roman" w:cs="Times New Roman"/>
          <w:sz w:val="24"/>
          <w:szCs w:val="24"/>
        </w:rPr>
        <w:t xml:space="preserve">background </w:t>
      </w:r>
      <w:r w:rsidR="00D91BB3" w:rsidRPr="004F1EB2">
        <w:rPr>
          <w:rFonts w:ascii="Times New Roman" w:hAnsi="Times New Roman" w:cs="Times New Roman"/>
          <w:sz w:val="24"/>
          <w:szCs w:val="24"/>
        </w:rPr>
        <w:t xml:space="preserve">knowledge </w:t>
      </w:r>
      <w:r w:rsidR="00556787" w:rsidRPr="004F1EB2">
        <w:rPr>
          <w:rFonts w:ascii="Times New Roman" w:hAnsi="Times New Roman" w:cs="Times New Roman"/>
          <w:sz w:val="24"/>
          <w:szCs w:val="24"/>
        </w:rPr>
        <w:t xml:space="preserve">and vocabulary </w:t>
      </w:r>
      <w:r w:rsidR="00D91BB3" w:rsidRPr="004F1EB2">
        <w:rPr>
          <w:rFonts w:ascii="Times New Roman" w:hAnsi="Times New Roman" w:cs="Times New Roman"/>
          <w:sz w:val="24"/>
          <w:szCs w:val="24"/>
        </w:rPr>
        <w:t>demands.</w:t>
      </w:r>
      <w:r w:rsidR="005F440A" w:rsidRPr="004F1EB2">
        <w:rPr>
          <w:rFonts w:ascii="Times New Roman" w:hAnsi="Times New Roman" w:cs="Times New Roman"/>
          <w:sz w:val="24"/>
          <w:szCs w:val="24"/>
        </w:rPr>
        <w:t xml:space="preserve"> </w:t>
      </w:r>
      <w:r w:rsidR="00D91BB3" w:rsidRPr="004F1EB2">
        <w:rPr>
          <w:rFonts w:ascii="Times New Roman" w:hAnsi="Times New Roman" w:cs="Times New Roman"/>
          <w:sz w:val="24"/>
          <w:szCs w:val="24"/>
        </w:rPr>
        <w:t xml:space="preserve"> Furthermore, there are larger gaps based on family income and student ethnicity on reading comprehension outcomes rather than basic word reading skills (D’Agostino &amp; Rodgers, 2017; Fryer &amp; Levitt, 2006; Reardon et al., 2012).  </w:t>
      </w:r>
      <w:r w:rsidR="00A82840" w:rsidRPr="004F1EB2">
        <w:rPr>
          <w:rFonts w:ascii="Times New Roman" w:hAnsi="Times New Roman" w:cs="Times New Roman"/>
          <w:sz w:val="24"/>
          <w:szCs w:val="24"/>
        </w:rPr>
        <w:t xml:space="preserve">During </w:t>
      </w:r>
      <w:r w:rsidR="00B42ECB" w:rsidRPr="004F1EB2">
        <w:rPr>
          <w:rFonts w:ascii="Times New Roman" w:hAnsi="Times New Roman" w:cs="Times New Roman"/>
          <w:sz w:val="24"/>
          <w:szCs w:val="24"/>
        </w:rPr>
        <w:t>COVID</w:t>
      </w:r>
      <w:r w:rsidR="00A82840" w:rsidRPr="004F1EB2">
        <w:rPr>
          <w:rFonts w:ascii="Times New Roman" w:hAnsi="Times New Roman" w:cs="Times New Roman"/>
          <w:sz w:val="24"/>
          <w:szCs w:val="24"/>
        </w:rPr>
        <w:t xml:space="preserve">-19, there is also </w:t>
      </w:r>
      <w:r w:rsidR="00E81103" w:rsidRPr="004F1EB2">
        <w:rPr>
          <w:rFonts w:ascii="Times New Roman" w:hAnsi="Times New Roman" w:cs="Times New Roman"/>
          <w:sz w:val="24"/>
          <w:szCs w:val="24"/>
        </w:rPr>
        <w:t>increas</w:t>
      </w:r>
      <w:r w:rsidR="00A82840" w:rsidRPr="004F1EB2">
        <w:rPr>
          <w:rFonts w:ascii="Times New Roman" w:hAnsi="Times New Roman" w:cs="Times New Roman"/>
          <w:sz w:val="24"/>
          <w:szCs w:val="24"/>
        </w:rPr>
        <w:t xml:space="preserve">ing evidence that </w:t>
      </w:r>
      <w:r w:rsidR="00EC572D" w:rsidRPr="004F1EB2">
        <w:rPr>
          <w:rFonts w:ascii="Times New Roman" w:hAnsi="Times New Roman" w:cs="Times New Roman"/>
          <w:sz w:val="24"/>
          <w:szCs w:val="24"/>
        </w:rPr>
        <w:t xml:space="preserve">gaps in </w:t>
      </w:r>
      <w:r w:rsidR="00602CCD" w:rsidRPr="004F1EB2">
        <w:rPr>
          <w:rFonts w:ascii="Times New Roman" w:hAnsi="Times New Roman" w:cs="Times New Roman"/>
          <w:sz w:val="24"/>
          <w:szCs w:val="24"/>
        </w:rPr>
        <w:t xml:space="preserve">early grade </w:t>
      </w:r>
      <w:r w:rsidR="00EC572D" w:rsidRPr="004F1EB2">
        <w:rPr>
          <w:rFonts w:ascii="Times New Roman" w:hAnsi="Times New Roman" w:cs="Times New Roman"/>
          <w:sz w:val="24"/>
          <w:szCs w:val="24"/>
        </w:rPr>
        <w:t>reading comprehension te</w:t>
      </w:r>
      <w:r w:rsidR="00602CCD" w:rsidRPr="004F1EB2">
        <w:rPr>
          <w:rFonts w:ascii="Times New Roman" w:hAnsi="Times New Roman" w:cs="Times New Roman"/>
          <w:sz w:val="24"/>
          <w:szCs w:val="24"/>
        </w:rPr>
        <w:t>s</w:t>
      </w:r>
      <w:r w:rsidR="00EC572D" w:rsidRPr="004F1EB2">
        <w:rPr>
          <w:rFonts w:ascii="Times New Roman" w:hAnsi="Times New Roman" w:cs="Times New Roman"/>
          <w:sz w:val="24"/>
          <w:szCs w:val="24"/>
        </w:rPr>
        <w:t>ts have grown wider</w:t>
      </w:r>
      <w:r w:rsidR="00602CCD" w:rsidRPr="004F1EB2">
        <w:rPr>
          <w:rFonts w:ascii="Times New Roman" w:hAnsi="Times New Roman" w:cs="Times New Roman"/>
          <w:sz w:val="24"/>
          <w:szCs w:val="24"/>
        </w:rPr>
        <w:t xml:space="preserve"> (</w:t>
      </w:r>
      <w:proofErr w:type="spellStart"/>
      <w:r w:rsidR="00FF1044" w:rsidRPr="004F1EB2">
        <w:rPr>
          <w:rFonts w:ascii="Times New Roman" w:hAnsi="Times New Roman" w:cs="Times New Roman"/>
          <w:sz w:val="24"/>
          <w:szCs w:val="24"/>
        </w:rPr>
        <w:t>Kuhfeld</w:t>
      </w:r>
      <w:proofErr w:type="spellEnd"/>
      <w:r w:rsidR="00FF1044" w:rsidRPr="004F1EB2">
        <w:rPr>
          <w:rFonts w:ascii="Times New Roman" w:hAnsi="Times New Roman" w:cs="Times New Roman"/>
          <w:sz w:val="24"/>
          <w:szCs w:val="24"/>
        </w:rPr>
        <w:t xml:space="preserve"> et al., 20</w:t>
      </w:r>
      <w:r w:rsidR="00FB3735" w:rsidRPr="004F1EB2">
        <w:rPr>
          <w:rFonts w:ascii="Times New Roman" w:hAnsi="Times New Roman" w:cs="Times New Roman"/>
          <w:sz w:val="24"/>
          <w:szCs w:val="24"/>
        </w:rPr>
        <w:t>21)</w:t>
      </w:r>
      <w:r w:rsidR="00D91BB3" w:rsidRPr="004F1EB2">
        <w:rPr>
          <w:rFonts w:ascii="Times New Roman" w:hAnsi="Times New Roman" w:cs="Times New Roman"/>
          <w:sz w:val="24"/>
          <w:szCs w:val="24"/>
        </w:rPr>
        <w:t>.</w:t>
      </w:r>
      <w:r w:rsidR="00641C2E" w:rsidRPr="004F1EB2">
        <w:rPr>
          <w:rFonts w:ascii="Times New Roman" w:hAnsi="Times New Roman" w:cs="Times New Roman"/>
          <w:sz w:val="24"/>
          <w:szCs w:val="24"/>
        </w:rPr>
        <w:t xml:space="preserve">  Importantly,</w:t>
      </w:r>
      <w:r w:rsidR="007B16FE" w:rsidRPr="004F1EB2">
        <w:rPr>
          <w:rFonts w:ascii="Times New Roman" w:hAnsi="Times New Roman" w:cs="Times New Roman"/>
          <w:sz w:val="24"/>
          <w:szCs w:val="24"/>
        </w:rPr>
        <w:t xml:space="preserve"> recent evidence sugges</w:t>
      </w:r>
      <w:r w:rsidR="00BC2D18" w:rsidRPr="004F1EB2">
        <w:rPr>
          <w:rFonts w:ascii="Times New Roman" w:hAnsi="Times New Roman" w:cs="Times New Roman"/>
          <w:sz w:val="24"/>
          <w:szCs w:val="24"/>
        </w:rPr>
        <w:t xml:space="preserve">ts that the over-emphasis on basic literacy and math skills have </w:t>
      </w:r>
      <w:r w:rsidR="0093374E" w:rsidRPr="004F1EB2">
        <w:rPr>
          <w:rFonts w:ascii="Times New Roman" w:hAnsi="Times New Roman" w:cs="Times New Roman"/>
          <w:sz w:val="24"/>
          <w:szCs w:val="24"/>
        </w:rPr>
        <w:t xml:space="preserve">contributed </w:t>
      </w:r>
      <w:r w:rsidR="00D4615B" w:rsidRPr="004F1EB2">
        <w:rPr>
          <w:rFonts w:ascii="Times New Roman" w:hAnsi="Times New Roman" w:cs="Times New Roman"/>
          <w:sz w:val="24"/>
          <w:szCs w:val="24"/>
        </w:rPr>
        <w:t xml:space="preserve">negative effects on </w:t>
      </w:r>
      <w:r w:rsidR="000560AA" w:rsidRPr="004F1EB2">
        <w:rPr>
          <w:rFonts w:ascii="Times New Roman" w:hAnsi="Times New Roman" w:cs="Times New Roman"/>
          <w:sz w:val="24"/>
          <w:szCs w:val="24"/>
        </w:rPr>
        <w:t xml:space="preserve">science and social studies texts and exacerbated achievement </w:t>
      </w:r>
      <w:r w:rsidR="00095A3C" w:rsidRPr="004F1EB2">
        <w:rPr>
          <w:rFonts w:ascii="Times New Roman" w:hAnsi="Times New Roman" w:cs="Times New Roman"/>
          <w:sz w:val="24"/>
          <w:szCs w:val="24"/>
        </w:rPr>
        <w:t>disparities based</w:t>
      </w:r>
      <w:r w:rsidR="00697844" w:rsidRPr="004F1EB2">
        <w:rPr>
          <w:rFonts w:ascii="Times New Roman" w:hAnsi="Times New Roman" w:cs="Times New Roman"/>
          <w:sz w:val="24"/>
          <w:szCs w:val="24"/>
        </w:rPr>
        <w:t xml:space="preserve"> on students’ racial and ethnic background, as well as their socioeconomic status</w:t>
      </w:r>
      <w:r w:rsidR="00D53082" w:rsidRPr="004F1EB2">
        <w:rPr>
          <w:rFonts w:ascii="Times New Roman" w:hAnsi="Times New Roman" w:cs="Times New Roman"/>
          <w:sz w:val="24"/>
          <w:szCs w:val="24"/>
        </w:rPr>
        <w:t xml:space="preserve"> (</w:t>
      </w:r>
      <w:proofErr w:type="spellStart"/>
      <w:r w:rsidR="00D53082" w:rsidRPr="004F1EB2">
        <w:rPr>
          <w:rFonts w:ascii="Times New Roman" w:hAnsi="Times New Roman" w:cs="Times New Roman"/>
          <w:sz w:val="24"/>
          <w:szCs w:val="24"/>
        </w:rPr>
        <w:t>Arold</w:t>
      </w:r>
      <w:proofErr w:type="spellEnd"/>
      <w:r w:rsidR="00D53082" w:rsidRPr="004F1EB2">
        <w:rPr>
          <w:rFonts w:ascii="Times New Roman" w:hAnsi="Times New Roman" w:cs="Times New Roman"/>
          <w:sz w:val="24"/>
          <w:szCs w:val="24"/>
        </w:rPr>
        <w:t xml:space="preserve"> &amp; Shakeel, 20</w:t>
      </w:r>
      <w:r w:rsidR="00167606" w:rsidRPr="004F1EB2">
        <w:rPr>
          <w:rFonts w:ascii="Times New Roman" w:hAnsi="Times New Roman" w:cs="Times New Roman"/>
          <w:sz w:val="24"/>
          <w:szCs w:val="24"/>
        </w:rPr>
        <w:t>21</w:t>
      </w:r>
      <w:r w:rsidR="001B1C7C" w:rsidRPr="004F1EB2">
        <w:rPr>
          <w:rFonts w:ascii="Times New Roman" w:hAnsi="Times New Roman" w:cs="Times New Roman"/>
          <w:sz w:val="24"/>
          <w:szCs w:val="24"/>
        </w:rPr>
        <w:t>; Song et al., 2019</w:t>
      </w:r>
      <w:r w:rsidR="00167606" w:rsidRPr="004F1EB2">
        <w:rPr>
          <w:rFonts w:ascii="Times New Roman" w:hAnsi="Times New Roman" w:cs="Times New Roman"/>
          <w:sz w:val="24"/>
          <w:szCs w:val="24"/>
        </w:rPr>
        <w:t>)</w:t>
      </w:r>
      <w:r w:rsidR="00697844" w:rsidRPr="004F1EB2">
        <w:rPr>
          <w:rFonts w:ascii="Times New Roman" w:hAnsi="Times New Roman" w:cs="Times New Roman"/>
          <w:sz w:val="24"/>
          <w:szCs w:val="24"/>
        </w:rPr>
        <w:t xml:space="preserve">. </w:t>
      </w:r>
    </w:p>
    <w:p w14:paraId="059E6A4B" w14:textId="4D95C930" w:rsidR="00D91BB3" w:rsidRPr="004F1EB2" w:rsidRDefault="00D91BB3" w:rsidP="0006110E">
      <w:pPr>
        <w:spacing w:after="0" w:line="240" w:lineRule="auto"/>
        <w:rPr>
          <w:rFonts w:ascii="Times New Roman" w:hAnsi="Times New Roman" w:cs="Times New Roman"/>
          <w:sz w:val="24"/>
          <w:szCs w:val="24"/>
        </w:rPr>
      </w:pPr>
    </w:p>
    <w:p w14:paraId="22244442" w14:textId="10FD07DB" w:rsidR="00D91BB3" w:rsidRPr="004F1EB2" w:rsidRDefault="00464B0C"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In </w:t>
      </w:r>
      <w:r w:rsidR="4E0E1C2E" w:rsidRPr="004F1EB2">
        <w:rPr>
          <w:rFonts w:ascii="Times New Roman" w:hAnsi="Times New Roman" w:cs="Times New Roman"/>
          <w:sz w:val="24"/>
          <w:szCs w:val="24"/>
        </w:rPr>
        <w:t>many ways</w:t>
      </w:r>
      <w:r w:rsidRPr="004F1EB2">
        <w:rPr>
          <w:rFonts w:ascii="Times New Roman" w:hAnsi="Times New Roman" w:cs="Times New Roman"/>
          <w:sz w:val="24"/>
          <w:szCs w:val="24"/>
        </w:rPr>
        <w:t xml:space="preserve">, </w:t>
      </w:r>
      <w:r w:rsidR="00CA1502" w:rsidRPr="004F1EB2">
        <w:rPr>
          <w:rFonts w:ascii="Times New Roman" w:hAnsi="Times New Roman" w:cs="Times New Roman"/>
          <w:sz w:val="24"/>
          <w:szCs w:val="24"/>
        </w:rPr>
        <w:t>US</w:t>
      </w:r>
      <w:r w:rsidRPr="004F1EB2">
        <w:rPr>
          <w:rFonts w:ascii="Times New Roman" w:hAnsi="Times New Roman" w:cs="Times New Roman"/>
          <w:sz w:val="24"/>
          <w:szCs w:val="24"/>
        </w:rPr>
        <w:t xml:space="preserve"> schools are increasingly focused on </w:t>
      </w:r>
      <w:r w:rsidR="00512E7D" w:rsidRPr="004F1EB2">
        <w:rPr>
          <w:rFonts w:ascii="Times New Roman" w:hAnsi="Times New Roman" w:cs="Times New Roman"/>
          <w:sz w:val="24"/>
          <w:szCs w:val="24"/>
        </w:rPr>
        <w:t>technology-</w:t>
      </w:r>
      <w:r w:rsidR="00B85F5A" w:rsidRPr="004F1EB2">
        <w:rPr>
          <w:rFonts w:ascii="Times New Roman" w:hAnsi="Times New Roman" w:cs="Times New Roman"/>
          <w:sz w:val="24"/>
          <w:szCs w:val="24"/>
        </w:rPr>
        <w:t>based</w:t>
      </w:r>
      <w:r w:rsidR="00512E7D" w:rsidRPr="004F1EB2">
        <w:rPr>
          <w:rFonts w:ascii="Times New Roman" w:hAnsi="Times New Roman" w:cs="Times New Roman"/>
          <w:sz w:val="24"/>
          <w:szCs w:val="24"/>
        </w:rPr>
        <w:t xml:space="preserve"> </w:t>
      </w:r>
      <w:r w:rsidRPr="004F1EB2">
        <w:rPr>
          <w:rFonts w:ascii="Times New Roman" w:hAnsi="Times New Roman" w:cs="Times New Roman"/>
          <w:sz w:val="24"/>
          <w:szCs w:val="24"/>
        </w:rPr>
        <w:t xml:space="preserve">efforts to </w:t>
      </w:r>
      <w:r w:rsidR="001344F9" w:rsidRPr="004F1EB2">
        <w:rPr>
          <w:rFonts w:ascii="Times New Roman" w:hAnsi="Times New Roman" w:cs="Times New Roman"/>
          <w:sz w:val="24"/>
          <w:szCs w:val="24"/>
        </w:rPr>
        <w:t xml:space="preserve">quickly personalize </w:t>
      </w:r>
      <w:r w:rsidRPr="004F1EB2">
        <w:rPr>
          <w:rFonts w:ascii="Times New Roman" w:hAnsi="Times New Roman" w:cs="Times New Roman"/>
          <w:sz w:val="24"/>
          <w:szCs w:val="24"/>
        </w:rPr>
        <w:t>remedia</w:t>
      </w:r>
      <w:r w:rsidR="003E2AD5" w:rsidRPr="004F1EB2">
        <w:rPr>
          <w:rFonts w:ascii="Times New Roman" w:hAnsi="Times New Roman" w:cs="Times New Roman"/>
          <w:sz w:val="24"/>
          <w:szCs w:val="24"/>
        </w:rPr>
        <w:t xml:space="preserve">tion efforts in </w:t>
      </w:r>
      <w:r w:rsidR="00FC3B32" w:rsidRPr="004F1EB2">
        <w:rPr>
          <w:rFonts w:ascii="Times New Roman" w:hAnsi="Times New Roman" w:cs="Times New Roman"/>
          <w:sz w:val="24"/>
          <w:szCs w:val="24"/>
        </w:rPr>
        <w:t xml:space="preserve">literacy and math to help recover </w:t>
      </w:r>
      <w:r w:rsidR="57778CE7" w:rsidRPr="004F1EB2">
        <w:rPr>
          <w:rFonts w:ascii="Times New Roman" w:hAnsi="Times New Roman" w:cs="Times New Roman"/>
          <w:sz w:val="24"/>
          <w:szCs w:val="24"/>
        </w:rPr>
        <w:t>students'</w:t>
      </w:r>
      <w:r w:rsidR="00FC3B32" w:rsidRPr="004F1EB2">
        <w:rPr>
          <w:rFonts w:ascii="Times New Roman" w:hAnsi="Times New Roman" w:cs="Times New Roman"/>
          <w:sz w:val="24"/>
          <w:szCs w:val="24"/>
        </w:rPr>
        <w:t xml:space="preserve"> learning losses during </w:t>
      </w:r>
      <w:r w:rsidR="00B85F5A" w:rsidRPr="004F1EB2">
        <w:rPr>
          <w:rFonts w:ascii="Times New Roman" w:hAnsi="Times New Roman" w:cs="Times New Roman"/>
          <w:sz w:val="24"/>
          <w:szCs w:val="24"/>
        </w:rPr>
        <w:t>COVID</w:t>
      </w:r>
      <w:r w:rsidR="00FC3B32" w:rsidRPr="004F1EB2">
        <w:rPr>
          <w:rFonts w:ascii="Times New Roman" w:hAnsi="Times New Roman" w:cs="Times New Roman"/>
          <w:sz w:val="24"/>
          <w:szCs w:val="24"/>
        </w:rPr>
        <w:t>-19</w:t>
      </w:r>
      <w:r w:rsidR="001B1C7C" w:rsidRPr="004F1EB2">
        <w:rPr>
          <w:rFonts w:ascii="Times New Roman" w:hAnsi="Times New Roman" w:cs="Times New Roman"/>
          <w:sz w:val="24"/>
          <w:szCs w:val="24"/>
        </w:rPr>
        <w:t xml:space="preserve"> </w:t>
      </w:r>
      <w:r w:rsidR="00AD6E38" w:rsidRPr="004F1EB2">
        <w:rPr>
          <w:rFonts w:ascii="Times New Roman" w:hAnsi="Times New Roman" w:cs="Times New Roman"/>
          <w:sz w:val="24"/>
          <w:szCs w:val="24"/>
        </w:rPr>
        <w:t>(TNTP, 2021)</w:t>
      </w:r>
      <w:r w:rsidR="00FC3B32" w:rsidRPr="004F1EB2">
        <w:rPr>
          <w:rFonts w:ascii="Times New Roman" w:hAnsi="Times New Roman" w:cs="Times New Roman"/>
          <w:sz w:val="24"/>
          <w:szCs w:val="24"/>
        </w:rPr>
        <w:t>.</w:t>
      </w:r>
      <w:r w:rsidR="00596DF1" w:rsidRPr="004F1EB2">
        <w:rPr>
          <w:rFonts w:ascii="Times New Roman" w:hAnsi="Times New Roman" w:cs="Times New Roman"/>
          <w:sz w:val="24"/>
          <w:szCs w:val="24"/>
        </w:rPr>
        <w:t xml:space="preserve">  </w:t>
      </w:r>
      <w:r w:rsidR="2DA264A1" w:rsidRPr="004F1EB2">
        <w:rPr>
          <w:rFonts w:ascii="Times New Roman" w:hAnsi="Times New Roman" w:cs="Times New Roman"/>
          <w:sz w:val="24"/>
          <w:szCs w:val="24"/>
        </w:rPr>
        <w:t xml:space="preserve">At the same time, many states are enacting policies designed to improve K-3 literacy through ongoing investments </w:t>
      </w:r>
      <w:r w:rsidR="3622B08C" w:rsidRPr="004F1EB2">
        <w:rPr>
          <w:rFonts w:ascii="Times New Roman" w:hAnsi="Times New Roman" w:cs="Times New Roman"/>
          <w:sz w:val="24"/>
          <w:szCs w:val="24"/>
        </w:rPr>
        <w:t>in instructional approaches aligned with the science of reading (Burk, 2020</w:t>
      </w:r>
      <w:r w:rsidR="00E40044" w:rsidRPr="004F1EB2">
        <w:rPr>
          <w:rFonts w:ascii="Times New Roman" w:hAnsi="Times New Roman" w:cs="Times New Roman"/>
          <w:sz w:val="24"/>
          <w:szCs w:val="24"/>
        </w:rPr>
        <w:t>; Folsom et al., 2017</w:t>
      </w:r>
      <w:r w:rsidR="3622B08C" w:rsidRPr="004F1EB2">
        <w:rPr>
          <w:rFonts w:ascii="Times New Roman" w:hAnsi="Times New Roman" w:cs="Times New Roman"/>
          <w:sz w:val="24"/>
          <w:szCs w:val="24"/>
        </w:rPr>
        <w:t>)</w:t>
      </w:r>
      <w:r w:rsidR="2DA264A1" w:rsidRPr="004F1EB2">
        <w:rPr>
          <w:rFonts w:ascii="Times New Roman" w:hAnsi="Times New Roman" w:cs="Times New Roman"/>
          <w:sz w:val="24"/>
          <w:szCs w:val="24"/>
        </w:rPr>
        <w:t xml:space="preserve">. </w:t>
      </w:r>
      <w:r w:rsidR="00596DF1" w:rsidRPr="004F1EB2">
        <w:rPr>
          <w:rFonts w:ascii="Times New Roman" w:hAnsi="Times New Roman" w:cs="Times New Roman"/>
          <w:sz w:val="24"/>
          <w:szCs w:val="24"/>
        </w:rPr>
        <w:t>Thus, there is a great need to identify</w:t>
      </w:r>
      <w:r w:rsidR="00D471C2" w:rsidRPr="004F1EB2">
        <w:rPr>
          <w:rFonts w:ascii="Times New Roman" w:hAnsi="Times New Roman" w:cs="Times New Roman"/>
          <w:sz w:val="24"/>
          <w:szCs w:val="24"/>
        </w:rPr>
        <w:t xml:space="preserve"> </w:t>
      </w:r>
      <w:r w:rsidR="4DE3AC7D" w:rsidRPr="004F1EB2">
        <w:rPr>
          <w:rFonts w:ascii="Times New Roman" w:hAnsi="Times New Roman" w:cs="Times New Roman"/>
          <w:sz w:val="24"/>
          <w:szCs w:val="24"/>
        </w:rPr>
        <w:t xml:space="preserve">evidence-driven </w:t>
      </w:r>
      <w:r w:rsidR="00A64652" w:rsidRPr="004F1EB2">
        <w:rPr>
          <w:rFonts w:ascii="Times New Roman" w:hAnsi="Times New Roman" w:cs="Times New Roman"/>
          <w:sz w:val="24"/>
          <w:szCs w:val="24"/>
        </w:rPr>
        <w:t xml:space="preserve">literacy interventions that </w:t>
      </w:r>
      <w:r w:rsidR="4801483B" w:rsidRPr="004F1EB2">
        <w:rPr>
          <w:rFonts w:ascii="Times New Roman" w:hAnsi="Times New Roman" w:cs="Times New Roman"/>
          <w:sz w:val="24"/>
          <w:szCs w:val="24"/>
        </w:rPr>
        <w:t>integrate</w:t>
      </w:r>
      <w:r w:rsidR="336FC105" w:rsidRPr="004F1EB2">
        <w:rPr>
          <w:rFonts w:ascii="Times New Roman" w:hAnsi="Times New Roman" w:cs="Times New Roman"/>
          <w:sz w:val="24"/>
          <w:szCs w:val="24"/>
        </w:rPr>
        <w:t xml:space="preserve"> teacher-directed instruction </w:t>
      </w:r>
      <w:r w:rsidR="30DA6C9D" w:rsidRPr="004F1EB2">
        <w:rPr>
          <w:rFonts w:ascii="Times New Roman" w:hAnsi="Times New Roman" w:cs="Times New Roman"/>
          <w:sz w:val="24"/>
          <w:szCs w:val="24"/>
        </w:rPr>
        <w:t xml:space="preserve">with </w:t>
      </w:r>
      <w:r w:rsidR="001344F9" w:rsidRPr="004F1EB2">
        <w:rPr>
          <w:rFonts w:ascii="Times New Roman" w:hAnsi="Times New Roman" w:cs="Times New Roman"/>
          <w:sz w:val="24"/>
          <w:szCs w:val="24"/>
        </w:rPr>
        <w:t xml:space="preserve">educational technology </w:t>
      </w:r>
      <w:r w:rsidR="001A740C" w:rsidRPr="004F1EB2">
        <w:rPr>
          <w:rFonts w:ascii="Times New Roman" w:hAnsi="Times New Roman" w:cs="Times New Roman"/>
          <w:sz w:val="24"/>
          <w:szCs w:val="24"/>
        </w:rPr>
        <w:t xml:space="preserve">that </w:t>
      </w:r>
      <w:r w:rsidR="08D6064B" w:rsidRPr="004F1EB2">
        <w:rPr>
          <w:rFonts w:ascii="Times New Roman" w:hAnsi="Times New Roman" w:cs="Times New Roman"/>
          <w:sz w:val="24"/>
          <w:szCs w:val="24"/>
        </w:rPr>
        <w:t xml:space="preserve">can </w:t>
      </w:r>
      <w:r w:rsidR="001A740C" w:rsidRPr="004F1EB2">
        <w:rPr>
          <w:rFonts w:ascii="Times New Roman" w:hAnsi="Times New Roman" w:cs="Times New Roman"/>
          <w:sz w:val="24"/>
          <w:szCs w:val="24"/>
        </w:rPr>
        <w:t xml:space="preserve">help </w:t>
      </w:r>
      <w:r w:rsidR="00A64652" w:rsidRPr="004F1EB2">
        <w:rPr>
          <w:rFonts w:ascii="Times New Roman" w:hAnsi="Times New Roman" w:cs="Times New Roman"/>
          <w:sz w:val="24"/>
          <w:szCs w:val="24"/>
        </w:rPr>
        <w:t xml:space="preserve">build students’ </w:t>
      </w:r>
      <w:r w:rsidR="00734039" w:rsidRPr="004F1EB2">
        <w:rPr>
          <w:rFonts w:ascii="Times New Roman" w:hAnsi="Times New Roman" w:cs="Times New Roman"/>
          <w:sz w:val="24"/>
          <w:szCs w:val="24"/>
        </w:rPr>
        <w:t xml:space="preserve">vocabulary and content knowledge while simultaneously providing more targeted and personalized activities to build </w:t>
      </w:r>
      <w:r w:rsidR="0050075B" w:rsidRPr="004F1EB2">
        <w:rPr>
          <w:rFonts w:ascii="Times New Roman" w:hAnsi="Times New Roman" w:cs="Times New Roman"/>
          <w:sz w:val="24"/>
          <w:szCs w:val="24"/>
        </w:rPr>
        <w:t>more foundational literacy skills</w:t>
      </w:r>
      <w:r w:rsidR="00C95A4A" w:rsidRPr="004F1EB2">
        <w:rPr>
          <w:rFonts w:ascii="Times New Roman" w:hAnsi="Times New Roman" w:cs="Times New Roman"/>
          <w:sz w:val="24"/>
          <w:szCs w:val="24"/>
        </w:rPr>
        <w:t>.</w:t>
      </w:r>
    </w:p>
    <w:p w14:paraId="232793E0" w14:textId="77777777" w:rsidR="00536D01" w:rsidRPr="004F1EB2" w:rsidRDefault="00536D01" w:rsidP="0006110E">
      <w:pPr>
        <w:spacing w:after="0" w:line="240" w:lineRule="auto"/>
        <w:rPr>
          <w:rFonts w:ascii="Times New Roman" w:hAnsi="Times New Roman" w:cs="Times New Roman"/>
          <w:sz w:val="24"/>
          <w:szCs w:val="24"/>
        </w:rPr>
      </w:pPr>
    </w:p>
    <w:p w14:paraId="18FF5989" w14:textId="1872EE78" w:rsidR="00A20230" w:rsidRPr="004F1EB2" w:rsidRDefault="00C95A4A"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In response to this urgent national challenge, we </w:t>
      </w:r>
      <w:r w:rsidR="00AF3D86" w:rsidRPr="004F1EB2">
        <w:rPr>
          <w:rFonts w:ascii="Times New Roman" w:hAnsi="Times New Roman" w:cs="Times New Roman"/>
          <w:sz w:val="24"/>
          <w:szCs w:val="24"/>
        </w:rPr>
        <w:t xml:space="preserve">designed this </w:t>
      </w:r>
      <w:r w:rsidR="00E81103" w:rsidRPr="004F1EB2">
        <w:rPr>
          <w:rFonts w:ascii="Times New Roman" w:hAnsi="Times New Roman" w:cs="Times New Roman"/>
          <w:sz w:val="24"/>
          <w:szCs w:val="24"/>
        </w:rPr>
        <w:t xml:space="preserve">clustered </w:t>
      </w:r>
      <w:r w:rsidR="00AF3D86" w:rsidRPr="004F1EB2">
        <w:rPr>
          <w:rFonts w:ascii="Times New Roman" w:hAnsi="Times New Roman" w:cs="Times New Roman"/>
          <w:sz w:val="24"/>
          <w:szCs w:val="24"/>
        </w:rPr>
        <w:t xml:space="preserve">randomized controlled trial to </w:t>
      </w:r>
      <w:r w:rsidR="00E749B3" w:rsidRPr="004F1EB2">
        <w:rPr>
          <w:rFonts w:ascii="Times New Roman" w:hAnsi="Times New Roman" w:cs="Times New Roman"/>
          <w:sz w:val="24"/>
          <w:szCs w:val="24"/>
        </w:rPr>
        <w:t xml:space="preserve">evaluate the </w:t>
      </w:r>
      <w:r w:rsidR="00E02AE2" w:rsidRPr="004F1EB2">
        <w:rPr>
          <w:rFonts w:ascii="Times New Roman" w:hAnsi="Times New Roman" w:cs="Times New Roman"/>
          <w:sz w:val="24"/>
          <w:szCs w:val="24"/>
        </w:rPr>
        <w:t xml:space="preserve">replicability and scalability of </w:t>
      </w:r>
      <w:r w:rsidR="003D63F5" w:rsidRPr="004F1EB2">
        <w:rPr>
          <w:rFonts w:ascii="Times New Roman" w:hAnsi="Times New Roman" w:cs="Times New Roman"/>
          <w:sz w:val="24"/>
          <w:szCs w:val="24"/>
        </w:rPr>
        <w:t xml:space="preserve">the Model of Reading Engagement (MORE) content literacy intervention. </w:t>
      </w:r>
      <w:r w:rsidR="003F5A4F" w:rsidRPr="004F1EB2">
        <w:rPr>
          <w:rFonts w:ascii="Times New Roman" w:hAnsi="Times New Roman" w:cs="Times New Roman"/>
          <w:sz w:val="24"/>
          <w:szCs w:val="24"/>
        </w:rPr>
        <w:t>In essence,</w:t>
      </w:r>
      <w:r w:rsidR="00CA1502" w:rsidRPr="004F1EB2">
        <w:rPr>
          <w:rFonts w:ascii="Times New Roman" w:hAnsi="Times New Roman" w:cs="Times New Roman"/>
          <w:sz w:val="24"/>
          <w:szCs w:val="24"/>
        </w:rPr>
        <w:t xml:space="preserve"> </w:t>
      </w:r>
      <w:r w:rsidR="00E96D5B" w:rsidRPr="004F1EB2">
        <w:rPr>
          <w:rFonts w:ascii="Times New Roman" w:hAnsi="Times New Roman" w:cs="Times New Roman"/>
          <w:sz w:val="24"/>
          <w:szCs w:val="24"/>
        </w:rPr>
        <w:t xml:space="preserve">the MORE intervention </w:t>
      </w:r>
      <w:r w:rsidR="00951B28" w:rsidRPr="004F1EB2">
        <w:rPr>
          <w:rFonts w:ascii="Times New Roman" w:hAnsi="Times New Roman" w:cs="Times New Roman"/>
          <w:sz w:val="24"/>
          <w:szCs w:val="24"/>
        </w:rPr>
        <w:t xml:space="preserve">lessons and literacy apps are designed to build students’ domain knowledge and </w:t>
      </w:r>
      <w:r w:rsidR="00AE6AF2" w:rsidRPr="004F1EB2">
        <w:rPr>
          <w:rFonts w:ascii="Times New Roman" w:hAnsi="Times New Roman" w:cs="Times New Roman"/>
          <w:sz w:val="24"/>
          <w:szCs w:val="24"/>
        </w:rPr>
        <w:t>promote engagement with th</w:t>
      </w:r>
      <w:r w:rsidR="00DB37E1" w:rsidRPr="004F1EB2">
        <w:rPr>
          <w:rFonts w:ascii="Times New Roman" w:hAnsi="Times New Roman" w:cs="Times New Roman"/>
          <w:sz w:val="24"/>
          <w:szCs w:val="24"/>
        </w:rPr>
        <w:t>e</w:t>
      </w:r>
      <w:r w:rsidR="00AE6AF2" w:rsidRPr="004F1EB2">
        <w:rPr>
          <w:rFonts w:ascii="Times New Roman" w:hAnsi="Times New Roman" w:cs="Times New Roman"/>
          <w:sz w:val="24"/>
          <w:szCs w:val="24"/>
        </w:rPr>
        <w:t>m</w:t>
      </w:r>
      <w:r w:rsidR="00DB37E1" w:rsidRPr="004F1EB2">
        <w:rPr>
          <w:rFonts w:ascii="Times New Roman" w:hAnsi="Times New Roman" w:cs="Times New Roman"/>
          <w:sz w:val="24"/>
          <w:szCs w:val="24"/>
        </w:rPr>
        <w:t>a</w:t>
      </w:r>
      <w:r w:rsidR="00AE6AF2" w:rsidRPr="004F1EB2">
        <w:rPr>
          <w:rFonts w:ascii="Times New Roman" w:hAnsi="Times New Roman" w:cs="Times New Roman"/>
          <w:sz w:val="24"/>
          <w:szCs w:val="24"/>
        </w:rPr>
        <w:t xml:space="preserve">tically related vocabulary </w:t>
      </w:r>
      <w:r w:rsidR="00274627" w:rsidRPr="004F1EB2">
        <w:rPr>
          <w:rFonts w:ascii="Times New Roman" w:hAnsi="Times New Roman" w:cs="Times New Roman"/>
          <w:sz w:val="24"/>
          <w:szCs w:val="24"/>
        </w:rPr>
        <w:t xml:space="preserve">(Connor et al., 2017; Guthrie &amp; </w:t>
      </w:r>
      <w:proofErr w:type="spellStart"/>
      <w:r w:rsidR="00274627" w:rsidRPr="004F1EB2">
        <w:rPr>
          <w:rFonts w:ascii="Times New Roman" w:hAnsi="Times New Roman" w:cs="Times New Roman"/>
          <w:sz w:val="24"/>
          <w:szCs w:val="24"/>
        </w:rPr>
        <w:t>Klauda</w:t>
      </w:r>
      <w:proofErr w:type="spellEnd"/>
      <w:r w:rsidR="00274627" w:rsidRPr="004F1EB2">
        <w:rPr>
          <w:rFonts w:ascii="Times New Roman" w:hAnsi="Times New Roman" w:cs="Times New Roman"/>
          <w:sz w:val="24"/>
          <w:szCs w:val="24"/>
        </w:rPr>
        <w:t>, 2014; Romance &amp; Vitale, 2001; Vaughn et al., 2013; Williams et al., 2016)</w:t>
      </w:r>
      <w:r w:rsidR="00683261" w:rsidRPr="004F1EB2">
        <w:rPr>
          <w:rFonts w:ascii="Times New Roman" w:hAnsi="Times New Roman" w:cs="Times New Roman"/>
          <w:sz w:val="24"/>
          <w:szCs w:val="24"/>
        </w:rPr>
        <w:t>. It</w:t>
      </w:r>
      <w:r w:rsidR="00274627" w:rsidRPr="004F1EB2">
        <w:rPr>
          <w:rFonts w:ascii="Times New Roman" w:hAnsi="Times New Roman" w:cs="Times New Roman"/>
          <w:sz w:val="24"/>
          <w:szCs w:val="24"/>
        </w:rPr>
        <w:t xml:space="preserve"> </w:t>
      </w:r>
      <w:r w:rsidR="00683261" w:rsidRPr="004F1EB2">
        <w:rPr>
          <w:rFonts w:ascii="Times New Roman" w:hAnsi="Times New Roman" w:cs="Times New Roman"/>
          <w:sz w:val="24"/>
          <w:szCs w:val="24"/>
        </w:rPr>
        <w:t>also</w:t>
      </w:r>
      <w:r w:rsidR="00AE6AF2" w:rsidRPr="004F1EB2">
        <w:rPr>
          <w:rFonts w:ascii="Times New Roman" w:hAnsi="Times New Roman" w:cs="Times New Roman"/>
          <w:sz w:val="24"/>
          <w:szCs w:val="24"/>
        </w:rPr>
        <w:t xml:space="preserve"> </w:t>
      </w:r>
      <w:r w:rsidR="00493F9B" w:rsidRPr="004F1EB2">
        <w:rPr>
          <w:rFonts w:ascii="Times New Roman" w:hAnsi="Times New Roman" w:cs="Times New Roman"/>
          <w:sz w:val="24"/>
          <w:szCs w:val="24"/>
        </w:rPr>
        <w:t xml:space="preserve">provides children with digital </w:t>
      </w:r>
      <w:r w:rsidR="00596EC3" w:rsidRPr="004F1EB2">
        <w:rPr>
          <w:rFonts w:ascii="Times New Roman" w:hAnsi="Times New Roman" w:cs="Times New Roman"/>
          <w:sz w:val="24"/>
          <w:szCs w:val="24"/>
        </w:rPr>
        <w:t xml:space="preserve">activities </w:t>
      </w:r>
      <w:r w:rsidR="00493F9B" w:rsidRPr="004F1EB2">
        <w:rPr>
          <w:rFonts w:ascii="Times New Roman" w:hAnsi="Times New Roman" w:cs="Times New Roman"/>
          <w:sz w:val="24"/>
          <w:szCs w:val="24"/>
        </w:rPr>
        <w:t>through a literacy app that supports the development of</w:t>
      </w:r>
      <w:r w:rsidR="00596EC3" w:rsidRPr="004F1EB2">
        <w:rPr>
          <w:rFonts w:ascii="Times New Roman" w:hAnsi="Times New Roman" w:cs="Times New Roman"/>
          <w:sz w:val="24"/>
          <w:szCs w:val="24"/>
        </w:rPr>
        <w:t xml:space="preserve"> meta-lingu</w:t>
      </w:r>
      <w:r w:rsidR="0046412D" w:rsidRPr="004F1EB2">
        <w:rPr>
          <w:rFonts w:ascii="Times New Roman" w:hAnsi="Times New Roman" w:cs="Times New Roman"/>
          <w:sz w:val="24"/>
          <w:szCs w:val="24"/>
        </w:rPr>
        <w:t>i</w:t>
      </w:r>
      <w:r w:rsidR="00596EC3" w:rsidRPr="004F1EB2">
        <w:rPr>
          <w:rFonts w:ascii="Times New Roman" w:hAnsi="Times New Roman" w:cs="Times New Roman"/>
          <w:sz w:val="24"/>
          <w:szCs w:val="24"/>
        </w:rPr>
        <w:t xml:space="preserve">stic </w:t>
      </w:r>
      <w:r w:rsidR="00D94674" w:rsidRPr="004F1EB2">
        <w:rPr>
          <w:rFonts w:ascii="Times New Roman" w:hAnsi="Times New Roman" w:cs="Times New Roman"/>
          <w:sz w:val="24"/>
          <w:szCs w:val="24"/>
        </w:rPr>
        <w:t xml:space="preserve">awareness (MA). </w:t>
      </w:r>
      <w:r w:rsidR="00170425" w:rsidRPr="004F1EB2">
        <w:rPr>
          <w:rFonts w:ascii="Times New Roman" w:hAnsi="Times New Roman" w:cs="Times New Roman"/>
          <w:sz w:val="24"/>
          <w:szCs w:val="24"/>
        </w:rPr>
        <w:t>Researchers have defined</w:t>
      </w:r>
      <w:r w:rsidR="003A5FB3" w:rsidRPr="004F1EB2">
        <w:rPr>
          <w:rFonts w:ascii="Times New Roman" w:hAnsi="Times New Roman" w:cs="Times New Roman"/>
          <w:sz w:val="24"/>
          <w:szCs w:val="24"/>
        </w:rPr>
        <w:t xml:space="preserve"> MA </w:t>
      </w:r>
      <w:r w:rsidR="00DE6B27" w:rsidRPr="004F1EB2">
        <w:rPr>
          <w:rFonts w:ascii="Times New Roman" w:hAnsi="Times New Roman" w:cs="Times New Roman"/>
          <w:sz w:val="24"/>
          <w:szCs w:val="24"/>
        </w:rPr>
        <w:t>as a child’s</w:t>
      </w:r>
      <w:r w:rsidR="003675F4" w:rsidRPr="004F1EB2">
        <w:rPr>
          <w:rFonts w:ascii="Times New Roman" w:hAnsi="Times New Roman" w:cs="Times New Roman"/>
          <w:sz w:val="24"/>
          <w:szCs w:val="24"/>
        </w:rPr>
        <w:t xml:space="preserve"> ability to </w:t>
      </w:r>
      <w:r w:rsidR="00A511E0" w:rsidRPr="004F1EB2">
        <w:rPr>
          <w:rFonts w:ascii="Times New Roman" w:hAnsi="Times New Roman" w:cs="Times New Roman"/>
          <w:sz w:val="24"/>
          <w:szCs w:val="24"/>
        </w:rPr>
        <w:t xml:space="preserve">analyze and play with </w:t>
      </w:r>
      <w:r w:rsidR="00811A56" w:rsidRPr="004F1EB2">
        <w:rPr>
          <w:rFonts w:ascii="Times New Roman" w:hAnsi="Times New Roman" w:cs="Times New Roman"/>
          <w:sz w:val="24"/>
          <w:szCs w:val="24"/>
        </w:rPr>
        <w:t>language a</w:t>
      </w:r>
      <w:r w:rsidR="00463952" w:rsidRPr="004F1EB2">
        <w:rPr>
          <w:rFonts w:ascii="Times New Roman" w:hAnsi="Times New Roman" w:cs="Times New Roman"/>
          <w:sz w:val="24"/>
          <w:szCs w:val="24"/>
        </w:rPr>
        <w:t>s an object indep</w:t>
      </w:r>
      <w:r w:rsidR="005D1420" w:rsidRPr="004F1EB2">
        <w:rPr>
          <w:rFonts w:ascii="Times New Roman" w:hAnsi="Times New Roman" w:cs="Times New Roman"/>
          <w:sz w:val="24"/>
          <w:szCs w:val="24"/>
        </w:rPr>
        <w:t>en</w:t>
      </w:r>
      <w:r w:rsidR="00463952" w:rsidRPr="004F1EB2">
        <w:rPr>
          <w:rFonts w:ascii="Times New Roman" w:hAnsi="Times New Roman" w:cs="Times New Roman"/>
          <w:sz w:val="24"/>
          <w:szCs w:val="24"/>
        </w:rPr>
        <w:t xml:space="preserve">dent from its </w:t>
      </w:r>
      <w:r w:rsidR="00A3775D" w:rsidRPr="004F1EB2">
        <w:rPr>
          <w:rFonts w:ascii="Times New Roman" w:hAnsi="Times New Roman" w:cs="Times New Roman"/>
          <w:sz w:val="24"/>
          <w:szCs w:val="24"/>
        </w:rPr>
        <w:t>meaning</w:t>
      </w:r>
      <w:r w:rsidR="002F30F0" w:rsidRPr="004F1EB2">
        <w:rPr>
          <w:rFonts w:ascii="Times New Roman" w:hAnsi="Times New Roman" w:cs="Times New Roman"/>
          <w:sz w:val="24"/>
          <w:szCs w:val="24"/>
        </w:rPr>
        <w:t xml:space="preserve"> (</w:t>
      </w:r>
      <w:proofErr w:type="spellStart"/>
      <w:r w:rsidR="00544C1F" w:rsidRPr="004F1EB2">
        <w:rPr>
          <w:rFonts w:ascii="Times New Roman" w:hAnsi="Times New Roman" w:cs="Times New Roman"/>
          <w:sz w:val="24"/>
          <w:szCs w:val="24"/>
        </w:rPr>
        <w:t>Cazden</w:t>
      </w:r>
      <w:proofErr w:type="spellEnd"/>
      <w:r w:rsidR="00544C1F" w:rsidRPr="004F1EB2">
        <w:rPr>
          <w:rFonts w:ascii="Times New Roman" w:hAnsi="Times New Roman" w:cs="Times New Roman"/>
          <w:sz w:val="24"/>
          <w:szCs w:val="24"/>
        </w:rPr>
        <w:t>, 197</w:t>
      </w:r>
      <w:r w:rsidR="00727750" w:rsidRPr="004F1EB2">
        <w:rPr>
          <w:rFonts w:ascii="Times New Roman" w:hAnsi="Times New Roman" w:cs="Times New Roman"/>
          <w:sz w:val="24"/>
          <w:szCs w:val="24"/>
        </w:rPr>
        <w:t>4</w:t>
      </w:r>
      <w:r w:rsidR="00544C1F" w:rsidRPr="004F1EB2">
        <w:rPr>
          <w:rFonts w:ascii="Times New Roman" w:hAnsi="Times New Roman" w:cs="Times New Roman"/>
          <w:sz w:val="24"/>
          <w:szCs w:val="24"/>
        </w:rPr>
        <w:t xml:space="preserve">; </w:t>
      </w:r>
      <w:r w:rsidR="002F30F0" w:rsidRPr="004F1EB2">
        <w:rPr>
          <w:rFonts w:ascii="Times New Roman" w:hAnsi="Times New Roman" w:cs="Times New Roman"/>
          <w:sz w:val="24"/>
          <w:szCs w:val="24"/>
        </w:rPr>
        <w:t xml:space="preserve">Roth et al., 1996; </w:t>
      </w:r>
      <w:proofErr w:type="spellStart"/>
      <w:r w:rsidR="002F30F0" w:rsidRPr="004F1EB2">
        <w:rPr>
          <w:rFonts w:ascii="Times New Roman" w:hAnsi="Times New Roman" w:cs="Times New Roman"/>
          <w:sz w:val="24"/>
          <w:szCs w:val="24"/>
        </w:rPr>
        <w:t>Tunmer</w:t>
      </w:r>
      <w:proofErr w:type="spellEnd"/>
      <w:r w:rsidR="002F30F0" w:rsidRPr="004F1EB2">
        <w:rPr>
          <w:rFonts w:ascii="Times New Roman" w:hAnsi="Times New Roman" w:cs="Times New Roman"/>
          <w:sz w:val="24"/>
          <w:szCs w:val="24"/>
        </w:rPr>
        <w:t xml:space="preserve"> &amp; </w:t>
      </w:r>
      <w:proofErr w:type="spellStart"/>
      <w:r w:rsidR="002F30F0" w:rsidRPr="004F1EB2">
        <w:rPr>
          <w:rFonts w:ascii="Times New Roman" w:hAnsi="Times New Roman" w:cs="Times New Roman"/>
          <w:sz w:val="24"/>
          <w:szCs w:val="24"/>
        </w:rPr>
        <w:t>Bowey</w:t>
      </w:r>
      <w:proofErr w:type="spellEnd"/>
      <w:r w:rsidR="002F30F0" w:rsidRPr="004F1EB2">
        <w:rPr>
          <w:rFonts w:ascii="Times New Roman" w:hAnsi="Times New Roman" w:cs="Times New Roman"/>
          <w:sz w:val="24"/>
          <w:szCs w:val="24"/>
        </w:rPr>
        <w:t>, 1984)</w:t>
      </w:r>
      <w:r w:rsidR="0033050A" w:rsidRPr="004F1EB2">
        <w:rPr>
          <w:rFonts w:ascii="Times New Roman" w:hAnsi="Times New Roman" w:cs="Times New Roman"/>
          <w:sz w:val="24"/>
          <w:szCs w:val="24"/>
        </w:rPr>
        <w:t xml:space="preserve">. MA is </w:t>
      </w:r>
      <w:r w:rsidR="00C01CA6" w:rsidRPr="004F1EB2">
        <w:rPr>
          <w:rFonts w:ascii="Times New Roman" w:hAnsi="Times New Roman" w:cs="Times New Roman"/>
          <w:sz w:val="24"/>
          <w:szCs w:val="24"/>
        </w:rPr>
        <w:t>multi-dimensional and</w:t>
      </w:r>
      <w:r w:rsidR="003A5FB3" w:rsidRPr="004F1EB2">
        <w:rPr>
          <w:rFonts w:ascii="Times New Roman" w:hAnsi="Times New Roman" w:cs="Times New Roman"/>
          <w:sz w:val="24"/>
          <w:szCs w:val="24"/>
        </w:rPr>
        <w:t xml:space="preserve"> includes </w:t>
      </w:r>
      <w:r w:rsidR="00F8696B" w:rsidRPr="004F1EB2">
        <w:rPr>
          <w:rFonts w:ascii="Times New Roman" w:hAnsi="Times New Roman" w:cs="Times New Roman"/>
          <w:sz w:val="24"/>
          <w:szCs w:val="24"/>
        </w:rPr>
        <w:t>phonolo</w:t>
      </w:r>
      <w:r w:rsidR="00BB4610" w:rsidRPr="004F1EB2">
        <w:rPr>
          <w:rFonts w:ascii="Times New Roman" w:hAnsi="Times New Roman" w:cs="Times New Roman"/>
          <w:sz w:val="24"/>
          <w:szCs w:val="24"/>
        </w:rPr>
        <w:t>g</w:t>
      </w:r>
      <w:r w:rsidR="00F8696B" w:rsidRPr="004F1EB2">
        <w:rPr>
          <w:rFonts w:ascii="Times New Roman" w:hAnsi="Times New Roman" w:cs="Times New Roman"/>
          <w:sz w:val="24"/>
          <w:szCs w:val="24"/>
        </w:rPr>
        <w:t>ical and morphological awareness, syntactic awareness</w:t>
      </w:r>
      <w:r w:rsidR="007E5F2F" w:rsidRPr="004F1EB2">
        <w:rPr>
          <w:rFonts w:ascii="Times New Roman" w:hAnsi="Times New Roman" w:cs="Times New Roman"/>
          <w:sz w:val="24"/>
          <w:szCs w:val="24"/>
        </w:rPr>
        <w:t>, and the ability to resolve semantic a</w:t>
      </w:r>
      <w:r w:rsidR="00BB4610" w:rsidRPr="004F1EB2">
        <w:rPr>
          <w:rFonts w:ascii="Times New Roman" w:hAnsi="Times New Roman" w:cs="Times New Roman"/>
          <w:sz w:val="24"/>
          <w:szCs w:val="24"/>
        </w:rPr>
        <w:t>m</w:t>
      </w:r>
      <w:r w:rsidR="007E5F2F" w:rsidRPr="004F1EB2">
        <w:rPr>
          <w:rFonts w:ascii="Times New Roman" w:hAnsi="Times New Roman" w:cs="Times New Roman"/>
          <w:sz w:val="24"/>
          <w:szCs w:val="24"/>
        </w:rPr>
        <w:t>biguiti</w:t>
      </w:r>
      <w:r w:rsidR="00BB4610" w:rsidRPr="004F1EB2">
        <w:rPr>
          <w:rFonts w:ascii="Times New Roman" w:hAnsi="Times New Roman" w:cs="Times New Roman"/>
          <w:sz w:val="24"/>
          <w:szCs w:val="24"/>
        </w:rPr>
        <w:t>e</w:t>
      </w:r>
      <w:r w:rsidR="007E5F2F" w:rsidRPr="004F1EB2">
        <w:rPr>
          <w:rFonts w:ascii="Times New Roman" w:hAnsi="Times New Roman" w:cs="Times New Roman"/>
          <w:sz w:val="24"/>
          <w:szCs w:val="24"/>
        </w:rPr>
        <w:t xml:space="preserve">s in </w:t>
      </w:r>
      <w:r w:rsidR="002B147A" w:rsidRPr="004F1EB2">
        <w:rPr>
          <w:rFonts w:ascii="Times New Roman" w:hAnsi="Times New Roman" w:cs="Times New Roman"/>
          <w:sz w:val="24"/>
          <w:szCs w:val="24"/>
        </w:rPr>
        <w:t xml:space="preserve">figurative language, such as </w:t>
      </w:r>
      <w:r w:rsidR="007934AB" w:rsidRPr="004F1EB2">
        <w:rPr>
          <w:rFonts w:ascii="Times New Roman" w:hAnsi="Times New Roman" w:cs="Times New Roman"/>
          <w:sz w:val="24"/>
          <w:szCs w:val="24"/>
        </w:rPr>
        <w:t xml:space="preserve">riddles, </w:t>
      </w:r>
      <w:r w:rsidR="000547B7" w:rsidRPr="004F1EB2">
        <w:rPr>
          <w:rFonts w:ascii="Times New Roman" w:hAnsi="Times New Roman" w:cs="Times New Roman"/>
          <w:sz w:val="24"/>
          <w:szCs w:val="24"/>
        </w:rPr>
        <w:t>jokes, and puns</w:t>
      </w:r>
      <w:r w:rsidR="00165F2B" w:rsidRPr="004F1EB2">
        <w:rPr>
          <w:rFonts w:ascii="Times New Roman" w:hAnsi="Times New Roman" w:cs="Times New Roman"/>
          <w:sz w:val="24"/>
          <w:szCs w:val="24"/>
        </w:rPr>
        <w:t xml:space="preserve"> (</w:t>
      </w:r>
      <w:r w:rsidR="009C59C7" w:rsidRPr="004F1EB2">
        <w:rPr>
          <w:rFonts w:ascii="Times New Roman" w:hAnsi="Times New Roman" w:cs="Times New Roman"/>
          <w:sz w:val="24"/>
          <w:szCs w:val="24"/>
        </w:rPr>
        <w:t xml:space="preserve">Cairns et al., 2004; </w:t>
      </w:r>
      <w:r w:rsidR="002F30F0" w:rsidRPr="004F1EB2">
        <w:rPr>
          <w:rFonts w:ascii="Times New Roman" w:hAnsi="Times New Roman" w:cs="Times New Roman"/>
          <w:sz w:val="24"/>
          <w:szCs w:val="24"/>
        </w:rPr>
        <w:t>Yuill, 1996</w:t>
      </w:r>
      <w:r w:rsidR="002A2979" w:rsidRPr="004F1EB2">
        <w:rPr>
          <w:rFonts w:ascii="Times New Roman" w:hAnsi="Times New Roman" w:cs="Times New Roman"/>
          <w:sz w:val="24"/>
          <w:szCs w:val="24"/>
        </w:rPr>
        <w:t>)</w:t>
      </w:r>
      <w:r w:rsidR="00B7688A" w:rsidRPr="004F1EB2">
        <w:rPr>
          <w:rFonts w:ascii="Times New Roman" w:hAnsi="Times New Roman" w:cs="Times New Roman"/>
          <w:sz w:val="24"/>
          <w:szCs w:val="24"/>
        </w:rPr>
        <w:t xml:space="preserve">. </w:t>
      </w:r>
      <w:r w:rsidR="00D819D0" w:rsidRPr="004F1EB2">
        <w:rPr>
          <w:rFonts w:ascii="Times New Roman" w:hAnsi="Times New Roman" w:cs="Times New Roman"/>
          <w:sz w:val="24"/>
          <w:szCs w:val="24"/>
        </w:rPr>
        <w:t xml:space="preserve">There is </w:t>
      </w:r>
      <w:r w:rsidR="0099009A" w:rsidRPr="004F1EB2">
        <w:rPr>
          <w:rFonts w:ascii="Times New Roman" w:hAnsi="Times New Roman" w:cs="Times New Roman"/>
          <w:sz w:val="24"/>
          <w:szCs w:val="24"/>
        </w:rPr>
        <w:t xml:space="preserve">emerging experimental evidence </w:t>
      </w:r>
      <w:r w:rsidR="00D25889" w:rsidRPr="004F1EB2">
        <w:rPr>
          <w:rFonts w:ascii="Times New Roman" w:hAnsi="Times New Roman" w:cs="Times New Roman"/>
          <w:sz w:val="24"/>
          <w:szCs w:val="24"/>
        </w:rPr>
        <w:t xml:space="preserve">that brief interventions focused on building MA can support improvements in </w:t>
      </w:r>
      <w:r w:rsidR="000F69C4" w:rsidRPr="004F1EB2">
        <w:rPr>
          <w:rFonts w:ascii="Times New Roman" w:hAnsi="Times New Roman" w:cs="Times New Roman"/>
          <w:sz w:val="24"/>
          <w:szCs w:val="24"/>
        </w:rPr>
        <w:t>elementary grade students’</w:t>
      </w:r>
      <w:r w:rsidR="00D25889" w:rsidRPr="004F1EB2">
        <w:rPr>
          <w:rFonts w:ascii="Times New Roman" w:hAnsi="Times New Roman" w:cs="Times New Roman"/>
          <w:sz w:val="24"/>
          <w:szCs w:val="24"/>
        </w:rPr>
        <w:t xml:space="preserve"> reading comprehension </w:t>
      </w:r>
      <w:r w:rsidR="000F69C4" w:rsidRPr="004F1EB2">
        <w:rPr>
          <w:rFonts w:ascii="Times New Roman" w:hAnsi="Times New Roman" w:cs="Times New Roman"/>
          <w:sz w:val="24"/>
          <w:szCs w:val="24"/>
        </w:rPr>
        <w:t xml:space="preserve">outcomes </w:t>
      </w:r>
      <w:r w:rsidR="00D25889" w:rsidRPr="004F1EB2">
        <w:rPr>
          <w:rFonts w:ascii="Times New Roman" w:hAnsi="Times New Roman" w:cs="Times New Roman"/>
          <w:sz w:val="24"/>
          <w:szCs w:val="24"/>
        </w:rPr>
        <w:t>(</w:t>
      </w:r>
      <w:proofErr w:type="spellStart"/>
      <w:r w:rsidR="00D25889" w:rsidRPr="004F1EB2">
        <w:rPr>
          <w:rFonts w:ascii="Times New Roman" w:hAnsi="Times New Roman" w:cs="Times New Roman"/>
          <w:sz w:val="24"/>
          <w:szCs w:val="24"/>
        </w:rPr>
        <w:t>Zipke</w:t>
      </w:r>
      <w:proofErr w:type="spellEnd"/>
      <w:r w:rsidR="004B79CB" w:rsidRPr="004F1EB2">
        <w:rPr>
          <w:rFonts w:ascii="Times New Roman" w:hAnsi="Times New Roman" w:cs="Times New Roman"/>
          <w:sz w:val="24"/>
          <w:szCs w:val="24"/>
        </w:rPr>
        <w:t xml:space="preserve">, </w:t>
      </w:r>
      <w:r w:rsidR="001356D6" w:rsidRPr="004F1EB2">
        <w:rPr>
          <w:rFonts w:ascii="Times New Roman" w:hAnsi="Times New Roman" w:cs="Times New Roman"/>
          <w:sz w:val="24"/>
          <w:szCs w:val="24"/>
        </w:rPr>
        <w:t>200</w:t>
      </w:r>
      <w:r w:rsidR="004B79CB" w:rsidRPr="004F1EB2">
        <w:rPr>
          <w:rFonts w:ascii="Times New Roman" w:hAnsi="Times New Roman" w:cs="Times New Roman"/>
          <w:sz w:val="24"/>
          <w:szCs w:val="24"/>
        </w:rPr>
        <w:t xml:space="preserve">8; </w:t>
      </w:r>
      <w:r w:rsidR="001356D6" w:rsidRPr="004F1EB2">
        <w:rPr>
          <w:rFonts w:ascii="Times New Roman" w:hAnsi="Times New Roman" w:cs="Times New Roman"/>
          <w:sz w:val="24"/>
          <w:szCs w:val="24"/>
        </w:rPr>
        <w:t>Yuill, 1996</w:t>
      </w:r>
      <w:r w:rsidR="00BD7ACE" w:rsidRPr="004F1EB2">
        <w:rPr>
          <w:rFonts w:ascii="Times New Roman" w:hAnsi="Times New Roman" w:cs="Times New Roman"/>
          <w:sz w:val="24"/>
          <w:szCs w:val="24"/>
        </w:rPr>
        <w:t>, 2009</w:t>
      </w:r>
      <w:r w:rsidR="001356D6" w:rsidRPr="004F1EB2">
        <w:rPr>
          <w:rFonts w:ascii="Times New Roman" w:hAnsi="Times New Roman" w:cs="Times New Roman"/>
          <w:sz w:val="24"/>
          <w:szCs w:val="24"/>
        </w:rPr>
        <w:t>).</w:t>
      </w:r>
      <w:r w:rsidR="00D25889" w:rsidRPr="004F1EB2">
        <w:rPr>
          <w:rFonts w:ascii="Times New Roman" w:hAnsi="Times New Roman" w:cs="Times New Roman"/>
          <w:sz w:val="24"/>
          <w:szCs w:val="24"/>
        </w:rPr>
        <w:t xml:space="preserve"> </w:t>
      </w:r>
    </w:p>
    <w:p w14:paraId="71618F74" w14:textId="77777777" w:rsidR="00A20230" w:rsidRPr="004F1EB2" w:rsidRDefault="00A20230" w:rsidP="0006110E">
      <w:pPr>
        <w:spacing w:after="0" w:line="240" w:lineRule="auto"/>
        <w:rPr>
          <w:rFonts w:ascii="Times New Roman" w:hAnsi="Times New Roman" w:cs="Times New Roman"/>
          <w:sz w:val="24"/>
          <w:szCs w:val="24"/>
        </w:rPr>
      </w:pPr>
    </w:p>
    <w:p w14:paraId="500FFDBC" w14:textId="3C2E24A1" w:rsidR="00160F24" w:rsidRPr="004F1EB2" w:rsidRDefault="00B7688A"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In this study, we developed a literacy app that </w:t>
      </w:r>
      <w:r w:rsidR="00B37C81" w:rsidRPr="004F1EB2">
        <w:rPr>
          <w:rFonts w:ascii="Times New Roman" w:hAnsi="Times New Roman" w:cs="Times New Roman"/>
          <w:sz w:val="24"/>
          <w:szCs w:val="24"/>
        </w:rPr>
        <w:t xml:space="preserve">included games to help students build their MA as they </w:t>
      </w:r>
      <w:r w:rsidR="00807757" w:rsidRPr="004F1EB2">
        <w:rPr>
          <w:rFonts w:ascii="Times New Roman" w:hAnsi="Times New Roman" w:cs="Times New Roman"/>
          <w:sz w:val="24"/>
          <w:szCs w:val="24"/>
        </w:rPr>
        <w:t>played games to</w:t>
      </w:r>
      <w:r w:rsidR="00E540C0" w:rsidRPr="004F1EB2">
        <w:rPr>
          <w:rFonts w:ascii="Times New Roman" w:hAnsi="Times New Roman" w:cs="Times New Roman"/>
          <w:sz w:val="24"/>
          <w:szCs w:val="24"/>
        </w:rPr>
        <w:t xml:space="preserve"> build their knowledge of </w:t>
      </w:r>
      <w:r w:rsidR="00224ACE" w:rsidRPr="004F1EB2">
        <w:rPr>
          <w:rFonts w:ascii="Times New Roman" w:hAnsi="Times New Roman" w:cs="Times New Roman"/>
          <w:sz w:val="24"/>
          <w:szCs w:val="24"/>
        </w:rPr>
        <w:t xml:space="preserve">domain-specific </w:t>
      </w:r>
      <w:r w:rsidR="001F1624" w:rsidRPr="004F1EB2">
        <w:rPr>
          <w:rFonts w:ascii="Times New Roman" w:hAnsi="Times New Roman" w:cs="Times New Roman"/>
          <w:sz w:val="24"/>
          <w:szCs w:val="24"/>
        </w:rPr>
        <w:t xml:space="preserve">science and social studies </w:t>
      </w:r>
      <w:r w:rsidR="00E540C0" w:rsidRPr="004F1EB2">
        <w:rPr>
          <w:rFonts w:ascii="Times New Roman" w:hAnsi="Times New Roman" w:cs="Times New Roman"/>
          <w:sz w:val="24"/>
          <w:szCs w:val="24"/>
        </w:rPr>
        <w:t>words</w:t>
      </w:r>
      <w:r w:rsidR="003D1974" w:rsidRPr="004F1EB2">
        <w:rPr>
          <w:rFonts w:ascii="Times New Roman" w:hAnsi="Times New Roman" w:cs="Times New Roman"/>
          <w:sz w:val="24"/>
          <w:szCs w:val="24"/>
        </w:rPr>
        <w:t xml:space="preserve"> </w:t>
      </w:r>
      <w:r w:rsidR="001F1624" w:rsidRPr="004F1EB2">
        <w:rPr>
          <w:rFonts w:ascii="Times New Roman" w:hAnsi="Times New Roman" w:cs="Times New Roman"/>
          <w:sz w:val="24"/>
          <w:szCs w:val="24"/>
        </w:rPr>
        <w:lastRenderedPageBreak/>
        <w:t>and appropriately challeng</w:t>
      </w:r>
      <w:r w:rsidR="00E81103" w:rsidRPr="004F1EB2">
        <w:rPr>
          <w:rFonts w:ascii="Times New Roman" w:hAnsi="Times New Roman" w:cs="Times New Roman"/>
          <w:sz w:val="24"/>
          <w:szCs w:val="24"/>
        </w:rPr>
        <w:t>ing</w:t>
      </w:r>
      <w:r w:rsidR="001F1624" w:rsidRPr="004F1EB2">
        <w:rPr>
          <w:rFonts w:ascii="Times New Roman" w:hAnsi="Times New Roman" w:cs="Times New Roman"/>
          <w:sz w:val="24"/>
          <w:szCs w:val="24"/>
        </w:rPr>
        <w:t xml:space="preserve"> single syllable words</w:t>
      </w:r>
      <w:r w:rsidR="00CA1502" w:rsidRPr="004F1EB2">
        <w:rPr>
          <w:rFonts w:ascii="Times New Roman" w:hAnsi="Times New Roman" w:cs="Times New Roman"/>
          <w:sz w:val="24"/>
          <w:szCs w:val="24"/>
        </w:rPr>
        <w:t xml:space="preserve">. </w:t>
      </w:r>
      <w:bookmarkStart w:id="0" w:name="_Hlk59001611"/>
      <w:r w:rsidR="00990EF3" w:rsidRPr="004F1EB2">
        <w:rPr>
          <w:rFonts w:ascii="Times New Roman" w:hAnsi="Times New Roman" w:cs="Times New Roman"/>
          <w:sz w:val="24"/>
          <w:szCs w:val="24"/>
        </w:rPr>
        <w:t xml:space="preserve">In a previous </w:t>
      </w:r>
      <w:r w:rsidR="00F8013A" w:rsidRPr="004F1EB2">
        <w:rPr>
          <w:rFonts w:ascii="Times New Roman" w:hAnsi="Times New Roman" w:cs="Times New Roman"/>
          <w:sz w:val="24"/>
          <w:szCs w:val="24"/>
        </w:rPr>
        <w:t xml:space="preserve">validation </w:t>
      </w:r>
      <w:r w:rsidR="00990EF3" w:rsidRPr="004F1EB2">
        <w:rPr>
          <w:rFonts w:ascii="Times New Roman" w:hAnsi="Times New Roman" w:cs="Times New Roman"/>
          <w:sz w:val="24"/>
          <w:szCs w:val="24"/>
        </w:rPr>
        <w:t xml:space="preserve">study, </w:t>
      </w:r>
      <w:r w:rsidR="0091446C" w:rsidRPr="004F1EB2">
        <w:rPr>
          <w:rFonts w:ascii="Times New Roman" w:hAnsi="Times New Roman" w:cs="Times New Roman"/>
          <w:sz w:val="24"/>
          <w:szCs w:val="24"/>
        </w:rPr>
        <w:t xml:space="preserve">we </w:t>
      </w:r>
      <w:r w:rsidR="00F8013A" w:rsidRPr="004F1EB2">
        <w:rPr>
          <w:rFonts w:ascii="Times New Roman" w:hAnsi="Times New Roman" w:cs="Times New Roman"/>
          <w:sz w:val="24"/>
          <w:szCs w:val="24"/>
        </w:rPr>
        <w:t>found</w:t>
      </w:r>
      <w:r w:rsidR="0091446C" w:rsidRPr="004F1EB2">
        <w:rPr>
          <w:rFonts w:ascii="Times New Roman" w:hAnsi="Times New Roman" w:cs="Times New Roman"/>
          <w:sz w:val="24"/>
          <w:szCs w:val="24"/>
        </w:rPr>
        <w:t xml:space="preserve"> that student performance, as measured by accuracy on the literacy app games, predicted improvement on both domain-specific and domain-general measures of reading comprehension, controlling for </w:t>
      </w:r>
      <w:r w:rsidR="002C5D78" w:rsidRPr="004F1EB2">
        <w:rPr>
          <w:rFonts w:ascii="Times New Roman" w:hAnsi="Times New Roman" w:cs="Times New Roman"/>
          <w:sz w:val="24"/>
          <w:szCs w:val="24"/>
        </w:rPr>
        <w:t>student covariates such as prior reading and math skills, demographic characteristics, and school and neighborhood contexts.</w:t>
      </w:r>
      <w:r w:rsidR="003B404A" w:rsidRPr="004F1EB2">
        <w:rPr>
          <w:rFonts w:ascii="Times New Roman" w:hAnsi="Times New Roman" w:cs="Times New Roman"/>
          <w:sz w:val="24"/>
          <w:szCs w:val="24"/>
        </w:rPr>
        <w:t xml:space="preserve">  </w:t>
      </w:r>
      <w:r w:rsidR="00E81103" w:rsidRPr="004F1EB2">
        <w:rPr>
          <w:rFonts w:ascii="Times New Roman" w:hAnsi="Times New Roman" w:cs="Times New Roman"/>
          <w:sz w:val="24"/>
          <w:szCs w:val="24"/>
        </w:rPr>
        <w:t>T</w:t>
      </w:r>
      <w:r w:rsidR="00F70C22" w:rsidRPr="004F1EB2">
        <w:rPr>
          <w:rFonts w:ascii="Times New Roman" w:hAnsi="Times New Roman" w:cs="Times New Roman"/>
          <w:sz w:val="24"/>
          <w:szCs w:val="24"/>
        </w:rPr>
        <w:t xml:space="preserve">hese analyses found that a one standard deviation increase in accuracy predicted a 0.10 improvement in Spring formative assessments and a 0.15 increase in the North Carolina End of Grade exam. </w:t>
      </w:r>
      <w:r w:rsidR="003B404A" w:rsidRPr="004F1EB2">
        <w:rPr>
          <w:rFonts w:ascii="Times New Roman" w:hAnsi="Times New Roman" w:cs="Times New Roman"/>
          <w:sz w:val="24"/>
          <w:szCs w:val="24"/>
        </w:rPr>
        <w:t xml:space="preserve">The magnitude of the </w:t>
      </w:r>
      <w:r w:rsidR="009439B2" w:rsidRPr="004F1EB2">
        <w:rPr>
          <w:rFonts w:ascii="Times New Roman" w:hAnsi="Times New Roman" w:cs="Times New Roman"/>
          <w:sz w:val="24"/>
          <w:szCs w:val="24"/>
        </w:rPr>
        <w:t xml:space="preserve">association between cognitive engagement with the literacy app </w:t>
      </w:r>
      <w:r w:rsidR="229A1117" w:rsidRPr="004F1EB2">
        <w:rPr>
          <w:rFonts w:ascii="Times New Roman" w:hAnsi="Times New Roman" w:cs="Times New Roman"/>
          <w:sz w:val="24"/>
          <w:szCs w:val="24"/>
        </w:rPr>
        <w:t xml:space="preserve">and </w:t>
      </w:r>
      <w:r w:rsidR="009439B2" w:rsidRPr="004F1EB2">
        <w:rPr>
          <w:rFonts w:ascii="Times New Roman" w:hAnsi="Times New Roman" w:cs="Times New Roman"/>
          <w:sz w:val="24"/>
          <w:szCs w:val="24"/>
        </w:rPr>
        <w:t xml:space="preserve">student outcomes is consistent with recent meta-analyses of educational apps in literacy and math that show mean effect sizes of approximately </w:t>
      </w:r>
      <w:r w:rsidR="00F70C22" w:rsidRPr="004F1EB2">
        <w:rPr>
          <w:rFonts w:ascii="Times New Roman" w:hAnsi="Times New Roman" w:cs="Times New Roman"/>
          <w:sz w:val="24"/>
          <w:szCs w:val="24"/>
        </w:rPr>
        <w:t>0</w:t>
      </w:r>
      <w:r w:rsidR="009439B2" w:rsidRPr="004F1EB2">
        <w:rPr>
          <w:rFonts w:ascii="Times New Roman" w:hAnsi="Times New Roman" w:cs="Times New Roman"/>
          <w:sz w:val="24"/>
          <w:szCs w:val="24"/>
        </w:rPr>
        <w:t xml:space="preserve">.11 </w:t>
      </w:r>
      <w:r w:rsidR="00B85F5A" w:rsidRPr="004F1EB2">
        <w:rPr>
          <w:rFonts w:ascii="Times New Roman" w:hAnsi="Times New Roman" w:cs="Times New Roman"/>
          <w:sz w:val="24"/>
          <w:szCs w:val="24"/>
        </w:rPr>
        <w:t xml:space="preserve">standard deviations </w:t>
      </w:r>
      <w:r w:rsidR="009439B2" w:rsidRPr="004F1EB2">
        <w:rPr>
          <w:rFonts w:ascii="Times New Roman" w:hAnsi="Times New Roman" w:cs="Times New Roman"/>
          <w:sz w:val="24"/>
          <w:szCs w:val="24"/>
        </w:rPr>
        <w:t>on unconstrained skills like vocabulary and comprehension (Kim et al., 2020).</w:t>
      </w:r>
    </w:p>
    <w:p w14:paraId="7F3C2BFA" w14:textId="77777777" w:rsidR="00160F24" w:rsidRPr="004F1EB2" w:rsidRDefault="00160F24" w:rsidP="0006110E">
      <w:pPr>
        <w:spacing w:after="0" w:line="240" w:lineRule="auto"/>
        <w:rPr>
          <w:rFonts w:ascii="Times New Roman" w:hAnsi="Times New Roman" w:cs="Times New Roman"/>
          <w:sz w:val="24"/>
          <w:szCs w:val="24"/>
        </w:rPr>
      </w:pPr>
    </w:p>
    <w:p w14:paraId="686F9AA7" w14:textId="77777777" w:rsidR="00EB152A" w:rsidRPr="004F1EB2" w:rsidRDefault="004D64B2" w:rsidP="0006110E">
      <w:pPr>
        <w:spacing w:after="0" w:line="240" w:lineRule="auto"/>
        <w:rPr>
          <w:rFonts w:ascii="Times New Roman" w:hAnsi="Times New Roman" w:cs="Times New Roman"/>
          <w:sz w:val="24"/>
          <w:szCs w:val="24"/>
        </w:rPr>
      </w:pPr>
      <w:r w:rsidRPr="004F1EB2">
        <w:rPr>
          <w:rFonts w:ascii="Times New Roman" w:hAnsi="Times New Roman" w:cs="Times New Roman"/>
          <w:b/>
          <w:bCs/>
          <w:sz w:val="24"/>
          <w:szCs w:val="24"/>
        </w:rPr>
        <w:t>Logic Model</w:t>
      </w:r>
      <w:r w:rsidR="00C6267A" w:rsidRPr="004F1EB2">
        <w:rPr>
          <w:rFonts w:ascii="Times New Roman" w:hAnsi="Times New Roman" w:cs="Times New Roman"/>
          <w:b/>
          <w:bCs/>
          <w:sz w:val="24"/>
          <w:szCs w:val="24"/>
        </w:rPr>
        <w:t xml:space="preserve">: </w:t>
      </w:r>
      <w:r w:rsidR="00CA1502" w:rsidRPr="004F1EB2">
        <w:rPr>
          <w:rFonts w:ascii="Times New Roman" w:hAnsi="Times New Roman" w:cs="Times New Roman"/>
          <w:sz w:val="24"/>
          <w:szCs w:val="24"/>
        </w:rPr>
        <w:t>T</w:t>
      </w:r>
      <w:bookmarkStart w:id="1" w:name="_Hlk58575089"/>
      <w:r w:rsidR="00CA1502" w:rsidRPr="004F1EB2">
        <w:rPr>
          <w:rFonts w:ascii="Times New Roman" w:hAnsi="Times New Roman" w:cs="Times New Roman"/>
          <w:sz w:val="24"/>
          <w:szCs w:val="24"/>
        </w:rPr>
        <w:t xml:space="preserve">he logic model in Figure 1 visually displays how the core components of </w:t>
      </w:r>
      <w:r w:rsidR="00951CFA" w:rsidRPr="004F1EB2">
        <w:rPr>
          <w:rFonts w:ascii="Times New Roman" w:hAnsi="Times New Roman" w:cs="Times New Roman"/>
          <w:sz w:val="24"/>
          <w:szCs w:val="24"/>
        </w:rPr>
        <w:t>the MORE</w:t>
      </w:r>
      <w:r w:rsidR="00CA1502" w:rsidRPr="004F1EB2">
        <w:rPr>
          <w:rFonts w:ascii="Times New Roman" w:hAnsi="Times New Roman" w:cs="Times New Roman"/>
          <w:sz w:val="24"/>
          <w:szCs w:val="24"/>
        </w:rPr>
        <w:t xml:space="preserve"> content literacy intervention can lead to improvements in the </w:t>
      </w:r>
      <w:r w:rsidR="000E4FA9" w:rsidRPr="004F1EB2">
        <w:rPr>
          <w:rFonts w:ascii="Times New Roman" w:hAnsi="Times New Roman" w:cs="Times New Roman"/>
          <w:sz w:val="24"/>
          <w:szCs w:val="24"/>
        </w:rPr>
        <w:t xml:space="preserve">hypothesized </w:t>
      </w:r>
      <w:r w:rsidR="00CA1502" w:rsidRPr="004F1EB2">
        <w:rPr>
          <w:rFonts w:ascii="Times New Roman" w:hAnsi="Times New Roman" w:cs="Times New Roman"/>
          <w:sz w:val="24"/>
          <w:szCs w:val="24"/>
        </w:rPr>
        <w:t>mediator</w:t>
      </w:r>
      <w:r w:rsidR="000E4FA9" w:rsidRPr="004F1EB2">
        <w:rPr>
          <w:rFonts w:ascii="Times New Roman" w:hAnsi="Times New Roman" w:cs="Times New Roman"/>
          <w:sz w:val="24"/>
          <w:szCs w:val="24"/>
        </w:rPr>
        <w:t>s</w:t>
      </w:r>
      <w:r w:rsidR="00CA1502" w:rsidRPr="004F1EB2">
        <w:rPr>
          <w:rFonts w:ascii="Times New Roman" w:hAnsi="Times New Roman" w:cs="Times New Roman"/>
          <w:sz w:val="24"/>
          <w:szCs w:val="24"/>
        </w:rPr>
        <w:t xml:space="preserve"> and, ultimately, the transfer outcomes</w:t>
      </w:r>
      <w:r w:rsidR="0004704F" w:rsidRPr="004F1EB2">
        <w:rPr>
          <w:rFonts w:ascii="Times New Roman" w:hAnsi="Times New Roman" w:cs="Times New Roman"/>
          <w:sz w:val="24"/>
          <w:szCs w:val="24"/>
        </w:rPr>
        <w:t xml:space="preserve"> in reading comprehension</w:t>
      </w:r>
      <w:r w:rsidR="00CA1502" w:rsidRPr="004F1EB2">
        <w:rPr>
          <w:rFonts w:ascii="Times New Roman" w:hAnsi="Times New Roman" w:cs="Times New Roman"/>
          <w:sz w:val="24"/>
          <w:szCs w:val="24"/>
        </w:rPr>
        <w:t xml:space="preserve">. </w:t>
      </w:r>
      <w:bookmarkEnd w:id="1"/>
      <w:r w:rsidR="00CA1502" w:rsidRPr="004F1EB2">
        <w:rPr>
          <w:rFonts w:ascii="Times New Roman" w:hAnsi="Times New Roman" w:cs="Times New Roman"/>
          <w:sz w:val="24"/>
          <w:szCs w:val="24"/>
        </w:rPr>
        <w:t xml:space="preserve"> We hypothesize that </w:t>
      </w:r>
      <w:r w:rsidR="00DC7131" w:rsidRPr="004F1EB2">
        <w:rPr>
          <w:rFonts w:ascii="Times New Roman" w:hAnsi="Times New Roman" w:cs="Times New Roman"/>
          <w:sz w:val="24"/>
          <w:szCs w:val="24"/>
        </w:rPr>
        <w:t xml:space="preserve">the largest impact of MORE will </w:t>
      </w:r>
      <w:r w:rsidR="0018502A" w:rsidRPr="004F1EB2">
        <w:rPr>
          <w:rFonts w:ascii="Times New Roman" w:hAnsi="Times New Roman" w:cs="Times New Roman"/>
          <w:sz w:val="24"/>
          <w:szCs w:val="24"/>
        </w:rPr>
        <w:t xml:space="preserve">be seen on domain specific </w:t>
      </w:r>
      <w:r w:rsidR="00CA1502" w:rsidRPr="004F1EB2">
        <w:rPr>
          <w:rFonts w:ascii="Times New Roman" w:hAnsi="Times New Roman" w:cs="Times New Roman"/>
          <w:sz w:val="24"/>
          <w:szCs w:val="24"/>
        </w:rPr>
        <w:t xml:space="preserve">reading comprehension </w:t>
      </w:r>
      <w:r w:rsidR="0018502A" w:rsidRPr="004F1EB2">
        <w:rPr>
          <w:rFonts w:ascii="Times New Roman" w:hAnsi="Times New Roman" w:cs="Times New Roman"/>
          <w:sz w:val="24"/>
          <w:szCs w:val="24"/>
        </w:rPr>
        <w:t xml:space="preserve">(DSRC) passages that include words </w:t>
      </w:r>
      <w:r w:rsidR="00CA1502" w:rsidRPr="004F1EB2">
        <w:rPr>
          <w:rFonts w:ascii="Times New Roman" w:hAnsi="Times New Roman" w:cs="Times New Roman"/>
          <w:sz w:val="24"/>
          <w:szCs w:val="24"/>
        </w:rPr>
        <w:t xml:space="preserve">if students </w:t>
      </w:r>
      <w:r w:rsidR="00695060" w:rsidRPr="004F1EB2">
        <w:rPr>
          <w:rFonts w:ascii="Times New Roman" w:hAnsi="Times New Roman" w:cs="Times New Roman"/>
          <w:sz w:val="24"/>
          <w:szCs w:val="24"/>
        </w:rPr>
        <w:t>acquire</w:t>
      </w:r>
      <w:r w:rsidR="00BC04E7" w:rsidRPr="004F1EB2">
        <w:rPr>
          <w:rFonts w:ascii="Times New Roman" w:hAnsi="Times New Roman" w:cs="Times New Roman"/>
          <w:sz w:val="24"/>
          <w:szCs w:val="24"/>
        </w:rPr>
        <w:t xml:space="preserve"> </w:t>
      </w:r>
      <w:r w:rsidR="00413628" w:rsidRPr="004F1EB2">
        <w:rPr>
          <w:rFonts w:ascii="Times New Roman" w:hAnsi="Times New Roman" w:cs="Times New Roman"/>
          <w:sz w:val="24"/>
          <w:szCs w:val="24"/>
        </w:rPr>
        <w:t xml:space="preserve">networks of </w:t>
      </w:r>
      <w:r w:rsidR="00EF6C8D" w:rsidRPr="004F1EB2">
        <w:rPr>
          <w:rFonts w:ascii="Times New Roman" w:hAnsi="Times New Roman" w:cs="Times New Roman"/>
          <w:sz w:val="24"/>
          <w:szCs w:val="24"/>
        </w:rPr>
        <w:t xml:space="preserve">domain specific </w:t>
      </w:r>
      <w:r w:rsidR="00CA1502" w:rsidRPr="004F1EB2">
        <w:rPr>
          <w:rFonts w:ascii="Times New Roman" w:hAnsi="Times New Roman" w:cs="Times New Roman"/>
          <w:sz w:val="24"/>
          <w:szCs w:val="24"/>
        </w:rPr>
        <w:t>vocabulary knowledge</w:t>
      </w:r>
      <w:r w:rsidR="00BC04E7" w:rsidRPr="004F1EB2">
        <w:rPr>
          <w:rFonts w:ascii="Times New Roman" w:hAnsi="Times New Roman" w:cs="Times New Roman"/>
          <w:sz w:val="24"/>
          <w:szCs w:val="24"/>
        </w:rPr>
        <w:t>,</w:t>
      </w:r>
      <w:r w:rsidR="00682C69" w:rsidRPr="004F1EB2">
        <w:rPr>
          <w:rFonts w:ascii="Times New Roman" w:hAnsi="Times New Roman" w:cs="Times New Roman"/>
          <w:sz w:val="24"/>
          <w:szCs w:val="24"/>
        </w:rPr>
        <w:t xml:space="preserve"> </w:t>
      </w:r>
      <w:r w:rsidR="00BC04E7" w:rsidRPr="004F1EB2">
        <w:rPr>
          <w:rFonts w:ascii="Times New Roman" w:hAnsi="Times New Roman" w:cs="Times New Roman"/>
          <w:sz w:val="24"/>
          <w:szCs w:val="24"/>
        </w:rPr>
        <w:t xml:space="preserve">topic </w:t>
      </w:r>
      <w:r w:rsidR="00682C69" w:rsidRPr="004F1EB2">
        <w:rPr>
          <w:rFonts w:ascii="Times New Roman" w:hAnsi="Times New Roman" w:cs="Times New Roman"/>
          <w:sz w:val="24"/>
          <w:szCs w:val="24"/>
        </w:rPr>
        <w:t>knowledge</w:t>
      </w:r>
      <w:r w:rsidR="00453DEF" w:rsidRPr="004F1EB2">
        <w:rPr>
          <w:rFonts w:ascii="Times New Roman" w:hAnsi="Times New Roman" w:cs="Times New Roman"/>
          <w:sz w:val="24"/>
          <w:szCs w:val="24"/>
        </w:rPr>
        <w:t xml:space="preserve">, and </w:t>
      </w:r>
      <w:r w:rsidR="00DB4A51" w:rsidRPr="004F1EB2">
        <w:rPr>
          <w:rFonts w:ascii="Times New Roman" w:hAnsi="Times New Roman" w:cs="Times New Roman"/>
          <w:sz w:val="24"/>
          <w:szCs w:val="24"/>
        </w:rPr>
        <w:t>reading</w:t>
      </w:r>
      <w:r w:rsidR="00453DEF" w:rsidRPr="004F1EB2">
        <w:rPr>
          <w:rFonts w:ascii="Times New Roman" w:hAnsi="Times New Roman" w:cs="Times New Roman"/>
          <w:sz w:val="24"/>
          <w:szCs w:val="24"/>
        </w:rPr>
        <w:t xml:space="preserve"> motivation (reader self-concept and </w:t>
      </w:r>
      <w:r w:rsidR="006B3E27" w:rsidRPr="004F1EB2">
        <w:rPr>
          <w:rFonts w:ascii="Times New Roman" w:hAnsi="Times New Roman" w:cs="Times New Roman"/>
          <w:sz w:val="24"/>
          <w:szCs w:val="24"/>
        </w:rPr>
        <w:t>valuing of reading)</w:t>
      </w:r>
      <w:r w:rsidR="00EC4B93" w:rsidRPr="004F1EB2">
        <w:rPr>
          <w:rFonts w:ascii="Times New Roman" w:hAnsi="Times New Roman" w:cs="Times New Roman"/>
          <w:sz w:val="24"/>
          <w:szCs w:val="24"/>
        </w:rPr>
        <w:t xml:space="preserve">, as well as improvements </w:t>
      </w:r>
      <w:r w:rsidR="008A1B63" w:rsidRPr="004F1EB2">
        <w:rPr>
          <w:rFonts w:ascii="Times New Roman" w:hAnsi="Times New Roman" w:cs="Times New Roman"/>
          <w:sz w:val="24"/>
          <w:szCs w:val="24"/>
        </w:rPr>
        <w:t>in cognitive and behavioral</w:t>
      </w:r>
      <w:r w:rsidR="00DB4A51" w:rsidRPr="004F1EB2">
        <w:rPr>
          <w:rFonts w:ascii="Times New Roman" w:hAnsi="Times New Roman" w:cs="Times New Roman"/>
          <w:sz w:val="24"/>
          <w:szCs w:val="24"/>
        </w:rPr>
        <w:t xml:space="preserve"> engagement with literacy app activities focused on meta-linguistic awa</w:t>
      </w:r>
      <w:r w:rsidR="00CB7C8A" w:rsidRPr="004F1EB2">
        <w:rPr>
          <w:rFonts w:ascii="Times New Roman" w:hAnsi="Times New Roman" w:cs="Times New Roman"/>
          <w:sz w:val="24"/>
          <w:szCs w:val="24"/>
        </w:rPr>
        <w:t>reness</w:t>
      </w:r>
      <w:r w:rsidR="00CA1502" w:rsidRPr="004F1EB2">
        <w:rPr>
          <w:rFonts w:ascii="Times New Roman" w:hAnsi="Times New Roman" w:cs="Times New Roman"/>
          <w:sz w:val="24"/>
          <w:szCs w:val="24"/>
        </w:rPr>
        <w:t xml:space="preserve">.  </w:t>
      </w:r>
    </w:p>
    <w:p w14:paraId="657F6857" w14:textId="77777777" w:rsidR="00EB152A" w:rsidRPr="004F1EB2" w:rsidRDefault="00EB152A" w:rsidP="0006110E">
      <w:pPr>
        <w:spacing w:after="0" w:line="240" w:lineRule="auto"/>
        <w:rPr>
          <w:rFonts w:ascii="Times New Roman" w:hAnsi="Times New Roman" w:cs="Times New Roman"/>
          <w:sz w:val="24"/>
          <w:szCs w:val="24"/>
        </w:rPr>
      </w:pPr>
    </w:p>
    <w:p w14:paraId="7E4E4315" w14:textId="456D24A7" w:rsidR="00CA1502" w:rsidRPr="004F1EB2" w:rsidRDefault="00CA1502" w:rsidP="0006110E">
      <w:pPr>
        <w:spacing w:after="0" w:line="240" w:lineRule="auto"/>
        <w:rPr>
          <w:rFonts w:ascii="Times New Roman" w:hAnsi="Times New Roman" w:cs="Times New Roman"/>
          <w:b/>
          <w:bCs/>
          <w:sz w:val="24"/>
          <w:szCs w:val="24"/>
        </w:rPr>
      </w:pPr>
      <w:r w:rsidRPr="004F1EB2">
        <w:rPr>
          <w:rFonts w:ascii="Times New Roman" w:hAnsi="Times New Roman" w:cs="Times New Roman"/>
          <w:sz w:val="24"/>
          <w:szCs w:val="24"/>
        </w:rPr>
        <w:t>In es</w:t>
      </w:r>
      <w:r w:rsidR="001D4F44" w:rsidRPr="004F1EB2">
        <w:rPr>
          <w:rFonts w:ascii="Times New Roman" w:hAnsi="Times New Roman" w:cs="Times New Roman"/>
          <w:sz w:val="24"/>
          <w:szCs w:val="24"/>
        </w:rPr>
        <w:t>sence</w:t>
      </w:r>
      <w:r w:rsidRPr="004F1EB2">
        <w:rPr>
          <w:rFonts w:ascii="Times New Roman" w:hAnsi="Times New Roman" w:cs="Times New Roman"/>
          <w:sz w:val="24"/>
          <w:szCs w:val="24"/>
        </w:rPr>
        <w:t xml:space="preserve">, the </w:t>
      </w:r>
      <w:r w:rsidR="00EB152A" w:rsidRPr="004F1EB2">
        <w:rPr>
          <w:rFonts w:ascii="Times New Roman" w:hAnsi="Times New Roman" w:cs="Times New Roman"/>
          <w:sz w:val="24"/>
          <w:szCs w:val="24"/>
        </w:rPr>
        <w:t>logic model</w:t>
      </w:r>
      <w:r w:rsidRPr="004F1EB2">
        <w:rPr>
          <w:rFonts w:ascii="Times New Roman" w:hAnsi="Times New Roman" w:cs="Times New Roman"/>
          <w:sz w:val="24"/>
          <w:szCs w:val="24"/>
        </w:rPr>
        <w:t xml:space="preserve"> indicates that</w:t>
      </w:r>
      <w:r w:rsidR="001D4F44" w:rsidRPr="004F1EB2">
        <w:rPr>
          <w:rFonts w:ascii="Times New Roman" w:hAnsi="Times New Roman" w:cs="Times New Roman"/>
          <w:sz w:val="24"/>
          <w:szCs w:val="24"/>
        </w:rPr>
        <w:t xml:space="preserve"> there are direct treatment effects and that</w:t>
      </w:r>
      <w:r w:rsidRPr="004F1EB2">
        <w:rPr>
          <w:rFonts w:ascii="Times New Roman" w:hAnsi="Times New Roman" w:cs="Times New Roman"/>
          <w:sz w:val="24"/>
          <w:szCs w:val="24"/>
        </w:rPr>
        <w:t xml:space="preserve"> </w:t>
      </w:r>
      <w:r w:rsidR="007950F7" w:rsidRPr="004F1EB2">
        <w:rPr>
          <w:rFonts w:ascii="Times New Roman" w:hAnsi="Times New Roman" w:cs="Times New Roman"/>
          <w:sz w:val="24"/>
          <w:szCs w:val="24"/>
        </w:rPr>
        <w:t xml:space="preserve">domain-specific vocabulary, </w:t>
      </w:r>
      <w:r w:rsidR="00EB152A" w:rsidRPr="004F1EB2">
        <w:rPr>
          <w:rFonts w:ascii="Times New Roman" w:hAnsi="Times New Roman" w:cs="Times New Roman"/>
          <w:sz w:val="24"/>
          <w:szCs w:val="24"/>
        </w:rPr>
        <w:t xml:space="preserve">background </w:t>
      </w:r>
      <w:r w:rsidR="007950F7" w:rsidRPr="004F1EB2">
        <w:rPr>
          <w:rFonts w:ascii="Times New Roman" w:hAnsi="Times New Roman" w:cs="Times New Roman"/>
          <w:sz w:val="24"/>
          <w:szCs w:val="24"/>
        </w:rPr>
        <w:t xml:space="preserve">knowledge, motivation, and engagement with a literacy app are </w:t>
      </w:r>
      <w:r w:rsidRPr="004F1EB2">
        <w:rPr>
          <w:rFonts w:ascii="Times New Roman" w:hAnsi="Times New Roman" w:cs="Times New Roman"/>
          <w:sz w:val="24"/>
          <w:szCs w:val="24"/>
        </w:rPr>
        <w:t xml:space="preserve">theorized to partially mediate the effects of </w:t>
      </w:r>
      <w:r w:rsidR="007950F7" w:rsidRPr="004F1EB2">
        <w:rPr>
          <w:rFonts w:ascii="Times New Roman" w:hAnsi="Times New Roman" w:cs="Times New Roman"/>
          <w:sz w:val="24"/>
          <w:szCs w:val="24"/>
        </w:rPr>
        <w:t xml:space="preserve">MORE </w:t>
      </w:r>
      <w:r w:rsidRPr="004F1EB2">
        <w:rPr>
          <w:rFonts w:ascii="Times New Roman" w:hAnsi="Times New Roman" w:cs="Times New Roman"/>
          <w:sz w:val="24"/>
          <w:szCs w:val="24"/>
        </w:rPr>
        <w:t xml:space="preserve">on students’ reading </w:t>
      </w:r>
      <w:r w:rsidR="007950F7" w:rsidRPr="004F1EB2">
        <w:rPr>
          <w:rFonts w:ascii="Times New Roman" w:hAnsi="Times New Roman" w:cs="Times New Roman"/>
          <w:sz w:val="24"/>
          <w:szCs w:val="24"/>
        </w:rPr>
        <w:t>comprehension</w:t>
      </w:r>
      <w:r w:rsidR="00FD3B19" w:rsidRPr="004F1EB2">
        <w:rPr>
          <w:rFonts w:ascii="Times New Roman" w:hAnsi="Times New Roman" w:cs="Times New Roman"/>
          <w:sz w:val="24"/>
          <w:szCs w:val="24"/>
        </w:rPr>
        <w:t>.</w:t>
      </w:r>
    </w:p>
    <w:bookmarkEnd w:id="0"/>
    <w:p w14:paraId="7B36BED9" w14:textId="67E94152" w:rsidR="009303D3" w:rsidRPr="004F1EB2" w:rsidRDefault="009303D3" w:rsidP="0006110E">
      <w:pPr>
        <w:spacing w:after="0" w:line="240" w:lineRule="auto"/>
        <w:rPr>
          <w:rFonts w:ascii="Times New Roman" w:hAnsi="Times New Roman" w:cs="Times New Roman"/>
          <w:sz w:val="24"/>
          <w:szCs w:val="24"/>
        </w:rPr>
      </w:pPr>
    </w:p>
    <w:p w14:paraId="7A7BC50C" w14:textId="5BD845AC" w:rsidR="003752FB" w:rsidRPr="004F1EB2" w:rsidRDefault="003752FB" w:rsidP="0006110E">
      <w:pPr>
        <w:spacing w:after="0" w:line="240" w:lineRule="auto"/>
        <w:rPr>
          <w:rFonts w:ascii="Times New Roman" w:hAnsi="Times New Roman" w:cs="Times New Roman"/>
          <w:sz w:val="24"/>
          <w:szCs w:val="24"/>
        </w:rPr>
      </w:pPr>
      <w:r w:rsidRPr="004F1EB2">
        <w:rPr>
          <w:rFonts w:ascii="Times New Roman" w:hAnsi="Times New Roman" w:cs="Times New Roman"/>
          <w:noProof/>
          <w:sz w:val="24"/>
          <w:szCs w:val="24"/>
        </w:rPr>
        <w:drawing>
          <wp:inline distT="0" distB="0" distL="0" distR="0" wp14:anchorId="12F5ABA2" wp14:editId="63270DD0">
            <wp:extent cx="5943600" cy="3352165"/>
            <wp:effectExtent l="0" t="0" r="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352165"/>
                    </a:xfrm>
                    <a:prstGeom prst="rect">
                      <a:avLst/>
                    </a:prstGeom>
                  </pic:spPr>
                </pic:pic>
              </a:graphicData>
            </a:graphic>
          </wp:inline>
        </w:drawing>
      </w:r>
    </w:p>
    <w:p w14:paraId="1488CEF3" w14:textId="77777777" w:rsidR="00EB152A" w:rsidRPr="004F1EB2" w:rsidRDefault="00EB152A" w:rsidP="0006110E">
      <w:pPr>
        <w:spacing w:after="0" w:line="240" w:lineRule="auto"/>
        <w:rPr>
          <w:rFonts w:ascii="Times New Roman" w:hAnsi="Times New Roman" w:cs="Times New Roman"/>
          <w:sz w:val="24"/>
          <w:szCs w:val="24"/>
        </w:rPr>
      </w:pPr>
    </w:p>
    <w:p w14:paraId="459996F5" w14:textId="3511C953" w:rsidR="00CA1502" w:rsidRPr="004F1EB2" w:rsidRDefault="000F2DB1" w:rsidP="0006110E">
      <w:pPr>
        <w:spacing w:after="0" w:line="240" w:lineRule="auto"/>
        <w:rPr>
          <w:rFonts w:ascii="Times New Roman" w:hAnsi="Times New Roman" w:cs="Times New Roman"/>
          <w:i/>
          <w:iCs/>
          <w:sz w:val="24"/>
          <w:szCs w:val="24"/>
        </w:rPr>
      </w:pPr>
      <w:r w:rsidRPr="004F1EB2">
        <w:rPr>
          <w:rFonts w:ascii="Times New Roman" w:hAnsi="Times New Roman" w:cs="Times New Roman"/>
          <w:b/>
          <w:bCs/>
          <w:sz w:val="24"/>
          <w:szCs w:val="24"/>
        </w:rPr>
        <w:lastRenderedPageBreak/>
        <w:t>Figure 1</w:t>
      </w:r>
      <w:r w:rsidRPr="004F1EB2">
        <w:rPr>
          <w:rFonts w:ascii="Times New Roman" w:hAnsi="Times New Roman" w:cs="Times New Roman"/>
          <w:sz w:val="24"/>
          <w:szCs w:val="24"/>
        </w:rPr>
        <w:t xml:space="preserve">: </w:t>
      </w:r>
      <w:r w:rsidR="00EB152A" w:rsidRPr="004F1EB2">
        <w:rPr>
          <w:rFonts w:ascii="Times New Roman" w:hAnsi="Times New Roman" w:cs="Times New Roman"/>
          <w:i/>
          <w:iCs/>
          <w:sz w:val="24"/>
          <w:szCs w:val="24"/>
        </w:rPr>
        <w:t>Logic model</w:t>
      </w:r>
      <w:r w:rsidRPr="004F1EB2">
        <w:rPr>
          <w:rFonts w:ascii="Times New Roman" w:hAnsi="Times New Roman" w:cs="Times New Roman"/>
          <w:i/>
          <w:iCs/>
          <w:sz w:val="24"/>
          <w:szCs w:val="24"/>
        </w:rPr>
        <w:t xml:space="preserve"> for how the </w:t>
      </w:r>
      <w:r w:rsidR="00DD0B5F" w:rsidRPr="004F1EB2">
        <w:rPr>
          <w:rFonts w:ascii="Times New Roman" w:hAnsi="Times New Roman" w:cs="Times New Roman"/>
          <w:i/>
          <w:iCs/>
          <w:sz w:val="24"/>
          <w:szCs w:val="24"/>
        </w:rPr>
        <w:t xml:space="preserve">MORE </w:t>
      </w:r>
      <w:r w:rsidR="002F3FD4" w:rsidRPr="004F1EB2">
        <w:rPr>
          <w:rFonts w:ascii="Times New Roman" w:hAnsi="Times New Roman" w:cs="Times New Roman"/>
          <w:i/>
          <w:iCs/>
          <w:sz w:val="24"/>
          <w:szCs w:val="24"/>
        </w:rPr>
        <w:t xml:space="preserve">lesson and </w:t>
      </w:r>
      <w:r w:rsidR="00DD0B5F" w:rsidRPr="004F1EB2">
        <w:rPr>
          <w:rFonts w:ascii="Times New Roman" w:hAnsi="Times New Roman" w:cs="Times New Roman"/>
          <w:i/>
          <w:iCs/>
          <w:sz w:val="24"/>
          <w:szCs w:val="24"/>
        </w:rPr>
        <w:t xml:space="preserve">personalized </w:t>
      </w:r>
      <w:r w:rsidR="002F3FD4" w:rsidRPr="004F1EB2">
        <w:rPr>
          <w:rFonts w:ascii="Times New Roman" w:hAnsi="Times New Roman" w:cs="Times New Roman"/>
          <w:i/>
          <w:iCs/>
          <w:sz w:val="24"/>
          <w:szCs w:val="24"/>
        </w:rPr>
        <w:t xml:space="preserve">literacy app core components </w:t>
      </w:r>
      <w:r w:rsidR="00F5030B" w:rsidRPr="004F1EB2">
        <w:rPr>
          <w:rFonts w:ascii="Times New Roman" w:hAnsi="Times New Roman" w:cs="Times New Roman"/>
          <w:i/>
          <w:iCs/>
          <w:sz w:val="24"/>
          <w:szCs w:val="24"/>
        </w:rPr>
        <w:t>impact the mediator and transfer outcomes</w:t>
      </w:r>
    </w:p>
    <w:p w14:paraId="1989B0DF" w14:textId="234616E1" w:rsidR="00EB152A" w:rsidRPr="004F1EB2" w:rsidRDefault="00EB152A" w:rsidP="0006110E">
      <w:pPr>
        <w:spacing w:after="0" w:line="240" w:lineRule="auto"/>
        <w:rPr>
          <w:rFonts w:ascii="Times New Roman" w:hAnsi="Times New Roman" w:cs="Times New Roman"/>
          <w:i/>
          <w:iCs/>
          <w:sz w:val="24"/>
          <w:szCs w:val="24"/>
        </w:rPr>
      </w:pPr>
    </w:p>
    <w:p w14:paraId="2CC86EDD" w14:textId="3BE5548C" w:rsidR="00B92A70" w:rsidRPr="004F1EB2" w:rsidRDefault="00B92A70" w:rsidP="0006110E">
      <w:pPr>
        <w:spacing w:after="0" w:line="240" w:lineRule="auto"/>
        <w:rPr>
          <w:rFonts w:ascii="Times New Roman" w:hAnsi="Times New Roman" w:cs="Times New Roman"/>
          <w:i/>
          <w:iCs/>
          <w:sz w:val="24"/>
          <w:szCs w:val="24"/>
        </w:rPr>
      </w:pPr>
    </w:p>
    <w:p w14:paraId="41B68517" w14:textId="77777777" w:rsidR="00EB152A" w:rsidRPr="004F1EB2" w:rsidRDefault="00EB152A" w:rsidP="0006110E">
      <w:pPr>
        <w:spacing w:after="0" w:line="240" w:lineRule="auto"/>
        <w:rPr>
          <w:rFonts w:ascii="Times New Roman" w:hAnsi="Times New Roman" w:cs="Times New Roman"/>
          <w:sz w:val="24"/>
          <w:szCs w:val="24"/>
        </w:rPr>
      </w:pPr>
    </w:p>
    <w:p w14:paraId="4C8CFFFE" w14:textId="1ECAD3A3" w:rsidR="009303D3" w:rsidRPr="004F1EB2" w:rsidRDefault="009303D3" w:rsidP="0006110E">
      <w:pPr>
        <w:spacing w:after="0" w:line="240" w:lineRule="auto"/>
        <w:rPr>
          <w:rFonts w:ascii="Times New Roman" w:hAnsi="Times New Roman" w:cs="Times New Roman"/>
          <w:sz w:val="24"/>
          <w:szCs w:val="24"/>
        </w:rPr>
      </w:pPr>
    </w:p>
    <w:p w14:paraId="4D61696E" w14:textId="77777777" w:rsidR="00CA1502" w:rsidRPr="004F1EB2" w:rsidRDefault="00CA1502" w:rsidP="0006110E">
      <w:pPr>
        <w:spacing w:after="0" w:line="240" w:lineRule="auto"/>
        <w:rPr>
          <w:rFonts w:ascii="Times New Roman" w:hAnsi="Times New Roman" w:cs="Times New Roman"/>
          <w:sz w:val="24"/>
          <w:szCs w:val="24"/>
        </w:rPr>
      </w:pPr>
    </w:p>
    <w:p w14:paraId="53A4D2E7" w14:textId="77777777" w:rsidR="008067AE" w:rsidRPr="004F1EB2" w:rsidRDefault="008067AE" w:rsidP="0006110E">
      <w:pPr>
        <w:spacing w:after="0" w:line="240" w:lineRule="auto"/>
        <w:rPr>
          <w:rFonts w:ascii="Times New Roman" w:hAnsi="Times New Roman" w:cs="Times New Roman"/>
          <w:i/>
          <w:iCs/>
          <w:sz w:val="24"/>
          <w:szCs w:val="24"/>
        </w:rPr>
      </w:pPr>
      <w:r w:rsidRPr="004F1EB2">
        <w:rPr>
          <w:rFonts w:ascii="Times New Roman" w:hAnsi="Times New Roman" w:cs="Times New Roman"/>
          <w:b/>
          <w:bCs/>
          <w:sz w:val="24"/>
          <w:szCs w:val="24"/>
        </w:rPr>
        <w:t xml:space="preserve">Table 1: </w:t>
      </w:r>
      <w:r w:rsidR="00EE2AB6" w:rsidRPr="004F1EB2">
        <w:rPr>
          <w:rFonts w:ascii="Times New Roman" w:hAnsi="Times New Roman" w:cs="Times New Roman"/>
          <w:i/>
          <w:iCs/>
          <w:sz w:val="24"/>
          <w:szCs w:val="24"/>
        </w:rPr>
        <w:t xml:space="preserve">Implementation </w:t>
      </w:r>
      <w:r w:rsidRPr="004F1EB2">
        <w:rPr>
          <w:rFonts w:ascii="Times New Roman" w:hAnsi="Times New Roman" w:cs="Times New Roman"/>
          <w:i/>
          <w:iCs/>
          <w:sz w:val="24"/>
          <w:szCs w:val="24"/>
        </w:rPr>
        <w:t>p</w:t>
      </w:r>
      <w:r w:rsidR="00EE2AB6" w:rsidRPr="004F1EB2">
        <w:rPr>
          <w:rFonts w:ascii="Times New Roman" w:hAnsi="Times New Roman" w:cs="Times New Roman"/>
          <w:i/>
          <w:iCs/>
          <w:sz w:val="24"/>
          <w:szCs w:val="24"/>
        </w:rPr>
        <w:t>lan</w:t>
      </w:r>
      <w:r w:rsidRPr="004F1EB2">
        <w:rPr>
          <w:rFonts w:ascii="Times New Roman" w:hAnsi="Times New Roman" w:cs="Times New Roman"/>
          <w:i/>
          <w:iCs/>
          <w:sz w:val="24"/>
          <w:szCs w:val="24"/>
        </w:rPr>
        <w:t xml:space="preserve"> and timeline for study</w:t>
      </w:r>
    </w:p>
    <w:p w14:paraId="13C0DBE8" w14:textId="77777777" w:rsidR="008067AE" w:rsidRPr="004F1EB2" w:rsidRDefault="008067AE" w:rsidP="0006110E">
      <w:pPr>
        <w:spacing w:after="0" w:line="240" w:lineRule="auto"/>
        <w:rPr>
          <w:rFonts w:ascii="Times New Roman" w:hAnsi="Times New Roman" w:cs="Times New Roman"/>
          <w:i/>
          <w:iCs/>
          <w:sz w:val="24"/>
          <w:szCs w:val="24"/>
        </w:rPr>
      </w:pPr>
    </w:p>
    <w:p w14:paraId="6A060790" w14:textId="6D026472" w:rsidR="00EE2AB6" w:rsidRPr="004F1EB2" w:rsidRDefault="00EE2AB6"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The</w:t>
      </w:r>
      <w:r w:rsidR="009A1617" w:rsidRPr="004F1EB2">
        <w:rPr>
          <w:rFonts w:ascii="Times New Roman" w:hAnsi="Times New Roman" w:cs="Times New Roman"/>
          <w:sz w:val="24"/>
          <w:szCs w:val="24"/>
        </w:rPr>
        <w:t xml:space="preserve"> study will be implemented during the 2021-22 school year</w:t>
      </w:r>
      <w:r w:rsidR="008067AE" w:rsidRPr="004F1EB2">
        <w:rPr>
          <w:rFonts w:ascii="Times New Roman" w:hAnsi="Times New Roman" w:cs="Times New Roman"/>
          <w:sz w:val="24"/>
          <w:szCs w:val="24"/>
        </w:rPr>
        <w:t xml:space="preserve"> with all third</w:t>
      </w:r>
      <w:r w:rsidR="007F5632" w:rsidRPr="004F1EB2">
        <w:rPr>
          <w:rFonts w:ascii="Times New Roman" w:hAnsi="Times New Roman" w:cs="Times New Roman"/>
          <w:sz w:val="24"/>
          <w:szCs w:val="24"/>
        </w:rPr>
        <w:t xml:space="preserve"> </w:t>
      </w:r>
      <w:r w:rsidR="008067AE" w:rsidRPr="004F1EB2">
        <w:rPr>
          <w:rFonts w:ascii="Times New Roman" w:hAnsi="Times New Roman" w:cs="Times New Roman"/>
          <w:sz w:val="24"/>
          <w:szCs w:val="24"/>
        </w:rPr>
        <w:t>graders in the study site</w:t>
      </w:r>
      <w:r w:rsidR="009A1617" w:rsidRPr="004F1EB2">
        <w:rPr>
          <w:rFonts w:ascii="Times New Roman" w:hAnsi="Times New Roman" w:cs="Times New Roman"/>
          <w:sz w:val="24"/>
          <w:szCs w:val="24"/>
        </w:rPr>
        <w:t xml:space="preserve">. </w:t>
      </w:r>
      <w:r w:rsidR="000A7623" w:rsidRPr="004F1EB2">
        <w:rPr>
          <w:rFonts w:ascii="Times New Roman" w:hAnsi="Times New Roman" w:cs="Times New Roman"/>
          <w:sz w:val="24"/>
          <w:szCs w:val="24"/>
        </w:rPr>
        <w:t xml:space="preserve">Below, we include a table that describes the timeline of key implementation </w:t>
      </w:r>
      <w:r w:rsidR="008067AE" w:rsidRPr="004F1EB2">
        <w:rPr>
          <w:rFonts w:ascii="Times New Roman" w:hAnsi="Times New Roman" w:cs="Times New Roman"/>
          <w:sz w:val="24"/>
          <w:szCs w:val="24"/>
        </w:rPr>
        <w:t xml:space="preserve">and data collection </w:t>
      </w:r>
      <w:r w:rsidR="000A7623" w:rsidRPr="004F1EB2">
        <w:rPr>
          <w:rFonts w:ascii="Times New Roman" w:hAnsi="Times New Roman" w:cs="Times New Roman"/>
          <w:sz w:val="24"/>
          <w:szCs w:val="24"/>
        </w:rPr>
        <w:t>activities.</w:t>
      </w:r>
    </w:p>
    <w:p w14:paraId="1B9042F9" w14:textId="77777777" w:rsidR="00534922" w:rsidRPr="004F1EB2" w:rsidRDefault="00534922" w:rsidP="0006110E">
      <w:pPr>
        <w:spacing w:after="0" w:line="240" w:lineRule="auto"/>
        <w:rPr>
          <w:rFonts w:ascii="Times New Roman" w:hAnsi="Times New Roman" w:cs="Times New Roman"/>
          <w:sz w:val="24"/>
          <w:szCs w:val="24"/>
        </w:rPr>
      </w:pPr>
    </w:p>
    <w:tbl>
      <w:tblPr>
        <w:tblStyle w:val="TableGrid"/>
        <w:tblW w:w="9355" w:type="dxa"/>
        <w:tblLook w:val="04A0" w:firstRow="1" w:lastRow="0" w:firstColumn="1" w:lastColumn="0" w:noHBand="0" w:noVBand="1"/>
      </w:tblPr>
      <w:tblGrid>
        <w:gridCol w:w="1736"/>
        <w:gridCol w:w="3389"/>
        <w:gridCol w:w="1170"/>
        <w:gridCol w:w="3060"/>
      </w:tblGrid>
      <w:tr w:rsidR="008700E9" w:rsidRPr="004F1EB2" w14:paraId="1D7A97A5" w14:textId="77777777" w:rsidTr="00B3269A">
        <w:tc>
          <w:tcPr>
            <w:tcW w:w="1736" w:type="dxa"/>
          </w:tcPr>
          <w:p w14:paraId="39A11A29" w14:textId="77777777" w:rsidR="00760863" w:rsidRPr="004F1EB2" w:rsidRDefault="339CB57A" w:rsidP="0006110E">
            <w:pPr>
              <w:rPr>
                <w:rFonts w:ascii="Times New Roman" w:hAnsi="Times New Roman" w:cs="Times New Roman"/>
                <w:sz w:val="24"/>
                <w:szCs w:val="24"/>
              </w:rPr>
            </w:pPr>
            <w:r w:rsidRPr="004F1EB2">
              <w:rPr>
                <w:rFonts w:ascii="Times New Roman" w:hAnsi="Times New Roman" w:cs="Times New Roman"/>
                <w:sz w:val="24"/>
                <w:szCs w:val="24"/>
              </w:rPr>
              <w:t>Implementation Timeline</w:t>
            </w:r>
          </w:p>
        </w:tc>
        <w:tc>
          <w:tcPr>
            <w:tcW w:w="3389" w:type="dxa"/>
            <w:shd w:val="clear" w:color="auto" w:fill="A8D08D" w:themeFill="accent6" w:themeFillTint="99"/>
          </w:tcPr>
          <w:p w14:paraId="74756DF5" w14:textId="748CCE7D" w:rsidR="00760863" w:rsidRPr="004F1EB2" w:rsidRDefault="339CB57A" w:rsidP="0006110E">
            <w:pPr>
              <w:rPr>
                <w:rFonts w:ascii="Times New Roman" w:hAnsi="Times New Roman" w:cs="Times New Roman"/>
                <w:sz w:val="24"/>
                <w:szCs w:val="24"/>
              </w:rPr>
            </w:pPr>
            <w:r w:rsidRPr="004F1EB2">
              <w:rPr>
                <w:rFonts w:ascii="Times New Roman" w:hAnsi="Times New Roman" w:cs="Times New Roman"/>
                <w:sz w:val="24"/>
                <w:szCs w:val="24"/>
              </w:rPr>
              <w:t>Treatment</w:t>
            </w:r>
            <w:r w:rsidR="00614AFC" w:rsidRPr="004F1EB2">
              <w:rPr>
                <w:rFonts w:ascii="Times New Roman" w:hAnsi="Times New Roman" w:cs="Times New Roman"/>
                <w:sz w:val="24"/>
                <w:szCs w:val="24"/>
              </w:rPr>
              <w:t xml:space="preserve"> (science and social studies</w:t>
            </w:r>
            <w:r w:rsidR="00F81AEC" w:rsidRPr="004F1EB2">
              <w:rPr>
                <w:rFonts w:ascii="Times New Roman" w:hAnsi="Times New Roman" w:cs="Times New Roman"/>
                <w:sz w:val="24"/>
                <w:szCs w:val="24"/>
              </w:rPr>
              <w:t xml:space="preserve"> </w:t>
            </w:r>
            <w:r w:rsidR="00561FBE" w:rsidRPr="004F1EB2">
              <w:rPr>
                <w:rFonts w:ascii="Times New Roman" w:hAnsi="Times New Roman" w:cs="Times New Roman"/>
                <w:sz w:val="24"/>
                <w:szCs w:val="24"/>
              </w:rPr>
              <w:t>texts and words</w:t>
            </w:r>
            <w:r w:rsidR="00F81AEC" w:rsidRPr="004F1EB2">
              <w:rPr>
                <w:rFonts w:ascii="Times New Roman" w:hAnsi="Times New Roman" w:cs="Times New Roman"/>
                <w:sz w:val="24"/>
                <w:szCs w:val="24"/>
              </w:rPr>
              <w:t>)</w:t>
            </w:r>
          </w:p>
        </w:tc>
        <w:tc>
          <w:tcPr>
            <w:tcW w:w="1170" w:type="dxa"/>
          </w:tcPr>
          <w:p w14:paraId="580852C1" w14:textId="77777777" w:rsidR="00760863" w:rsidRPr="004F1EB2" w:rsidRDefault="00760863" w:rsidP="0006110E">
            <w:pPr>
              <w:rPr>
                <w:rFonts w:ascii="Times New Roman" w:hAnsi="Times New Roman" w:cs="Times New Roman"/>
                <w:sz w:val="24"/>
                <w:szCs w:val="24"/>
              </w:rPr>
            </w:pPr>
          </w:p>
        </w:tc>
        <w:tc>
          <w:tcPr>
            <w:tcW w:w="3060" w:type="dxa"/>
            <w:shd w:val="clear" w:color="auto" w:fill="FFFF00"/>
          </w:tcPr>
          <w:p w14:paraId="525B8E9A" w14:textId="6FAAE0EA" w:rsidR="00760863"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 xml:space="preserve">Control (only science </w:t>
            </w:r>
            <w:r w:rsidR="00561FBE" w:rsidRPr="004F1EB2">
              <w:rPr>
                <w:rFonts w:ascii="Times New Roman" w:hAnsi="Times New Roman" w:cs="Times New Roman"/>
                <w:sz w:val="24"/>
                <w:szCs w:val="24"/>
              </w:rPr>
              <w:t>texts and words</w:t>
            </w:r>
            <w:r w:rsidRPr="004F1EB2">
              <w:rPr>
                <w:rFonts w:ascii="Times New Roman" w:hAnsi="Times New Roman" w:cs="Times New Roman"/>
                <w:sz w:val="24"/>
                <w:szCs w:val="24"/>
              </w:rPr>
              <w:t>)</w:t>
            </w:r>
          </w:p>
        </w:tc>
      </w:tr>
      <w:tr w:rsidR="008700E9" w:rsidRPr="004F1EB2" w14:paraId="3AC35165" w14:textId="77777777" w:rsidTr="00B3269A">
        <w:tc>
          <w:tcPr>
            <w:tcW w:w="1736" w:type="dxa"/>
            <w:shd w:val="clear" w:color="auto" w:fill="auto"/>
          </w:tcPr>
          <w:p w14:paraId="56696E39" w14:textId="77777777"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November-December</w:t>
            </w:r>
          </w:p>
          <w:p w14:paraId="2BF73FEE" w14:textId="25B6755F"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(2 hours)</w:t>
            </w:r>
          </w:p>
        </w:tc>
        <w:tc>
          <w:tcPr>
            <w:tcW w:w="3389" w:type="dxa"/>
            <w:shd w:val="clear" w:color="auto" w:fill="auto"/>
          </w:tcPr>
          <w:p w14:paraId="475C5EE8" w14:textId="3793939B" w:rsidR="00F81AEC" w:rsidRPr="004F1EB2" w:rsidRDefault="00F81AEC" w:rsidP="0006110E">
            <w:pPr>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To prepare teachers to implement the MORE lessons and literacy app, teachers </w:t>
            </w:r>
            <w:r w:rsidR="00F70C22" w:rsidRPr="004F1EB2">
              <w:rPr>
                <w:rFonts w:ascii="Times New Roman" w:eastAsia="Times New Roman" w:hAnsi="Times New Roman" w:cs="Times New Roman"/>
                <w:sz w:val="24"/>
                <w:szCs w:val="24"/>
              </w:rPr>
              <w:t xml:space="preserve">will </w:t>
            </w:r>
            <w:r w:rsidRPr="004F1EB2">
              <w:rPr>
                <w:rFonts w:ascii="Times New Roman" w:eastAsia="Times New Roman" w:hAnsi="Times New Roman" w:cs="Times New Roman"/>
                <w:sz w:val="24"/>
                <w:szCs w:val="24"/>
              </w:rPr>
              <w:t xml:space="preserve">complete four asynchronous </w:t>
            </w:r>
            <w:r w:rsidR="33333D6E" w:rsidRPr="004F1EB2">
              <w:rPr>
                <w:rFonts w:ascii="Times New Roman" w:eastAsia="Times New Roman" w:hAnsi="Times New Roman" w:cs="Times New Roman"/>
                <w:sz w:val="24"/>
                <w:szCs w:val="24"/>
              </w:rPr>
              <w:t>modules</w:t>
            </w:r>
            <w:r w:rsidR="6D9C7EF7" w:rsidRPr="004F1EB2">
              <w:rPr>
                <w:rFonts w:ascii="Times New Roman" w:eastAsia="Times New Roman" w:hAnsi="Times New Roman" w:cs="Times New Roman"/>
                <w:sz w:val="24"/>
                <w:szCs w:val="24"/>
              </w:rPr>
              <w:t xml:space="preserve"> </w:t>
            </w:r>
            <w:r w:rsidRPr="004F1EB2">
              <w:rPr>
                <w:rFonts w:ascii="Times New Roman" w:eastAsia="Times New Roman" w:hAnsi="Times New Roman" w:cs="Times New Roman"/>
                <w:sz w:val="24"/>
                <w:szCs w:val="24"/>
              </w:rPr>
              <w:t>(~ 30 minutes each</w:t>
            </w:r>
            <w:r w:rsidR="6D9C7EF7" w:rsidRPr="004F1EB2">
              <w:rPr>
                <w:rFonts w:ascii="Times New Roman" w:eastAsia="Times New Roman" w:hAnsi="Times New Roman" w:cs="Times New Roman"/>
                <w:sz w:val="24"/>
                <w:szCs w:val="24"/>
              </w:rPr>
              <w:t>)</w:t>
            </w:r>
            <w:r w:rsidR="3042C369" w:rsidRPr="004F1EB2">
              <w:rPr>
                <w:rFonts w:ascii="Times New Roman" w:eastAsia="Times New Roman" w:hAnsi="Times New Roman" w:cs="Times New Roman"/>
                <w:sz w:val="24"/>
                <w:szCs w:val="24"/>
              </w:rPr>
              <w:t xml:space="preserve">, including </w:t>
            </w:r>
            <w:r w:rsidR="00F70C22" w:rsidRPr="004F1EB2">
              <w:rPr>
                <w:rFonts w:ascii="Times New Roman" w:eastAsia="Times New Roman" w:hAnsi="Times New Roman" w:cs="Times New Roman"/>
                <w:sz w:val="24"/>
                <w:szCs w:val="24"/>
              </w:rPr>
              <w:t xml:space="preserve">one unique module, </w:t>
            </w:r>
            <w:r w:rsidR="2B9706BE" w:rsidRPr="004F1EB2">
              <w:rPr>
                <w:rFonts w:ascii="Times New Roman" w:eastAsia="Times New Roman" w:hAnsi="Times New Roman" w:cs="Times New Roman"/>
                <w:sz w:val="24"/>
                <w:szCs w:val="24"/>
              </w:rPr>
              <w:t xml:space="preserve">module 4 on </w:t>
            </w:r>
            <w:r w:rsidRPr="004F1EB2">
              <w:rPr>
                <w:rFonts w:ascii="Times New Roman" w:eastAsia="Times New Roman" w:hAnsi="Times New Roman" w:cs="Times New Roman"/>
                <w:sz w:val="24"/>
                <w:szCs w:val="24"/>
              </w:rPr>
              <w:t xml:space="preserve">how to do interactive read aloud with </w:t>
            </w:r>
            <w:r w:rsidRPr="004F1EB2">
              <w:rPr>
                <w:rFonts w:ascii="Times New Roman" w:eastAsia="Times New Roman" w:hAnsi="Times New Roman" w:cs="Times New Roman"/>
                <w:b/>
                <w:bCs/>
                <w:i/>
                <w:iCs/>
                <w:sz w:val="24"/>
                <w:szCs w:val="24"/>
              </w:rPr>
              <w:t>both science and social studies texts</w:t>
            </w:r>
          </w:p>
        </w:tc>
        <w:tc>
          <w:tcPr>
            <w:tcW w:w="1170" w:type="dxa"/>
            <w:shd w:val="clear" w:color="auto" w:fill="auto"/>
          </w:tcPr>
          <w:p w14:paraId="3DB1D521" w14:textId="26811AEE" w:rsidR="00F81AEC" w:rsidRPr="004F1EB2" w:rsidRDefault="008700E9" w:rsidP="0006110E">
            <w:pPr>
              <w:jc w:val="center"/>
              <w:rPr>
                <w:rFonts w:ascii="Times New Roman" w:hAnsi="Times New Roman" w:cs="Times New Roman"/>
                <w:sz w:val="24"/>
                <w:szCs w:val="24"/>
              </w:rPr>
            </w:pPr>
            <w:r w:rsidRPr="004F1EB2">
              <w:rPr>
                <w:rFonts w:ascii="Times New Roman" w:hAnsi="Times New Roman" w:cs="Times New Roman"/>
                <w:sz w:val="24"/>
                <w:szCs w:val="24"/>
              </w:rPr>
              <w:t>Unique</w:t>
            </w:r>
          </w:p>
        </w:tc>
        <w:tc>
          <w:tcPr>
            <w:tcW w:w="3060" w:type="dxa"/>
            <w:shd w:val="clear" w:color="auto" w:fill="auto"/>
          </w:tcPr>
          <w:p w14:paraId="6A4A2D93" w14:textId="2F3AC514" w:rsidR="00F81AEC" w:rsidRPr="004F1EB2" w:rsidRDefault="00F81AEC" w:rsidP="0006110E">
            <w:pPr>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To prepare teachers to implement the MORE lessons and literacy app, teachers </w:t>
            </w:r>
            <w:r w:rsidR="00F70C22" w:rsidRPr="004F1EB2">
              <w:rPr>
                <w:rFonts w:ascii="Times New Roman" w:eastAsia="Times New Roman" w:hAnsi="Times New Roman" w:cs="Times New Roman"/>
                <w:sz w:val="24"/>
                <w:szCs w:val="24"/>
              </w:rPr>
              <w:t xml:space="preserve">will </w:t>
            </w:r>
            <w:r w:rsidRPr="004F1EB2">
              <w:rPr>
                <w:rFonts w:ascii="Times New Roman" w:eastAsia="Times New Roman" w:hAnsi="Times New Roman" w:cs="Times New Roman"/>
                <w:sz w:val="24"/>
                <w:szCs w:val="24"/>
              </w:rPr>
              <w:t xml:space="preserve">complete four asynchronous </w:t>
            </w:r>
            <w:r w:rsidR="0DFC8BD0" w:rsidRPr="004F1EB2">
              <w:rPr>
                <w:rFonts w:ascii="Times New Roman" w:eastAsia="Times New Roman" w:hAnsi="Times New Roman" w:cs="Times New Roman"/>
                <w:sz w:val="24"/>
                <w:szCs w:val="24"/>
              </w:rPr>
              <w:t>modules</w:t>
            </w:r>
            <w:r w:rsidR="6D9C7EF7" w:rsidRPr="004F1EB2">
              <w:rPr>
                <w:rFonts w:ascii="Times New Roman" w:eastAsia="Times New Roman" w:hAnsi="Times New Roman" w:cs="Times New Roman"/>
                <w:sz w:val="24"/>
                <w:szCs w:val="24"/>
              </w:rPr>
              <w:t xml:space="preserve"> </w:t>
            </w:r>
            <w:r w:rsidRPr="004F1EB2">
              <w:rPr>
                <w:rFonts w:ascii="Times New Roman" w:eastAsia="Times New Roman" w:hAnsi="Times New Roman" w:cs="Times New Roman"/>
                <w:sz w:val="24"/>
                <w:szCs w:val="24"/>
              </w:rPr>
              <w:t>(~ 30 minutes each</w:t>
            </w:r>
            <w:r w:rsidR="6D9C7EF7" w:rsidRPr="004F1EB2">
              <w:rPr>
                <w:rFonts w:ascii="Times New Roman" w:eastAsia="Times New Roman" w:hAnsi="Times New Roman" w:cs="Times New Roman"/>
                <w:sz w:val="24"/>
                <w:szCs w:val="24"/>
              </w:rPr>
              <w:t>)</w:t>
            </w:r>
            <w:r w:rsidR="704DFFDB" w:rsidRPr="004F1EB2">
              <w:rPr>
                <w:rFonts w:ascii="Times New Roman" w:eastAsia="Times New Roman" w:hAnsi="Times New Roman" w:cs="Times New Roman"/>
                <w:sz w:val="24"/>
                <w:szCs w:val="24"/>
              </w:rPr>
              <w:t xml:space="preserve">, including </w:t>
            </w:r>
            <w:r w:rsidR="00F70C22" w:rsidRPr="004F1EB2">
              <w:rPr>
                <w:rFonts w:ascii="Times New Roman" w:eastAsia="Times New Roman" w:hAnsi="Times New Roman" w:cs="Times New Roman"/>
                <w:sz w:val="24"/>
                <w:szCs w:val="24"/>
              </w:rPr>
              <w:t xml:space="preserve">one unique module, </w:t>
            </w:r>
            <w:r w:rsidR="5339DBDE" w:rsidRPr="004F1EB2">
              <w:rPr>
                <w:rFonts w:ascii="Times New Roman" w:eastAsia="Times New Roman" w:hAnsi="Times New Roman" w:cs="Times New Roman"/>
                <w:sz w:val="24"/>
                <w:szCs w:val="24"/>
              </w:rPr>
              <w:t xml:space="preserve">module 4 on </w:t>
            </w:r>
            <w:r w:rsidR="704DFFDB" w:rsidRPr="004F1EB2">
              <w:rPr>
                <w:rFonts w:ascii="Times New Roman" w:eastAsia="Times New Roman" w:hAnsi="Times New Roman" w:cs="Times New Roman"/>
                <w:sz w:val="24"/>
                <w:szCs w:val="24"/>
              </w:rPr>
              <w:t>how</w:t>
            </w:r>
            <w:r w:rsidRPr="004F1EB2">
              <w:rPr>
                <w:rFonts w:ascii="Times New Roman" w:eastAsia="Times New Roman" w:hAnsi="Times New Roman" w:cs="Times New Roman"/>
                <w:sz w:val="24"/>
                <w:szCs w:val="24"/>
              </w:rPr>
              <w:t xml:space="preserve"> to do interactive read aloud </w:t>
            </w:r>
            <w:r w:rsidRPr="004F1EB2">
              <w:rPr>
                <w:rFonts w:ascii="Times New Roman" w:eastAsia="Times New Roman" w:hAnsi="Times New Roman" w:cs="Times New Roman"/>
                <w:b/>
                <w:bCs/>
                <w:i/>
                <w:iCs/>
                <w:sz w:val="24"/>
                <w:szCs w:val="24"/>
              </w:rPr>
              <w:t>with only science texts</w:t>
            </w:r>
          </w:p>
        </w:tc>
      </w:tr>
      <w:tr w:rsidR="008700E9" w:rsidRPr="004F1EB2" w14:paraId="05A7E42A" w14:textId="77777777" w:rsidTr="00B3269A">
        <w:tc>
          <w:tcPr>
            <w:tcW w:w="1736" w:type="dxa"/>
            <w:shd w:val="clear" w:color="auto" w:fill="auto"/>
          </w:tcPr>
          <w:p w14:paraId="36FDFE47" w14:textId="4AB3DFE5"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 xml:space="preserve">December </w:t>
            </w:r>
            <w:r w:rsidR="00C93167" w:rsidRPr="004F1EB2">
              <w:rPr>
                <w:rFonts w:ascii="Times New Roman" w:hAnsi="Times New Roman" w:cs="Times New Roman"/>
                <w:sz w:val="24"/>
                <w:szCs w:val="24"/>
              </w:rPr>
              <w:t xml:space="preserve">6-17 </w:t>
            </w:r>
            <w:r w:rsidRPr="004F1EB2">
              <w:rPr>
                <w:rFonts w:ascii="Times New Roman" w:hAnsi="Times New Roman" w:cs="Times New Roman"/>
                <w:sz w:val="24"/>
                <w:szCs w:val="24"/>
              </w:rPr>
              <w:t>(1 hour)</w:t>
            </w:r>
          </w:p>
        </w:tc>
        <w:tc>
          <w:tcPr>
            <w:tcW w:w="3389" w:type="dxa"/>
            <w:shd w:val="clear" w:color="auto" w:fill="auto"/>
          </w:tcPr>
          <w:p w14:paraId="4910A86F" w14:textId="0D6F9BE2"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 xml:space="preserve">School-based literacy </w:t>
            </w:r>
            <w:r w:rsidR="2949A74F" w:rsidRPr="004F1EB2">
              <w:rPr>
                <w:rFonts w:ascii="Times New Roman" w:hAnsi="Times New Roman" w:cs="Times New Roman"/>
                <w:sz w:val="24"/>
                <w:szCs w:val="24"/>
              </w:rPr>
              <w:t xml:space="preserve">facilitator </w:t>
            </w:r>
            <w:r w:rsidRPr="004F1EB2">
              <w:rPr>
                <w:rFonts w:ascii="Times New Roman" w:hAnsi="Times New Roman" w:cs="Times New Roman"/>
                <w:sz w:val="24"/>
                <w:szCs w:val="24"/>
              </w:rPr>
              <w:t xml:space="preserve">leads Grade 3 teachers to decide on structured adaptations to improve fidelity of implementation of the literacy app </w:t>
            </w:r>
            <w:r w:rsidRPr="004F1EB2">
              <w:rPr>
                <w:rFonts w:ascii="Times New Roman" w:eastAsia="Times New Roman" w:hAnsi="Times New Roman" w:cs="Times New Roman"/>
                <w:sz w:val="24"/>
                <w:szCs w:val="24"/>
              </w:rPr>
              <w:t xml:space="preserve">with </w:t>
            </w:r>
            <w:r w:rsidRPr="004F1EB2">
              <w:rPr>
                <w:rFonts w:ascii="Times New Roman" w:eastAsia="Times New Roman" w:hAnsi="Times New Roman" w:cs="Times New Roman"/>
                <w:b/>
                <w:bCs/>
                <w:i/>
                <w:iCs/>
                <w:sz w:val="24"/>
                <w:szCs w:val="24"/>
              </w:rPr>
              <w:t xml:space="preserve">science and social studies </w:t>
            </w:r>
            <w:r w:rsidR="008700E9" w:rsidRPr="004F1EB2">
              <w:rPr>
                <w:rFonts w:ascii="Times New Roman" w:eastAsia="Times New Roman" w:hAnsi="Times New Roman" w:cs="Times New Roman"/>
                <w:b/>
                <w:bCs/>
                <w:i/>
                <w:iCs/>
                <w:sz w:val="24"/>
                <w:szCs w:val="24"/>
              </w:rPr>
              <w:t>texts</w:t>
            </w:r>
          </w:p>
        </w:tc>
        <w:tc>
          <w:tcPr>
            <w:tcW w:w="1170" w:type="dxa"/>
            <w:shd w:val="clear" w:color="auto" w:fill="auto"/>
          </w:tcPr>
          <w:p w14:paraId="1F1A7E79" w14:textId="15E2526F" w:rsidR="00F81AEC" w:rsidRPr="004F1EB2" w:rsidRDefault="008700E9" w:rsidP="0006110E">
            <w:pPr>
              <w:jc w:val="center"/>
              <w:rPr>
                <w:rFonts w:ascii="Times New Roman" w:hAnsi="Times New Roman" w:cs="Times New Roman"/>
                <w:sz w:val="24"/>
                <w:szCs w:val="24"/>
              </w:rPr>
            </w:pPr>
            <w:r w:rsidRPr="004F1EB2">
              <w:rPr>
                <w:rFonts w:ascii="Times New Roman" w:hAnsi="Times New Roman" w:cs="Times New Roman"/>
                <w:sz w:val="24"/>
                <w:szCs w:val="24"/>
              </w:rPr>
              <w:t>Unique</w:t>
            </w:r>
          </w:p>
        </w:tc>
        <w:tc>
          <w:tcPr>
            <w:tcW w:w="3060" w:type="dxa"/>
            <w:shd w:val="clear" w:color="auto" w:fill="auto"/>
          </w:tcPr>
          <w:p w14:paraId="56729AC2" w14:textId="0DBBEDFE"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 xml:space="preserve">School-based literacy </w:t>
            </w:r>
            <w:r w:rsidR="177BE54D" w:rsidRPr="004F1EB2">
              <w:rPr>
                <w:rFonts w:ascii="Times New Roman" w:hAnsi="Times New Roman" w:cs="Times New Roman"/>
                <w:sz w:val="24"/>
                <w:szCs w:val="24"/>
              </w:rPr>
              <w:t xml:space="preserve">facilitator </w:t>
            </w:r>
            <w:r w:rsidRPr="004F1EB2">
              <w:rPr>
                <w:rFonts w:ascii="Times New Roman" w:hAnsi="Times New Roman" w:cs="Times New Roman"/>
                <w:sz w:val="24"/>
                <w:szCs w:val="24"/>
              </w:rPr>
              <w:t xml:space="preserve">leads Grade 3 teachers to decide on structured adaptations to improve fidelity of implementation of the literacy app </w:t>
            </w:r>
            <w:r w:rsidRPr="004F1EB2">
              <w:rPr>
                <w:rFonts w:ascii="Times New Roman" w:eastAsia="Times New Roman" w:hAnsi="Times New Roman" w:cs="Times New Roman"/>
                <w:sz w:val="24"/>
                <w:szCs w:val="24"/>
              </w:rPr>
              <w:t xml:space="preserve">with </w:t>
            </w:r>
            <w:r w:rsidRPr="004F1EB2">
              <w:rPr>
                <w:rFonts w:ascii="Times New Roman" w:eastAsia="Times New Roman" w:hAnsi="Times New Roman" w:cs="Times New Roman"/>
                <w:b/>
                <w:bCs/>
                <w:i/>
                <w:iCs/>
                <w:sz w:val="24"/>
                <w:szCs w:val="24"/>
              </w:rPr>
              <w:t>only science texts</w:t>
            </w:r>
          </w:p>
        </w:tc>
      </w:tr>
      <w:tr w:rsidR="008700E9" w:rsidRPr="004F1EB2" w14:paraId="5D49474F" w14:textId="77777777" w:rsidTr="00B3269A">
        <w:tc>
          <w:tcPr>
            <w:tcW w:w="1736" w:type="dxa"/>
            <w:shd w:val="clear" w:color="auto" w:fill="auto"/>
          </w:tcPr>
          <w:p w14:paraId="775B3A50" w14:textId="60CD2F81" w:rsidR="00F81AEC" w:rsidRPr="004F1EB2" w:rsidRDefault="39250362" w:rsidP="003672FE">
            <w:pPr>
              <w:spacing w:line="259" w:lineRule="auto"/>
              <w:rPr>
                <w:rFonts w:ascii="Times New Roman" w:hAnsi="Times New Roman" w:cs="Times New Roman"/>
                <w:sz w:val="24"/>
                <w:szCs w:val="24"/>
              </w:rPr>
            </w:pPr>
            <w:r w:rsidRPr="004F1EB2">
              <w:rPr>
                <w:rFonts w:ascii="Times New Roman" w:hAnsi="Times New Roman" w:cs="Times New Roman"/>
                <w:sz w:val="24"/>
                <w:szCs w:val="24"/>
              </w:rPr>
              <w:t>January 17-February 11</w:t>
            </w:r>
          </w:p>
          <w:p w14:paraId="1C3EA4B3" w14:textId="12F2162D"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(1 hour)</w:t>
            </w:r>
          </w:p>
        </w:tc>
        <w:tc>
          <w:tcPr>
            <w:tcW w:w="3389" w:type="dxa"/>
            <w:shd w:val="clear" w:color="auto" w:fill="auto"/>
          </w:tcPr>
          <w:p w14:paraId="2A411A34" w14:textId="581B1BA5"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 xml:space="preserve">Teachers participate in </w:t>
            </w:r>
            <w:r w:rsidR="008700E9" w:rsidRPr="004F1EB2">
              <w:rPr>
                <w:rFonts w:ascii="Times New Roman" w:hAnsi="Times New Roman" w:cs="Times New Roman"/>
                <w:sz w:val="24"/>
                <w:szCs w:val="24"/>
              </w:rPr>
              <w:t>professional learning</w:t>
            </w:r>
            <w:r w:rsidRPr="004F1EB2">
              <w:rPr>
                <w:rFonts w:ascii="Times New Roman" w:hAnsi="Times New Roman" w:cs="Times New Roman"/>
                <w:sz w:val="24"/>
                <w:szCs w:val="24"/>
              </w:rPr>
              <w:t xml:space="preserve"> to deliver 15 thematic lessons with </w:t>
            </w:r>
            <w:r w:rsidRPr="004F1EB2">
              <w:rPr>
                <w:rFonts w:ascii="Times New Roman" w:hAnsi="Times New Roman" w:cs="Times New Roman"/>
                <w:b/>
                <w:bCs/>
                <w:i/>
                <w:iCs/>
                <w:sz w:val="24"/>
                <w:szCs w:val="24"/>
              </w:rPr>
              <w:t>science and social studies texts</w:t>
            </w:r>
          </w:p>
        </w:tc>
        <w:tc>
          <w:tcPr>
            <w:tcW w:w="1170" w:type="dxa"/>
            <w:shd w:val="clear" w:color="auto" w:fill="auto"/>
          </w:tcPr>
          <w:p w14:paraId="1E97190E" w14:textId="54532C96" w:rsidR="00F81AEC" w:rsidRPr="004F1EB2" w:rsidRDefault="008700E9" w:rsidP="0006110E">
            <w:pPr>
              <w:jc w:val="center"/>
              <w:rPr>
                <w:rFonts w:ascii="Times New Roman" w:hAnsi="Times New Roman" w:cs="Times New Roman"/>
                <w:sz w:val="24"/>
                <w:szCs w:val="24"/>
              </w:rPr>
            </w:pPr>
            <w:r w:rsidRPr="004F1EB2">
              <w:rPr>
                <w:rFonts w:ascii="Times New Roman" w:hAnsi="Times New Roman" w:cs="Times New Roman"/>
                <w:sz w:val="24"/>
                <w:szCs w:val="24"/>
              </w:rPr>
              <w:t>Unique</w:t>
            </w:r>
          </w:p>
        </w:tc>
        <w:tc>
          <w:tcPr>
            <w:tcW w:w="3060" w:type="dxa"/>
            <w:shd w:val="clear" w:color="auto" w:fill="auto"/>
          </w:tcPr>
          <w:p w14:paraId="25A8F199" w14:textId="0F86AD77" w:rsidR="00F81AEC" w:rsidRPr="004F1EB2" w:rsidRDefault="00F81AEC" w:rsidP="0006110E">
            <w:pPr>
              <w:rPr>
                <w:rFonts w:ascii="Times New Roman" w:hAnsi="Times New Roman" w:cs="Times New Roman"/>
                <w:sz w:val="24"/>
                <w:szCs w:val="24"/>
              </w:rPr>
            </w:pPr>
            <w:r w:rsidRPr="004F1EB2">
              <w:rPr>
                <w:rFonts w:ascii="Times New Roman" w:hAnsi="Times New Roman" w:cs="Times New Roman"/>
                <w:sz w:val="24"/>
                <w:szCs w:val="24"/>
              </w:rPr>
              <w:t xml:space="preserve">Teachers participate </w:t>
            </w:r>
            <w:r w:rsidR="008700E9" w:rsidRPr="004F1EB2">
              <w:rPr>
                <w:rFonts w:ascii="Times New Roman" w:hAnsi="Times New Roman" w:cs="Times New Roman"/>
                <w:sz w:val="24"/>
                <w:szCs w:val="24"/>
              </w:rPr>
              <w:t xml:space="preserve">in professional learning </w:t>
            </w:r>
            <w:r w:rsidRPr="004F1EB2">
              <w:rPr>
                <w:rFonts w:ascii="Times New Roman" w:hAnsi="Times New Roman" w:cs="Times New Roman"/>
                <w:sz w:val="24"/>
                <w:szCs w:val="24"/>
              </w:rPr>
              <w:t xml:space="preserve">to deliver 15 thematic lessons with </w:t>
            </w:r>
            <w:r w:rsidRPr="004F1EB2">
              <w:rPr>
                <w:rFonts w:ascii="Times New Roman" w:hAnsi="Times New Roman" w:cs="Times New Roman"/>
                <w:b/>
                <w:bCs/>
                <w:i/>
                <w:iCs/>
                <w:sz w:val="24"/>
                <w:szCs w:val="24"/>
              </w:rPr>
              <w:t>only science texts</w:t>
            </w:r>
          </w:p>
        </w:tc>
      </w:tr>
      <w:tr w:rsidR="008700E9" w:rsidRPr="004F1EB2" w14:paraId="6C056B0E" w14:textId="77777777" w:rsidTr="00B3269A">
        <w:tc>
          <w:tcPr>
            <w:tcW w:w="1736" w:type="dxa"/>
            <w:shd w:val="clear" w:color="auto" w:fill="auto"/>
          </w:tcPr>
          <w:p w14:paraId="4D04DF73" w14:textId="18ACCD4C"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February 16-March 9</w:t>
            </w:r>
          </w:p>
          <w:p w14:paraId="65662D1A" w14:textId="3AD9A18A"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(30 minutes per lesson) </w:t>
            </w:r>
          </w:p>
          <w:p w14:paraId="4A16EECB" w14:textId="77777777" w:rsidR="00C93167" w:rsidRPr="004F1EB2" w:rsidRDefault="00C93167" w:rsidP="0006110E">
            <w:pPr>
              <w:rPr>
                <w:rFonts w:ascii="Times New Roman" w:hAnsi="Times New Roman" w:cs="Times New Roman"/>
                <w:sz w:val="24"/>
                <w:szCs w:val="24"/>
              </w:rPr>
            </w:pPr>
          </w:p>
          <w:p w14:paraId="62361C3D" w14:textId="30B219BC" w:rsidR="00760863" w:rsidRPr="004F1EB2" w:rsidRDefault="538005CF" w:rsidP="0006110E">
            <w:pPr>
              <w:rPr>
                <w:rFonts w:ascii="Times New Roman" w:hAnsi="Times New Roman" w:cs="Times New Roman"/>
                <w:sz w:val="24"/>
                <w:szCs w:val="24"/>
              </w:rPr>
            </w:pPr>
            <w:r w:rsidRPr="004F1EB2">
              <w:rPr>
                <w:rFonts w:ascii="Times New Roman" w:hAnsi="Times New Roman" w:cs="Times New Roman"/>
                <w:sz w:val="24"/>
                <w:szCs w:val="24"/>
              </w:rPr>
              <w:t>Lesson 1-1</w:t>
            </w:r>
            <w:r w:rsidR="00F52318" w:rsidRPr="004F1EB2">
              <w:rPr>
                <w:rFonts w:ascii="Times New Roman" w:hAnsi="Times New Roman" w:cs="Times New Roman"/>
                <w:sz w:val="24"/>
                <w:szCs w:val="24"/>
              </w:rPr>
              <w:t>0</w:t>
            </w:r>
          </w:p>
        </w:tc>
        <w:tc>
          <w:tcPr>
            <w:tcW w:w="3389" w:type="dxa"/>
            <w:shd w:val="clear" w:color="auto" w:fill="auto"/>
          </w:tcPr>
          <w:p w14:paraId="50E632C4" w14:textId="30A284BE" w:rsidR="00760863" w:rsidRPr="004F1EB2" w:rsidRDefault="339CB57A" w:rsidP="0006110E">
            <w:pPr>
              <w:rPr>
                <w:rFonts w:ascii="Times New Roman" w:hAnsi="Times New Roman" w:cs="Times New Roman"/>
                <w:sz w:val="24"/>
                <w:szCs w:val="24"/>
              </w:rPr>
            </w:pPr>
            <w:r w:rsidRPr="004F1EB2">
              <w:rPr>
                <w:rFonts w:ascii="Times New Roman" w:hAnsi="Times New Roman" w:cs="Times New Roman"/>
                <w:sz w:val="24"/>
                <w:szCs w:val="24"/>
              </w:rPr>
              <w:t>Day 1-1</w:t>
            </w:r>
            <w:r w:rsidR="538005CF" w:rsidRPr="004F1EB2">
              <w:rPr>
                <w:rFonts w:ascii="Times New Roman" w:hAnsi="Times New Roman" w:cs="Times New Roman"/>
                <w:sz w:val="24"/>
                <w:szCs w:val="24"/>
              </w:rPr>
              <w:t>2 (30 minutes daily)</w:t>
            </w:r>
          </w:p>
          <w:p w14:paraId="2A36648B" w14:textId="42190E4C" w:rsidR="00760863" w:rsidRPr="004F1EB2" w:rsidRDefault="339CB57A" w:rsidP="0006110E">
            <w:pPr>
              <w:rPr>
                <w:rFonts w:ascii="Times New Roman" w:hAnsi="Times New Roman" w:cs="Times New Roman"/>
                <w:sz w:val="24"/>
                <w:szCs w:val="24"/>
              </w:rPr>
            </w:pPr>
            <w:r w:rsidRPr="004F1EB2">
              <w:rPr>
                <w:rFonts w:ascii="Times New Roman" w:hAnsi="Times New Roman" w:cs="Times New Roman"/>
                <w:sz w:val="24"/>
                <w:szCs w:val="24"/>
              </w:rPr>
              <w:t>MORE 10 lessons on human body</w:t>
            </w:r>
            <w:r w:rsidR="00F81AEC" w:rsidRPr="004F1EB2">
              <w:rPr>
                <w:rFonts w:ascii="Times New Roman" w:hAnsi="Times New Roman" w:cs="Times New Roman"/>
                <w:sz w:val="24"/>
                <w:szCs w:val="24"/>
              </w:rPr>
              <w:t xml:space="preserve"> using thematically related science texts</w:t>
            </w:r>
          </w:p>
        </w:tc>
        <w:tc>
          <w:tcPr>
            <w:tcW w:w="1170" w:type="dxa"/>
            <w:shd w:val="clear" w:color="auto" w:fill="auto"/>
          </w:tcPr>
          <w:p w14:paraId="7C4F9D3B" w14:textId="3D4DF331" w:rsidR="00F81AEC" w:rsidRPr="004F1EB2" w:rsidRDefault="00F81AEC" w:rsidP="0006110E">
            <w:pPr>
              <w:jc w:val="center"/>
              <w:rPr>
                <w:rFonts w:ascii="Times New Roman" w:eastAsia="Wingdings" w:hAnsi="Times New Roman" w:cs="Times New Roman"/>
                <w:sz w:val="24"/>
                <w:szCs w:val="24"/>
              </w:rPr>
            </w:pPr>
            <w:r w:rsidRPr="004F1EB2">
              <w:rPr>
                <w:rFonts w:ascii="Times New Roman" w:eastAsia="Wingdings" w:hAnsi="Times New Roman" w:cs="Times New Roman"/>
                <w:sz w:val="24"/>
                <w:szCs w:val="24"/>
              </w:rPr>
              <w:t>Parallel</w:t>
            </w:r>
          </w:p>
          <w:p w14:paraId="03BBEC16" w14:textId="000A0A70" w:rsidR="00760863" w:rsidRPr="004F1EB2" w:rsidRDefault="00760863" w:rsidP="0006110E">
            <w:pPr>
              <w:rPr>
                <w:rFonts w:ascii="Times New Roman" w:hAnsi="Times New Roman" w:cs="Times New Roman"/>
                <w:sz w:val="24"/>
                <w:szCs w:val="24"/>
              </w:rPr>
            </w:pPr>
          </w:p>
        </w:tc>
        <w:tc>
          <w:tcPr>
            <w:tcW w:w="3060" w:type="dxa"/>
            <w:shd w:val="clear" w:color="auto" w:fill="auto"/>
          </w:tcPr>
          <w:p w14:paraId="65327C8C" w14:textId="41BDE5B7" w:rsidR="00D7600B" w:rsidRPr="004F1EB2" w:rsidRDefault="538005CF" w:rsidP="0006110E">
            <w:pPr>
              <w:rPr>
                <w:rFonts w:ascii="Times New Roman" w:hAnsi="Times New Roman" w:cs="Times New Roman"/>
                <w:sz w:val="24"/>
                <w:szCs w:val="24"/>
              </w:rPr>
            </w:pPr>
            <w:r w:rsidRPr="004F1EB2">
              <w:rPr>
                <w:rFonts w:ascii="Times New Roman" w:hAnsi="Times New Roman" w:cs="Times New Roman"/>
                <w:sz w:val="24"/>
                <w:szCs w:val="24"/>
              </w:rPr>
              <w:t>Day 1-12 (30 minutes daily)</w:t>
            </w:r>
          </w:p>
          <w:p w14:paraId="0EA506E0" w14:textId="552D8D90" w:rsidR="00760863" w:rsidRPr="004F1EB2" w:rsidRDefault="538005CF" w:rsidP="0006110E">
            <w:pPr>
              <w:rPr>
                <w:rFonts w:ascii="Times New Roman" w:hAnsi="Times New Roman" w:cs="Times New Roman"/>
                <w:sz w:val="24"/>
                <w:szCs w:val="24"/>
              </w:rPr>
            </w:pPr>
            <w:r w:rsidRPr="004F1EB2">
              <w:rPr>
                <w:rFonts w:ascii="Times New Roman" w:hAnsi="Times New Roman" w:cs="Times New Roman"/>
                <w:sz w:val="24"/>
                <w:szCs w:val="24"/>
              </w:rPr>
              <w:t>MORE 10 lessons on human body</w:t>
            </w:r>
            <w:r w:rsidR="00F81AEC" w:rsidRPr="004F1EB2">
              <w:rPr>
                <w:rFonts w:ascii="Times New Roman" w:hAnsi="Times New Roman" w:cs="Times New Roman"/>
                <w:sz w:val="24"/>
                <w:szCs w:val="24"/>
              </w:rPr>
              <w:t xml:space="preserve"> using thematically related science texts</w:t>
            </w:r>
          </w:p>
        </w:tc>
      </w:tr>
      <w:tr w:rsidR="00C93167" w:rsidRPr="004F1EB2" w14:paraId="0E0B303F" w14:textId="77777777" w:rsidTr="00B3269A">
        <w:tc>
          <w:tcPr>
            <w:tcW w:w="1736" w:type="dxa"/>
            <w:vMerge w:val="restart"/>
          </w:tcPr>
          <w:p w14:paraId="6F4E4A7C" w14:textId="77777777"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February 16-March 9</w:t>
            </w:r>
          </w:p>
          <w:p w14:paraId="50C7F70B" w14:textId="742F0887"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(30 minutes) </w:t>
            </w:r>
          </w:p>
          <w:p w14:paraId="29C967A2" w14:textId="77777777" w:rsidR="00C93167" w:rsidRPr="004F1EB2" w:rsidRDefault="00C93167" w:rsidP="0006110E">
            <w:pPr>
              <w:rPr>
                <w:rFonts w:ascii="Times New Roman" w:hAnsi="Times New Roman" w:cs="Times New Roman"/>
                <w:sz w:val="24"/>
                <w:szCs w:val="24"/>
              </w:rPr>
            </w:pPr>
          </w:p>
          <w:p w14:paraId="15C1FE36" w14:textId="39812085"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lastRenderedPageBreak/>
              <w:t>Lesson 13</w:t>
            </w:r>
          </w:p>
        </w:tc>
        <w:tc>
          <w:tcPr>
            <w:tcW w:w="3389" w:type="dxa"/>
            <w:shd w:val="clear" w:color="auto" w:fill="auto"/>
          </w:tcPr>
          <w:p w14:paraId="5A9614DC" w14:textId="4B271D44"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lastRenderedPageBreak/>
              <w:t xml:space="preserve">Interactive read aloud of </w:t>
            </w:r>
            <w:r w:rsidRPr="004F1EB2">
              <w:rPr>
                <w:rFonts w:ascii="Times New Roman" w:hAnsi="Times New Roman" w:cs="Times New Roman"/>
                <w:b/>
                <w:bCs/>
                <w:i/>
                <w:iCs/>
                <w:sz w:val="24"/>
                <w:szCs w:val="24"/>
              </w:rPr>
              <w:t>Everything you need to know about frogs and other slippery creatures</w:t>
            </w:r>
            <w:r w:rsidRPr="004F1EB2">
              <w:rPr>
                <w:rFonts w:ascii="Times New Roman" w:hAnsi="Times New Roman" w:cs="Times New Roman"/>
                <w:sz w:val="24"/>
                <w:szCs w:val="24"/>
              </w:rPr>
              <w:t xml:space="preserve"> </w:t>
            </w:r>
          </w:p>
        </w:tc>
        <w:tc>
          <w:tcPr>
            <w:tcW w:w="1170" w:type="dxa"/>
            <w:shd w:val="clear" w:color="auto" w:fill="auto"/>
          </w:tcPr>
          <w:p w14:paraId="26BB648C" w14:textId="6AD7EEB5" w:rsidR="00C93167" w:rsidRPr="004F1EB2" w:rsidRDefault="00C93167" w:rsidP="0006110E">
            <w:pPr>
              <w:jc w:val="center"/>
              <w:rPr>
                <w:rFonts w:ascii="Times New Roman" w:eastAsia="Wingdings" w:hAnsi="Times New Roman" w:cs="Times New Roman"/>
                <w:sz w:val="24"/>
                <w:szCs w:val="24"/>
              </w:rPr>
            </w:pPr>
            <w:r w:rsidRPr="004F1EB2">
              <w:rPr>
                <w:rFonts w:ascii="Times New Roman" w:eastAsia="Wingdings" w:hAnsi="Times New Roman" w:cs="Times New Roman"/>
                <w:sz w:val="24"/>
                <w:szCs w:val="24"/>
              </w:rPr>
              <w:t>Parallel</w:t>
            </w:r>
          </w:p>
          <w:p w14:paraId="4AAB2186" w14:textId="357A3F66" w:rsidR="00C93167" w:rsidRPr="004F1EB2" w:rsidRDefault="00C93167" w:rsidP="0006110E">
            <w:pPr>
              <w:rPr>
                <w:rFonts w:ascii="Times New Roman" w:hAnsi="Times New Roman" w:cs="Times New Roman"/>
                <w:sz w:val="24"/>
                <w:szCs w:val="24"/>
              </w:rPr>
            </w:pPr>
          </w:p>
        </w:tc>
        <w:tc>
          <w:tcPr>
            <w:tcW w:w="3060" w:type="dxa"/>
            <w:shd w:val="clear" w:color="auto" w:fill="auto"/>
          </w:tcPr>
          <w:p w14:paraId="71E58AD0" w14:textId="67E1BFCD"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Interactive read aloud of </w:t>
            </w:r>
            <w:r w:rsidRPr="004F1EB2">
              <w:rPr>
                <w:rFonts w:ascii="Times New Roman" w:hAnsi="Times New Roman" w:cs="Times New Roman"/>
                <w:b/>
                <w:bCs/>
                <w:i/>
                <w:iCs/>
                <w:sz w:val="24"/>
                <w:szCs w:val="24"/>
              </w:rPr>
              <w:t xml:space="preserve">Everything you need to know about frogs and other slippery creatures </w:t>
            </w:r>
          </w:p>
        </w:tc>
      </w:tr>
      <w:tr w:rsidR="00C93167" w:rsidRPr="004F1EB2" w14:paraId="7099F458" w14:textId="77777777" w:rsidTr="00B3269A">
        <w:tc>
          <w:tcPr>
            <w:tcW w:w="1736" w:type="dxa"/>
            <w:vMerge/>
          </w:tcPr>
          <w:p w14:paraId="5E469CE7" w14:textId="5C3053F2" w:rsidR="00C93167" w:rsidRPr="004F1EB2" w:rsidRDefault="00C93167" w:rsidP="0006110E">
            <w:pPr>
              <w:rPr>
                <w:rFonts w:ascii="Times New Roman" w:hAnsi="Times New Roman" w:cs="Times New Roman"/>
                <w:sz w:val="24"/>
                <w:szCs w:val="24"/>
              </w:rPr>
            </w:pPr>
          </w:p>
        </w:tc>
        <w:tc>
          <w:tcPr>
            <w:tcW w:w="3389" w:type="dxa"/>
            <w:shd w:val="clear" w:color="auto" w:fill="auto"/>
          </w:tcPr>
          <w:p w14:paraId="2BA50F5A" w14:textId="65505645"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Shared reading activities include a before, during, and after activity focusing on </w:t>
            </w:r>
            <w:r w:rsidRPr="004F1EB2">
              <w:rPr>
                <w:rFonts w:ascii="Times New Roman" w:hAnsi="Times New Roman" w:cs="Times New Roman"/>
                <w:b/>
                <w:bCs/>
                <w:i/>
                <w:iCs/>
                <w:sz w:val="24"/>
                <w:szCs w:val="24"/>
              </w:rPr>
              <w:t xml:space="preserve">science texts to build domain specific vocabulary networks </w:t>
            </w:r>
            <w:r w:rsidRPr="004F1EB2">
              <w:rPr>
                <w:rFonts w:ascii="Times New Roman" w:hAnsi="Times New Roman" w:cs="Times New Roman"/>
                <w:i/>
                <w:iCs/>
                <w:sz w:val="24"/>
                <w:szCs w:val="24"/>
              </w:rPr>
              <w:t xml:space="preserve">(e.g., science vocabulary such as </w:t>
            </w:r>
            <w:r w:rsidRPr="004F1EB2">
              <w:rPr>
                <w:rFonts w:ascii="Times New Roman" w:hAnsi="Times New Roman" w:cs="Times New Roman"/>
                <w:sz w:val="24"/>
                <w:szCs w:val="24"/>
              </w:rPr>
              <w:t xml:space="preserve">nervous, muscular, system, structure, robust, </w:t>
            </w:r>
            <w:proofErr w:type="gramStart"/>
            <w:r w:rsidRPr="004F1EB2">
              <w:rPr>
                <w:rFonts w:ascii="Times New Roman" w:hAnsi="Times New Roman" w:cs="Times New Roman"/>
                <w:sz w:val="24"/>
                <w:szCs w:val="24"/>
              </w:rPr>
              <w:t>vertebrate;</w:t>
            </w:r>
            <w:proofErr w:type="gramEnd"/>
            <w:r w:rsidRPr="004F1EB2">
              <w:rPr>
                <w:rFonts w:ascii="Times New Roman" w:hAnsi="Times New Roman" w:cs="Times New Roman"/>
                <w:sz w:val="24"/>
                <w:szCs w:val="24"/>
              </w:rPr>
              <w:t xml:space="preserve"> e.g., </w:t>
            </w:r>
            <w:r w:rsidRPr="004F1EB2">
              <w:rPr>
                <w:rFonts w:ascii="Times New Roman" w:hAnsi="Times New Roman" w:cs="Times New Roman"/>
                <w:i/>
                <w:iCs/>
                <w:sz w:val="24"/>
                <w:szCs w:val="24"/>
              </w:rPr>
              <w:t>social studies</w:t>
            </w:r>
            <w:r w:rsidRPr="004F1EB2">
              <w:rPr>
                <w:rFonts w:ascii="Times New Roman" w:hAnsi="Times New Roman" w:cs="Times New Roman"/>
                <w:sz w:val="24"/>
                <w:szCs w:val="24"/>
              </w:rPr>
              <w:t xml:space="preserve"> vocabulary such as coordination).</w:t>
            </w:r>
          </w:p>
        </w:tc>
        <w:tc>
          <w:tcPr>
            <w:tcW w:w="1170" w:type="dxa"/>
            <w:shd w:val="clear" w:color="auto" w:fill="auto"/>
          </w:tcPr>
          <w:p w14:paraId="764ABC28" w14:textId="3BA859DF" w:rsidR="00C93167" w:rsidRPr="004F1EB2" w:rsidRDefault="00C93167" w:rsidP="0006110E">
            <w:pPr>
              <w:jc w:val="center"/>
              <w:rPr>
                <w:rFonts w:ascii="Times New Roman" w:hAnsi="Times New Roman" w:cs="Times New Roman"/>
                <w:sz w:val="24"/>
                <w:szCs w:val="24"/>
              </w:rPr>
            </w:pPr>
            <w:r w:rsidRPr="004F1EB2">
              <w:rPr>
                <w:rFonts w:ascii="Times New Roman" w:hAnsi="Times New Roman" w:cs="Times New Roman"/>
                <w:sz w:val="24"/>
                <w:szCs w:val="24"/>
              </w:rPr>
              <w:t>Unique</w:t>
            </w:r>
          </w:p>
        </w:tc>
        <w:tc>
          <w:tcPr>
            <w:tcW w:w="3060" w:type="dxa"/>
            <w:shd w:val="clear" w:color="auto" w:fill="auto"/>
          </w:tcPr>
          <w:p w14:paraId="5E795AB7" w14:textId="560A9258"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Shared reading activities include a before, during, and after activity focusing on </w:t>
            </w:r>
            <w:r w:rsidRPr="004F1EB2">
              <w:rPr>
                <w:rFonts w:ascii="Times New Roman" w:hAnsi="Times New Roman" w:cs="Times New Roman"/>
                <w:b/>
                <w:bCs/>
                <w:i/>
                <w:iCs/>
                <w:sz w:val="24"/>
                <w:szCs w:val="24"/>
              </w:rPr>
              <w:t>science texts to build code-related word reading skills and oral reading fluency</w:t>
            </w:r>
            <w:r w:rsidRPr="004F1EB2">
              <w:rPr>
                <w:rFonts w:ascii="Times New Roman" w:hAnsi="Times New Roman" w:cs="Times New Roman"/>
                <w:sz w:val="24"/>
                <w:szCs w:val="24"/>
              </w:rPr>
              <w:t xml:space="preserve"> (e.g., attending to phonological and orthographic information of words, practice fluent reading)</w:t>
            </w:r>
          </w:p>
        </w:tc>
      </w:tr>
      <w:tr w:rsidR="008700E9" w:rsidRPr="004F1EB2" w14:paraId="241E670B" w14:textId="77777777" w:rsidTr="00B3269A">
        <w:tc>
          <w:tcPr>
            <w:tcW w:w="1736" w:type="dxa"/>
          </w:tcPr>
          <w:p w14:paraId="298C6E69" w14:textId="77777777"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February 16-March 9</w:t>
            </w:r>
          </w:p>
          <w:p w14:paraId="2607E48C" w14:textId="38435FDA"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(30 minutes) </w:t>
            </w:r>
          </w:p>
          <w:p w14:paraId="0BC108DD" w14:textId="77777777" w:rsidR="00C93167" w:rsidRPr="004F1EB2" w:rsidRDefault="00C93167" w:rsidP="0006110E">
            <w:pPr>
              <w:rPr>
                <w:rFonts w:ascii="Times New Roman" w:hAnsi="Times New Roman" w:cs="Times New Roman"/>
                <w:sz w:val="24"/>
                <w:szCs w:val="24"/>
              </w:rPr>
            </w:pPr>
          </w:p>
          <w:p w14:paraId="5D3FDA50" w14:textId="4A43CC78" w:rsidR="008700E9" w:rsidRPr="004F1EB2" w:rsidRDefault="008700E9" w:rsidP="0006110E">
            <w:pPr>
              <w:rPr>
                <w:rFonts w:ascii="Times New Roman" w:hAnsi="Times New Roman" w:cs="Times New Roman"/>
                <w:sz w:val="24"/>
                <w:szCs w:val="24"/>
              </w:rPr>
            </w:pPr>
            <w:r w:rsidRPr="004F1EB2">
              <w:rPr>
                <w:rFonts w:ascii="Times New Roman" w:hAnsi="Times New Roman" w:cs="Times New Roman"/>
                <w:sz w:val="24"/>
                <w:szCs w:val="24"/>
              </w:rPr>
              <w:t>Lesson 14</w:t>
            </w:r>
          </w:p>
        </w:tc>
        <w:tc>
          <w:tcPr>
            <w:tcW w:w="3389" w:type="dxa"/>
            <w:shd w:val="clear" w:color="auto" w:fill="auto"/>
          </w:tcPr>
          <w:p w14:paraId="2A8DF796" w14:textId="1F188F51" w:rsidR="008700E9" w:rsidRPr="004F1EB2" w:rsidRDefault="008700E9" w:rsidP="0006110E">
            <w:pPr>
              <w:rPr>
                <w:rFonts w:ascii="Times New Roman" w:hAnsi="Times New Roman" w:cs="Times New Roman"/>
                <w:sz w:val="24"/>
                <w:szCs w:val="24"/>
              </w:rPr>
            </w:pPr>
            <w:r w:rsidRPr="004F1EB2">
              <w:rPr>
                <w:rFonts w:ascii="Times New Roman" w:hAnsi="Times New Roman" w:cs="Times New Roman"/>
                <w:sz w:val="24"/>
                <w:szCs w:val="24"/>
              </w:rPr>
              <w:t xml:space="preserve">Shared reading activities include a before, during, and after activity focusing on </w:t>
            </w:r>
            <w:r w:rsidRPr="004F1EB2">
              <w:rPr>
                <w:rFonts w:ascii="Times New Roman" w:hAnsi="Times New Roman" w:cs="Times New Roman"/>
                <w:b/>
                <w:bCs/>
                <w:i/>
                <w:iCs/>
                <w:sz w:val="24"/>
                <w:szCs w:val="24"/>
              </w:rPr>
              <w:t xml:space="preserve">science and social studies vocabulary </w:t>
            </w:r>
            <w:r w:rsidRPr="004F1EB2">
              <w:rPr>
                <w:rFonts w:ascii="Times New Roman" w:hAnsi="Times New Roman" w:cs="Times New Roman"/>
                <w:i/>
                <w:iCs/>
                <w:sz w:val="24"/>
                <w:szCs w:val="24"/>
              </w:rPr>
              <w:t xml:space="preserve">while reading “How we </w:t>
            </w:r>
            <w:r w:rsidR="00976ED0" w:rsidRPr="004F1EB2">
              <w:rPr>
                <w:rFonts w:ascii="Times New Roman" w:hAnsi="Times New Roman" w:cs="Times New Roman"/>
                <w:i/>
                <w:iCs/>
                <w:sz w:val="24"/>
                <w:szCs w:val="24"/>
              </w:rPr>
              <w:t xml:space="preserve">WOOPED </w:t>
            </w:r>
            <w:r w:rsidRPr="004F1EB2">
              <w:rPr>
                <w:rFonts w:ascii="Times New Roman" w:hAnsi="Times New Roman" w:cs="Times New Roman"/>
                <w:i/>
                <w:iCs/>
                <w:sz w:val="24"/>
                <w:szCs w:val="24"/>
              </w:rPr>
              <w:t>space” (the true story of Dorothy Vaugh</w:t>
            </w:r>
            <w:r w:rsidR="005A32F1" w:rsidRPr="004F1EB2">
              <w:rPr>
                <w:rFonts w:ascii="Times New Roman" w:hAnsi="Times New Roman" w:cs="Times New Roman"/>
                <w:i/>
                <w:iCs/>
                <w:sz w:val="24"/>
                <w:szCs w:val="24"/>
              </w:rPr>
              <w:t>an, Katherine Johnson, Neil Armstrong, and JFK)</w:t>
            </w:r>
          </w:p>
        </w:tc>
        <w:tc>
          <w:tcPr>
            <w:tcW w:w="1170" w:type="dxa"/>
            <w:shd w:val="clear" w:color="auto" w:fill="auto"/>
          </w:tcPr>
          <w:p w14:paraId="25FB07E3" w14:textId="3BA859DF" w:rsidR="008700E9" w:rsidRPr="004F1EB2" w:rsidRDefault="008700E9" w:rsidP="0006110E">
            <w:pPr>
              <w:jc w:val="center"/>
              <w:rPr>
                <w:rFonts w:ascii="Times New Roman" w:hAnsi="Times New Roman" w:cs="Times New Roman"/>
                <w:sz w:val="24"/>
                <w:szCs w:val="24"/>
              </w:rPr>
            </w:pPr>
            <w:r w:rsidRPr="004F1EB2">
              <w:rPr>
                <w:rFonts w:ascii="Times New Roman" w:hAnsi="Times New Roman" w:cs="Times New Roman"/>
                <w:sz w:val="24"/>
                <w:szCs w:val="24"/>
              </w:rPr>
              <w:t>Unique</w:t>
            </w:r>
          </w:p>
          <w:p w14:paraId="23600FDC" w14:textId="7D0E6D0F" w:rsidR="008700E9" w:rsidRPr="004F1EB2" w:rsidRDefault="008700E9" w:rsidP="0006110E">
            <w:pPr>
              <w:rPr>
                <w:rFonts w:ascii="Times New Roman" w:hAnsi="Times New Roman" w:cs="Times New Roman"/>
                <w:sz w:val="24"/>
                <w:szCs w:val="24"/>
              </w:rPr>
            </w:pPr>
          </w:p>
        </w:tc>
        <w:tc>
          <w:tcPr>
            <w:tcW w:w="3060" w:type="dxa"/>
            <w:shd w:val="clear" w:color="auto" w:fill="auto"/>
          </w:tcPr>
          <w:p w14:paraId="6371E9AC" w14:textId="0C3ED631" w:rsidR="008700E9" w:rsidRPr="004F1EB2" w:rsidRDefault="005A32F1" w:rsidP="0006110E">
            <w:pPr>
              <w:rPr>
                <w:rFonts w:ascii="Times New Roman" w:hAnsi="Times New Roman" w:cs="Times New Roman"/>
                <w:sz w:val="24"/>
                <w:szCs w:val="24"/>
              </w:rPr>
            </w:pPr>
            <w:r w:rsidRPr="004F1EB2">
              <w:rPr>
                <w:rFonts w:ascii="Times New Roman" w:hAnsi="Times New Roman" w:cs="Times New Roman"/>
                <w:sz w:val="24"/>
                <w:szCs w:val="24"/>
              </w:rPr>
              <w:t xml:space="preserve">Shared reading activities include a before, during, and after activity focusing on </w:t>
            </w:r>
            <w:r w:rsidRPr="004F1EB2">
              <w:rPr>
                <w:rFonts w:ascii="Times New Roman" w:hAnsi="Times New Roman" w:cs="Times New Roman"/>
                <w:b/>
                <w:bCs/>
                <w:i/>
                <w:iCs/>
                <w:sz w:val="24"/>
                <w:szCs w:val="24"/>
              </w:rPr>
              <w:t>science texts to build code-related word reading skills and oral reading fluency</w:t>
            </w:r>
            <w:r w:rsidRPr="004F1EB2">
              <w:rPr>
                <w:rFonts w:ascii="Times New Roman" w:hAnsi="Times New Roman" w:cs="Times New Roman"/>
                <w:sz w:val="24"/>
                <w:szCs w:val="24"/>
              </w:rPr>
              <w:t xml:space="preserve"> while reading poems about stem cells (</w:t>
            </w:r>
            <w:r w:rsidRPr="004F1EB2">
              <w:rPr>
                <w:rFonts w:ascii="Times New Roman" w:hAnsi="Times New Roman" w:cs="Times New Roman"/>
                <w:i/>
                <w:iCs/>
                <w:sz w:val="24"/>
                <w:szCs w:val="24"/>
              </w:rPr>
              <w:t>All for one, one for all</w:t>
            </w:r>
            <w:r w:rsidRPr="004F1EB2">
              <w:rPr>
                <w:rFonts w:ascii="Times New Roman" w:hAnsi="Times New Roman" w:cs="Times New Roman"/>
                <w:sz w:val="24"/>
                <w:szCs w:val="24"/>
              </w:rPr>
              <w:t>)</w:t>
            </w:r>
          </w:p>
        </w:tc>
      </w:tr>
      <w:tr w:rsidR="008700E9" w:rsidRPr="004F1EB2" w14:paraId="026FD06C" w14:textId="77777777" w:rsidTr="00B3269A">
        <w:tc>
          <w:tcPr>
            <w:tcW w:w="1736" w:type="dxa"/>
          </w:tcPr>
          <w:p w14:paraId="0D767EE6" w14:textId="77777777"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February 16-March 9</w:t>
            </w:r>
          </w:p>
          <w:p w14:paraId="5C7CC12D" w14:textId="0B747343"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 </w:t>
            </w:r>
          </w:p>
          <w:p w14:paraId="390BCCB7" w14:textId="77777777"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(30 minutes) </w:t>
            </w:r>
          </w:p>
          <w:p w14:paraId="7C100DBC" w14:textId="77777777" w:rsidR="00C93167" w:rsidRPr="004F1EB2" w:rsidRDefault="00C93167" w:rsidP="0006110E">
            <w:pPr>
              <w:rPr>
                <w:rFonts w:ascii="Times New Roman" w:hAnsi="Times New Roman" w:cs="Times New Roman"/>
                <w:sz w:val="24"/>
                <w:szCs w:val="24"/>
              </w:rPr>
            </w:pPr>
          </w:p>
          <w:p w14:paraId="3D63D8A1" w14:textId="09B0BE2F" w:rsidR="008700E9" w:rsidRPr="004F1EB2" w:rsidRDefault="008700E9" w:rsidP="0006110E">
            <w:pPr>
              <w:rPr>
                <w:rFonts w:ascii="Times New Roman" w:hAnsi="Times New Roman" w:cs="Times New Roman"/>
                <w:sz w:val="24"/>
                <w:szCs w:val="24"/>
              </w:rPr>
            </w:pPr>
            <w:r w:rsidRPr="004F1EB2">
              <w:rPr>
                <w:rFonts w:ascii="Times New Roman" w:hAnsi="Times New Roman" w:cs="Times New Roman"/>
                <w:sz w:val="24"/>
                <w:szCs w:val="24"/>
              </w:rPr>
              <w:t>Lesson 15</w:t>
            </w:r>
          </w:p>
        </w:tc>
        <w:tc>
          <w:tcPr>
            <w:tcW w:w="3389" w:type="dxa"/>
            <w:shd w:val="clear" w:color="auto" w:fill="auto"/>
          </w:tcPr>
          <w:p w14:paraId="29BC3685" w14:textId="7B6C065D" w:rsidR="008700E9" w:rsidRPr="004F1EB2" w:rsidRDefault="005A32F1" w:rsidP="0006110E">
            <w:pPr>
              <w:rPr>
                <w:rFonts w:ascii="Times New Roman" w:hAnsi="Times New Roman" w:cs="Times New Roman"/>
                <w:sz w:val="24"/>
                <w:szCs w:val="24"/>
              </w:rPr>
            </w:pPr>
            <w:r w:rsidRPr="004F1EB2">
              <w:rPr>
                <w:rFonts w:ascii="Times New Roman" w:hAnsi="Times New Roman" w:cs="Times New Roman"/>
                <w:sz w:val="24"/>
                <w:szCs w:val="24"/>
              </w:rPr>
              <w:t xml:space="preserve">Shared reading activities include a before, during, and after activity focusing on </w:t>
            </w:r>
            <w:r w:rsidRPr="004F1EB2">
              <w:rPr>
                <w:rFonts w:ascii="Times New Roman" w:hAnsi="Times New Roman" w:cs="Times New Roman"/>
                <w:b/>
                <w:bCs/>
                <w:i/>
                <w:iCs/>
                <w:sz w:val="24"/>
                <w:szCs w:val="24"/>
              </w:rPr>
              <w:t xml:space="preserve">science and social studies vocabulary </w:t>
            </w:r>
            <w:r w:rsidRPr="004F1EB2">
              <w:rPr>
                <w:rFonts w:ascii="Times New Roman" w:hAnsi="Times New Roman" w:cs="Times New Roman"/>
                <w:i/>
                <w:iCs/>
                <w:sz w:val="24"/>
                <w:szCs w:val="24"/>
              </w:rPr>
              <w:t xml:space="preserve">while reading “How we </w:t>
            </w:r>
            <w:r w:rsidR="00976ED0" w:rsidRPr="004F1EB2">
              <w:rPr>
                <w:rFonts w:ascii="Times New Roman" w:hAnsi="Times New Roman" w:cs="Times New Roman"/>
                <w:i/>
                <w:iCs/>
                <w:sz w:val="24"/>
                <w:szCs w:val="24"/>
              </w:rPr>
              <w:t>WOOPED COVID-19</w:t>
            </w:r>
            <w:r w:rsidRPr="004F1EB2">
              <w:rPr>
                <w:rFonts w:ascii="Times New Roman" w:hAnsi="Times New Roman" w:cs="Times New Roman"/>
                <w:i/>
                <w:iCs/>
                <w:sz w:val="24"/>
                <w:szCs w:val="24"/>
              </w:rPr>
              <w:t xml:space="preserve">” (the true story of Anthony </w:t>
            </w:r>
            <w:proofErr w:type="spellStart"/>
            <w:r w:rsidRPr="004F1EB2">
              <w:rPr>
                <w:rFonts w:ascii="Times New Roman" w:hAnsi="Times New Roman" w:cs="Times New Roman"/>
                <w:i/>
                <w:iCs/>
                <w:sz w:val="24"/>
                <w:szCs w:val="24"/>
              </w:rPr>
              <w:t>Faucci</w:t>
            </w:r>
            <w:proofErr w:type="spellEnd"/>
            <w:r w:rsidRPr="004F1EB2">
              <w:rPr>
                <w:rFonts w:ascii="Times New Roman" w:hAnsi="Times New Roman" w:cs="Times New Roman"/>
                <w:i/>
                <w:iCs/>
                <w:sz w:val="24"/>
                <w:szCs w:val="24"/>
              </w:rPr>
              <w:t xml:space="preserve">, </w:t>
            </w:r>
            <w:proofErr w:type="spellStart"/>
            <w:r w:rsidRPr="004F1EB2">
              <w:rPr>
                <w:rFonts w:ascii="Times New Roman" w:hAnsi="Times New Roman" w:cs="Times New Roman"/>
                <w:i/>
                <w:iCs/>
                <w:sz w:val="24"/>
                <w:szCs w:val="24"/>
              </w:rPr>
              <w:t>Kizmetta</w:t>
            </w:r>
            <w:proofErr w:type="spellEnd"/>
            <w:r w:rsidRPr="004F1EB2">
              <w:rPr>
                <w:rFonts w:ascii="Times New Roman" w:hAnsi="Times New Roman" w:cs="Times New Roman"/>
                <w:i/>
                <w:iCs/>
                <w:sz w:val="24"/>
                <w:szCs w:val="24"/>
              </w:rPr>
              <w:t xml:space="preserve"> </w:t>
            </w:r>
            <w:proofErr w:type="spellStart"/>
            <w:r w:rsidRPr="004F1EB2">
              <w:rPr>
                <w:rFonts w:ascii="Times New Roman" w:hAnsi="Times New Roman" w:cs="Times New Roman"/>
                <w:i/>
                <w:iCs/>
                <w:sz w:val="24"/>
                <w:szCs w:val="24"/>
              </w:rPr>
              <w:t>Cormet</w:t>
            </w:r>
            <w:proofErr w:type="spellEnd"/>
            <w:r w:rsidRPr="004F1EB2">
              <w:rPr>
                <w:rFonts w:ascii="Times New Roman" w:hAnsi="Times New Roman" w:cs="Times New Roman"/>
                <w:i/>
                <w:iCs/>
                <w:sz w:val="24"/>
                <w:szCs w:val="24"/>
              </w:rPr>
              <w:t xml:space="preserve">, and </w:t>
            </w:r>
            <w:proofErr w:type="spellStart"/>
            <w:r w:rsidRPr="004F1EB2">
              <w:rPr>
                <w:rFonts w:ascii="Times New Roman" w:hAnsi="Times New Roman" w:cs="Times New Roman"/>
                <w:i/>
                <w:iCs/>
                <w:sz w:val="24"/>
                <w:szCs w:val="24"/>
              </w:rPr>
              <w:t>Bahby</w:t>
            </w:r>
            <w:proofErr w:type="spellEnd"/>
            <w:r w:rsidRPr="004F1EB2">
              <w:rPr>
                <w:rFonts w:ascii="Times New Roman" w:hAnsi="Times New Roman" w:cs="Times New Roman"/>
                <w:i/>
                <w:iCs/>
                <w:sz w:val="24"/>
                <w:szCs w:val="24"/>
              </w:rPr>
              <w:t xml:space="preserve"> Banks</w:t>
            </w:r>
            <w:r w:rsidR="008700E9" w:rsidRPr="004F1EB2">
              <w:rPr>
                <w:rFonts w:ascii="Times New Roman" w:hAnsi="Times New Roman" w:cs="Times New Roman"/>
                <w:sz w:val="24"/>
                <w:szCs w:val="24"/>
              </w:rPr>
              <w:t>)</w:t>
            </w:r>
          </w:p>
        </w:tc>
        <w:tc>
          <w:tcPr>
            <w:tcW w:w="1170" w:type="dxa"/>
            <w:shd w:val="clear" w:color="auto" w:fill="auto"/>
          </w:tcPr>
          <w:p w14:paraId="76832C6C" w14:textId="3BA859DF" w:rsidR="008700E9" w:rsidRPr="004F1EB2" w:rsidRDefault="008700E9" w:rsidP="0006110E">
            <w:pPr>
              <w:jc w:val="center"/>
              <w:rPr>
                <w:rFonts w:ascii="Times New Roman" w:hAnsi="Times New Roman" w:cs="Times New Roman"/>
                <w:sz w:val="24"/>
                <w:szCs w:val="24"/>
              </w:rPr>
            </w:pPr>
            <w:r w:rsidRPr="004F1EB2">
              <w:rPr>
                <w:rFonts w:ascii="Times New Roman" w:hAnsi="Times New Roman" w:cs="Times New Roman"/>
                <w:sz w:val="24"/>
                <w:szCs w:val="24"/>
              </w:rPr>
              <w:t>Unique</w:t>
            </w:r>
          </w:p>
          <w:p w14:paraId="34844E08" w14:textId="73F2C28B" w:rsidR="008700E9" w:rsidRPr="004F1EB2" w:rsidRDefault="008700E9" w:rsidP="0006110E">
            <w:pPr>
              <w:rPr>
                <w:rFonts w:ascii="Times New Roman" w:hAnsi="Times New Roman" w:cs="Times New Roman"/>
                <w:sz w:val="24"/>
                <w:szCs w:val="24"/>
              </w:rPr>
            </w:pPr>
          </w:p>
        </w:tc>
        <w:tc>
          <w:tcPr>
            <w:tcW w:w="3060" w:type="dxa"/>
            <w:shd w:val="clear" w:color="auto" w:fill="auto"/>
          </w:tcPr>
          <w:p w14:paraId="3D83C02A" w14:textId="7A3D0DCD" w:rsidR="008700E9" w:rsidRPr="004F1EB2" w:rsidRDefault="005A32F1" w:rsidP="0006110E">
            <w:pPr>
              <w:rPr>
                <w:rFonts w:ascii="Times New Roman" w:hAnsi="Times New Roman" w:cs="Times New Roman"/>
                <w:sz w:val="24"/>
                <w:szCs w:val="24"/>
              </w:rPr>
            </w:pPr>
            <w:r w:rsidRPr="004F1EB2">
              <w:rPr>
                <w:rFonts w:ascii="Times New Roman" w:hAnsi="Times New Roman" w:cs="Times New Roman"/>
                <w:sz w:val="24"/>
                <w:szCs w:val="24"/>
              </w:rPr>
              <w:t xml:space="preserve">Shared reading activities include a before, during, and after activity focusing on </w:t>
            </w:r>
            <w:r w:rsidRPr="004F1EB2">
              <w:rPr>
                <w:rFonts w:ascii="Times New Roman" w:hAnsi="Times New Roman" w:cs="Times New Roman"/>
                <w:b/>
                <w:bCs/>
                <w:i/>
                <w:iCs/>
                <w:sz w:val="24"/>
                <w:szCs w:val="24"/>
              </w:rPr>
              <w:t>science texts to build code-related word reading skills and oral reading fluency</w:t>
            </w:r>
            <w:r w:rsidRPr="004F1EB2">
              <w:rPr>
                <w:rFonts w:ascii="Times New Roman" w:hAnsi="Times New Roman" w:cs="Times New Roman"/>
                <w:sz w:val="24"/>
                <w:szCs w:val="24"/>
              </w:rPr>
              <w:t xml:space="preserve"> while reading poems about stem cells (</w:t>
            </w:r>
            <w:r w:rsidRPr="004F1EB2">
              <w:rPr>
                <w:rFonts w:ascii="Times New Roman" w:hAnsi="Times New Roman" w:cs="Times New Roman"/>
                <w:i/>
                <w:iCs/>
                <w:sz w:val="24"/>
                <w:szCs w:val="24"/>
              </w:rPr>
              <w:t>Dog smarts</w:t>
            </w:r>
            <w:r w:rsidRPr="004F1EB2">
              <w:rPr>
                <w:rFonts w:ascii="Times New Roman" w:hAnsi="Times New Roman" w:cs="Times New Roman"/>
                <w:sz w:val="24"/>
                <w:szCs w:val="24"/>
              </w:rPr>
              <w:t>)</w:t>
            </w:r>
          </w:p>
        </w:tc>
      </w:tr>
      <w:tr w:rsidR="008700E9" w:rsidRPr="004F1EB2" w14:paraId="3355D17B" w14:textId="77777777" w:rsidTr="00B3269A">
        <w:tc>
          <w:tcPr>
            <w:tcW w:w="1736" w:type="dxa"/>
          </w:tcPr>
          <w:p w14:paraId="15EF01D1" w14:textId="2D4A0ECF"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Oct-March 18</w:t>
            </w:r>
          </w:p>
          <w:p w14:paraId="019DC861" w14:textId="77777777" w:rsidR="008700E9" w:rsidRPr="004F1EB2" w:rsidRDefault="008700E9" w:rsidP="0006110E">
            <w:pPr>
              <w:rPr>
                <w:rFonts w:ascii="Times New Roman" w:hAnsi="Times New Roman" w:cs="Times New Roman"/>
                <w:sz w:val="24"/>
                <w:szCs w:val="24"/>
              </w:rPr>
            </w:pPr>
          </w:p>
        </w:tc>
        <w:tc>
          <w:tcPr>
            <w:tcW w:w="3389" w:type="dxa"/>
          </w:tcPr>
          <w:p w14:paraId="1D1CE28B" w14:textId="09ED97F6" w:rsidR="008700E9" w:rsidRPr="004F1EB2" w:rsidRDefault="00852B88" w:rsidP="0006110E">
            <w:pPr>
              <w:rPr>
                <w:rFonts w:ascii="Times New Roman" w:hAnsi="Times New Roman" w:cs="Times New Roman"/>
                <w:sz w:val="24"/>
                <w:szCs w:val="24"/>
              </w:rPr>
            </w:pPr>
            <w:r w:rsidRPr="004F1EB2">
              <w:rPr>
                <w:rFonts w:ascii="Times New Roman" w:hAnsi="Times New Roman" w:cs="Times New Roman"/>
                <w:sz w:val="24"/>
                <w:szCs w:val="24"/>
              </w:rPr>
              <w:t>Students</w:t>
            </w:r>
            <w:r w:rsidR="008700E9" w:rsidRPr="004F1EB2">
              <w:rPr>
                <w:rFonts w:ascii="Times New Roman" w:hAnsi="Times New Roman" w:cs="Times New Roman"/>
                <w:sz w:val="24"/>
                <w:szCs w:val="24"/>
              </w:rPr>
              <w:t xml:space="preserve"> finish </w:t>
            </w:r>
            <w:r w:rsidR="007F6116" w:rsidRPr="004F1EB2">
              <w:rPr>
                <w:rFonts w:ascii="Times New Roman" w:hAnsi="Times New Roman" w:cs="Times New Roman"/>
                <w:sz w:val="24"/>
                <w:szCs w:val="24"/>
              </w:rPr>
              <w:t xml:space="preserve">activities with social studies books on </w:t>
            </w:r>
            <w:r w:rsidR="00DE6F6F" w:rsidRPr="004F1EB2">
              <w:rPr>
                <w:rFonts w:ascii="Times New Roman" w:hAnsi="Times New Roman" w:cs="Times New Roman"/>
                <w:sz w:val="24"/>
                <w:szCs w:val="24"/>
              </w:rPr>
              <w:t xml:space="preserve">space and </w:t>
            </w:r>
            <w:proofErr w:type="spellStart"/>
            <w:r w:rsidR="00DE6F6F" w:rsidRPr="004F1EB2">
              <w:rPr>
                <w:rFonts w:ascii="Times New Roman" w:hAnsi="Times New Roman" w:cs="Times New Roman"/>
                <w:sz w:val="24"/>
                <w:szCs w:val="24"/>
              </w:rPr>
              <w:t>Appollo</w:t>
            </w:r>
            <w:proofErr w:type="spellEnd"/>
            <w:r w:rsidR="00DE6F6F" w:rsidRPr="004F1EB2">
              <w:rPr>
                <w:rFonts w:ascii="Times New Roman" w:hAnsi="Times New Roman" w:cs="Times New Roman"/>
                <w:sz w:val="24"/>
                <w:szCs w:val="24"/>
              </w:rPr>
              <w:t xml:space="preserve"> 11 (</w:t>
            </w:r>
            <w:r w:rsidR="008700E9" w:rsidRPr="004F1EB2">
              <w:rPr>
                <w:rFonts w:ascii="Times New Roman" w:hAnsi="Times New Roman" w:cs="Times New Roman"/>
                <w:sz w:val="24"/>
                <w:szCs w:val="24"/>
              </w:rPr>
              <w:t>JFK, NE, KJ, Moon landing)</w:t>
            </w:r>
          </w:p>
        </w:tc>
        <w:tc>
          <w:tcPr>
            <w:tcW w:w="1170" w:type="dxa"/>
          </w:tcPr>
          <w:p w14:paraId="0007CC67" w14:textId="3BA859DF" w:rsidR="008700E9" w:rsidRPr="004F1EB2" w:rsidRDefault="0B1B3A35" w:rsidP="0006110E">
            <w:pPr>
              <w:jc w:val="center"/>
              <w:rPr>
                <w:rFonts w:ascii="Times New Roman" w:hAnsi="Times New Roman" w:cs="Times New Roman"/>
                <w:sz w:val="24"/>
                <w:szCs w:val="24"/>
              </w:rPr>
            </w:pPr>
            <w:r w:rsidRPr="004F1EB2">
              <w:rPr>
                <w:rFonts w:ascii="Times New Roman" w:hAnsi="Times New Roman" w:cs="Times New Roman"/>
                <w:sz w:val="24"/>
                <w:szCs w:val="24"/>
              </w:rPr>
              <w:t>Unique</w:t>
            </w:r>
          </w:p>
          <w:p w14:paraId="782BB5E7" w14:textId="473AAF9D" w:rsidR="008700E9" w:rsidRPr="004F1EB2" w:rsidRDefault="008700E9" w:rsidP="0006110E">
            <w:pPr>
              <w:rPr>
                <w:rFonts w:ascii="Times New Roman" w:hAnsi="Times New Roman" w:cs="Times New Roman"/>
                <w:sz w:val="24"/>
                <w:szCs w:val="24"/>
              </w:rPr>
            </w:pPr>
          </w:p>
        </w:tc>
        <w:tc>
          <w:tcPr>
            <w:tcW w:w="3060" w:type="dxa"/>
          </w:tcPr>
          <w:p w14:paraId="3FEE483B" w14:textId="6C250F98" w:rsidR="008700E9" w:rsidRPr="004F1EB2" w:rsidRDefault="00DE6F6F" w:rsidP="0006110E">
            <w:pPr>
              <w:rPr>
                <w:rFonts w:ascii="Times New Roman" w:hAnsi="Times New Roman" w:cs="Times New Roman"/>
                <w:sz w:val="24"/>
                <w:szCs w:val="24"/>
              </w:rPr>
            </w:pPr>
            <w:r w:rsidRPr="004F1EB2">
              <w:rPr>
                <w:rFonts w:ascii="Times New Roman" w:hAnsi="Times New Roman" w:cs="Times New Roman"/>
                <w:sz w:val="24"/>
                <w:szCs w:val="24"/>
              </w:rPr>
              <w:t xml:space="preserve">Students </w:t>
            </w:r>
            <w:r w:rsidR="008700E9" w:rsidRPr="004F1EB2">
              <w:rPr>
                <w:rFonts w:ascii="Times New Roman" w:hAnsi="Times New Roman" w:cs="Times New Roman"/>
                <w:sz w:val="24"/>
                <w:szCs w:val="24"/>
              </w:rPr>
              <w:t>finish books in MORE app (</w:t>
            </w:r>
            <w:r w:rsidRPr="004F1EB2">
              <w:rPr>
                <w:rFonts w:ascii="Times New Roman" w:hAnsi="Times New Roman" w:cs="Times New Roman"/>
                <w:sz w:val="24"/>
                <w:szCs w:val="24"/>
              </w:rPr>
              <w:t xml:space="preserve">Great Adaptations </w:t>
            </w:r>
            <w:r w:rsidR="008700E9" w:rsidRPr="004F1EB2">
              <w:rPr>
                <w:rFonts w:ascii="Times New Roman" w:hAnsi="Times New Roman" w:cs="Times New Roman"/>
                <w:sz w:val="24"/>
                <w:szCs w:val="24"/>
              </w:rPr>
              <w:t>science poems)</w:t>
            </w:r>
          </w:p>
        </w:tc>
      </w:tr>
      <w:tr w:rsidR="00C93167" w:rsidRPr="004F1EB2" w14:paraId="7C187AC6" w14:textId="77777777" w:rsidTr="00B3269A">
        <w:tc>
          <w:tcPr>
            <w:tcW w:w="1736" w:type="dxa"/>
          </w:tcPr>
          <w:p w14:paraId="54152045" w14:textId="0CA21A94"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March </w:t>
            </w:r>
            <w:r w:rsidR="00F52318" w:rsidRPr="004F1EB2">
              <w:rPr>
                <w:rFonts w:ascii="Times New Roman" w:hAnsi="Times New Roman" w:cs="Times New Roman"/>
                <w:sz w:val="24"/>
                <w:szCs w:val="24"/>
              </w:rPr>
              <w:t>10</w:t>
            </w:r>
            <w:r w:rsidRPr="004F1EB2">
              <w:rPr>
                <w:rFonts w:ascii="Times New Roman" w:hAnsi="Times New Roman" w:cs="Times New Roman"/>
                <w:sz w:val="24"/>
                <w:szCs w:val="24"/>
              </w:rPr>
              <w:t>-31</w:t>
            </w:r>
          </w:p>
          <w:p w14:paraId="5E4A773E" w14:textId="663D2DDB"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Domain specific reading comp.</w:t>
            </w:r>
          </w:p>
        </w:tc>
        <w:tc>
          <w:tcPr>
            <w:tcW w:w="7619" w:type="dxa"/>
            <w:gridSpan w:val="3"/>
          </w:tcPr>
          <w:p w14:paraId="0E5CD5B7" w14:textId="098CA6F3"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Domain specific measures: (1) DS vocabulary, (2) DS background knowledge, (3) DS reading motivation, (4) DS reading comprehension</w:t>
            </w:r>
          </w:p>
          <w:p w14:paraId="7EA0DBAD" w14:textId="0E60FCA0" w:rsidR="00C93167" w:rsidRPr="004F1EB2" w:rsidRDefault="00C93167" w:rsidP="0006110E">
            <w:pPr>
              <w:rPr>
                <w:rFonts w:ascii="Times New Roman" w:hAnsi="Times New Roman" w:cs="Times New Roman"/>
                <w:sz w:val="24"/>
                <w:szCs w:val="24"/>
              </w:rPr>
            </w:pPr>
          </w:p>
        </w:tc>
      </w:tr>
      <w:tr w:rsidR="00C93167" w:rsidRPr="004F1EB2" w14:paraId="5203675A" w14:textId="77777777" w:rsidTr="00B3269A">
        <w:tc>
          <w:tcPr>
            <w:tcW w:w="1736" w:type="dxa"/>
          </w:tcPr>
          <w:p w14:paraId="76349DD1" w14:textId="1E67401D"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SY 21-22</w:t>
            </w:r>
          </w:p>
          <w:p w14:paraId="100501E9" w14:textId="73ED6B27"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Domain specific reading comp.</w:t>
            </w:r>
          </w:p>
        </w:tc>
        <w:tc>
          <w:tcPr>
            <w:tcW w:w="7619" w:type="dxa"/>
            <w:gridSpan w:val="3"/>
          </w:tcPr>
          <w:p w14:paraId="7533A668" w14:textId="3A582342" w:rsidR="00C93167" w:rsidRPr="004F1EB2" w:rsidRDefault="00C93167" w:rsidP="0006110E">
            <w:pPr>
              <w:rPr>
                <w:rFonts w:ascii="Times New Roman" w:hAnsi="Times New Roman" w:cs="Times New Roman"/>
                <w:sz w:val="24"/>
                <w:szCs w:val="24"/>
              </w:rPr>
            </w:pPr>
            <w:r w:rsidRPr="004F1EB2">
              <w:rPr>
                <w:rFonts w:ascii="Times New Roman" w:hAnsi="Times New Roman" w:cs="Times New Roman"/>
                <w:sz w:val="24"/>
                <w:szCs w:val="24"/>
              </w:rPr>
              <w:t xml:space="preserve">Growth on DGRC: MAP </w:t>
            </w:r>
            <w:r w:rsidR="00C03CDD" w:rsidRPr="004F1EB2">
              <w:rPr>
                <w:rFonts w:ascii="Times New Roman" w:hAnsi="Times New Roman" w:cs="Times New Roman"/>
                <w:sz w:val="24"/>
                <w:szCs w:val="24"/>
              </w:rPr>
              <w:t xml:space="preserve">total, comprehension, vocabulary: </w:t>
            </w:r>
            <w:r w:rsidRPr="004F1EB2">
              <w:rPr>
                <w:rFonts w:ascii="Times New Roman" w:hAnsi="Times New Roman" w:cs="Times New Roman"/>
                <w:sz w:val="24"/>
                <w:szCs w:val="24"/>
              </w:rPr>
              <w:t>Fall (9/13-10), Winter (1/10-1/28),</w:t>
            </w:r>
            <w:r w:rsidR="00C03CDD" w:rsidRPr="004F1EB2">
              <w:rPr>
                <w:rFonts w:ascii="Times New Roman" w:hAnsi="Times New Roman" w:cs="Times New Roman"/>
                <w:sz w:val="24"/>
                <w:szCs w:val="24"/>
              </w:rPr>
              <w:t xml:space="preserve"> Spring (4/4 – 4/29)</w:t>
            </w:r>
          </w:p>
          <w:p w14:paraId="46BCBF4A" w14:textId="1E801046" w:rsidR="00C03CDD" w:rsidRPr="004F1EB2" w:rsidRDefault="00C03CDD" w:rsidP="0006110E">
            <w:pPr>
              <w:rPr>
                <w:rFonts w:ascii="Times New Roman" w:hAnsi="Times New Roman" w:cs="Times New Roman"/>
                <w:sz w:val="24"/>
                <w:szCs w:val="24"/>
              </w:rPr>
            </w:pPr>
            <w:r w:rsidRPr="004F1EB2">
              <w:rPr>
                <w:rFonts w:ascii="Times New Roman" w:hAnsi="Times New Roman" w:cs="Times New Roman"/>
                <w:sz w:val="24"/>
                <w:szCs w:val="24"/>
              </w:rPr>
              <w:t>DGRC End of Grade North Carolina Test: 5/16-6/1</w:t>
            </w:r>
          </w:p>
        </w:tc>
      </w:tr>
    </w:tbl>
    <w:p w14:paraId="41461BB1" w14:textId="624D7B08" w:rsidR="00760863" w:rsidRPr="004F1EB2" w:rsidRDefault="00760863" w:rsidP="0006110E">
      <w:pPr>
        <w:spacing w:after="0" w:line="240" w:lineRule="auto"/>
        <w:rPr>
          <w:rFonts w:ascii="Times New Roman" w:hAnsi="Times New Roman" w:cs="Times New Roman"/>
          <w:sz w:val="24"/>
          <w:szCs w:val="24"/>
        </w:rPr>
      </w:pPr>
    </w:p>
    <w:p w14:paraId="5175DCDD" w14:textId="62FDB812" w:rsidR="00C03CDD" w:rsidRPr="004F1EB2" w:rsidRDefault="00C03CDD" w:rsidP="0006110E">
      <w:pPr>
        <w:spacing w:after="0" w:line="240" w:lineRule="auto"/>
        <w:rPr>
          <w:rFonts w:ascii="Times New Roman" w:hAnsi="Times New Roman" w:cs="Times New Roman"/>
          <w:sz w:val="24"/>
          <w:szCs w:val="24"/>
          <w:u w:val="single"/>
        </w:rPr>
      </w:pPr>
      <w:r w:rsidRPr="004F1EB2">
        <w:rPr>
          <w:rFonts w:ascii="Times New Roman" w:hAnsi="Times New Roman" w:cs="Times New Roman"/>
          <w:sz w:val="24"/>
          <w:szCs w:val="24"/>
          <w:u w:val="single"/>
        </w:rPr>
        <w:t>Description of transfer outcomes of reading comprehension measures</w:t>
      </w:r>
    </w:p>
    <w:p w14:paraId="26A124AF" w14:textId="0EB3DA76" w:rsidR="00C03CDD" w:rsidRPr="004F1EB2" w:rsidRDefault="00C03CDD" w:rsidP="0006110E">
      <w:pPr>
        <w:pStyle w:val="ListParagraph"/>
        <w:numPr>
          <w:ilvl w:val="0"/>
          <w:numId w:val="21"/>
        </w:numPr>
        <w:spacing w:after="0" w:line="240" w:lineRule="auto"/>
        <w:rPr>
          <w:rFonts w:ascii="Times New Roman" w:hAnsi="Times New Roman" w:cs="Times New Roman"/>
          <w:i/>
          <w:iCs/>
          <w:sz w:val="24"/>
          <w:szCs w:val="24"/>
        </w:rPr>
      </w:pPr>
      <w:r w:rsidRPr="004F1EB2">
        <w:rPr>
          <w:rFonts w:ascii="Times New Roman" w:hAnsi="Times New Roman" w:cs="Times New Roman"/>
          <w:i/>
          <w:iCs/>
          <w:sz w:val="24"/>
          <w:szCs w:val="24"/>
        </w:rPr>
        <w:t xml:space="preserve">Domain specific reading comprehension in science and social studies. </w:t>
      </w:r>
      <w:r w:rsidRPr="004F1EB2">
        <w:rPr>
          <w:rFonts w:ascii="Times New Roman" w:hAnsi="Times New Roman" w:cs="Times New Roman"/>
          <w:sz w:val="24"/>
          <w:szCs w:val="24"/>
        </w:rPr>
        <w:t>Students will take a 30-item multiple choice test (</w:t>
      </w:r>
      <w:r w:rsidR="0060442D" w:rsidRPr="004F1EB2">
        <w:rPr>
          <w:rFonts w:ascii="Times New Roman" w:hAnsi="Times New Roman" w:cs="Times New Roman"/>
          <w:sz w:val="24"/>
          <w:szCs w:val="24"/>
        </w:rPr>
        <w:t xml:space="preserve">with </w:t>
      </w:r>
      <w:r w:rsidRPr="004F1EB2">
        <w:rPr>
          <w:rFonts w:ascii="Times New Roman" w:hAnsi="Times New Roman" w:cs="Times New Roman"/>
          <w:sz w:val="24"/>
          <w:szCs w:val="24"/>
        </w:rPr>
        <w:t>4 options</w:t>
      </w:r>
      <w:r w:rsidR="0060442D" w:rsidRPr="004F1EB2">
        <w:rPr>
          <w:rFonts w:ascii="Times New Roman" w:hAnsi="Times New Roman" w:cs="Times New Roman"/>
          <w:sz w:val="24"/>
          <w:szCs w:val="24"/>
        </w:rPr>
        <w:t xml:space="preserve"> per item</w:t>
      </w:r>
      <w:r w:rsidRPr="004F1EB2">
        <w:rPr>
          <w:rFonts w:ascii="Times New Roman" w:hAnsi="Times New Roman" w:cs="Times New Roman"/>
          <w:sz w:val="24"/>
          <w:szCs w:val="24"/>
        </w:rPr>
        <w:t xml:space="preserve">) that assesses their ability to read near, mid, and far transfer passages. The near transfer passage assesses science content comprehension, the mid transfer passage assesses science and social studies comprehension, </w:t>
      </w:r>
      <w:r w:rsidRPr="004F1EB2">
        <w:rPr>
          <w:rFonts w:ascii="Times New Roman" w:hAnsi="Times New Roman" w:cs="Times New Roman"/>
          <w:sz w:val="24"/>
          <w:szCs w:val="24"/>
        </w:rPr>
        <w:lastRenderedPageBreak/>
        <w:t xml:space="preserve">and the far transfer passage assesses social studies comprehension. Previous pilot administrations of the Grade 3 science and social studies texts yielded a Cronbach’s alpha reliability </w:t>
      </w:r>
      <w:r w:rsidR="00D362C3" w:rsidRPr="004F1EB2">
        <w:rPr>
          <w:rFonts w:ascii="Times New Roman" w:hAnsi="Times New Roman" w:cs="Times New Roman"/>
          <w:sz w:val="24"/>
          <w:szCs w:val="24"/>
        </w:rPr>
        <w:t xml:space="preserve">of </w:t>
      </w:r>
      <w:r w:rsidR="001214D2" w:rsidRPr="004F1EB2">
        <w:rPr>
          <w:rFonts w:ascii="Times New Roman" w:hAnsi="Times New Roman" w:cs="Times New Roman"/>
          <w:sz w:val="24"/>
          <w:szCs w:val="24"/>
        </w:rPr>
        <w:t>0</w:t>
      </w:r>
      <w:r w:rsidRPr="004F1EB2">
        <w:rPr>
          <w:rFonts w:ascii="Times New Roman" w:hAnsi="Times New Roman" w:cs="Times New Roman"/>
          <w:sz w:val="24"/>
          <w:szCs w:val="24"/>
        </w:rPr>
        <w:t>.8</w:t>
      </w:r>
      <w:r w:rsidR="00D362C3" w:rsidRPr="004F1EB2">
        <w:rPr>
          <w:rFonts w:ascii="Times New Roman" w:hAnsi="Times New Roman" w:cs="Times New Roman"/>
          <w:sz w:val="24"/>
          <w:szCs w:val="24"/>
        </w:rPr>
        <w:t>6</w:t>
      </w:r>
      <w:r w:rsidRPr="004F1EB2">
        <w:rPr>
          <w:rFonts w:ascii="Times New Roman" w:hAnsi="Times New Roman" w:cs="Times New Roman"/>
          <w:sz w:val="24"/>
          <w:szCs w:val="24"/>
        </w:rPr>
        <w:t xml:space="preserve"> for the total</w:t>
      </w:r>
      <w:r w:rsidR="00D362C3" w:rsidRPr="004F1EB2">
        <w:rPr>
          <w:rFonts w:ascii="Times New Roman" w:hAnsi="Times New Roman" w:cs="Times New Roman"/>
          <w:sz w:val="24"/>
          <w:szCs w:val="24"/>
        </w:rPr>
        <w:t xml:space="preserve"> content comprehension test</w:t>
      </w:r>
      <w:r w:rsidRPr="004F1EB2">
        <w:rPr>
          <w:rFonts w:ascii="Times New Roman" w:hAnsi="Times New Roman" w:cs="Times New Roman"/>
          <w:sz w:val="24"/>
          <w:szCs w:val="24"/>
        </w:rPr>
        <w:t xml:space="preserve">, and </w:t>
      </w:r>
      <w:r w:rsidR="00D362C3" w:rsidRPr="004F1EB2">
        <w:rPr>
          <w:rFonts w:ascii="Times New Roman" w:hAnsi="Times New Roman" w:cs="Times New Roman"/>
          <w:sz w:val="24"/>
          <w:szCs w:val="24"/>
        </w:rPr>
        <w:t xml:space="preserve">about </w:t>
      </w:r>
      <w:r w:rsidR="001214D2" w:rsidRPr="004F1EB2">
        <w:rPr>
          <w:rFonts w:ascii="Times New Roman" w:hAnsi="Times New Roman" w:cs="Times New Roman"/>
          <w:sz w:val="24"/>
          <w:szCs w:val="24"/>
        </w:rPr>
        <w:t>0</w:t>
      </w:r>
      <w:r w:rsidRPr="004F1EB2">
        <w:rPr>
          <w:rFonts w:ascii="Times New Roman" w:hAnsi="Times New Roman" w:cs="Times New Roman"/>
          <w:sz w:val="24"/>
          <w:szCs w:val="24"/>
        </w:rPr>
        <w:t>.70 by passage type</w:t>
      </w:r>
      <w:r w:rsidR="00F80286" w:rsidRPr="004F1EB2">
        <w:rPr>
          <w:rFonts w:ascii="Times New Roman" w:hAnsi="Times New Roman" w:cs="Times New Roman"/>
          <w:sz w:val="24"/>
          <w:szCs w:val="24"/>
        </w:rPr>
        <w:t xml:space="preserve"> (0.71, 0.63, and 0.67 for near, mid, and far, respective</w:t>
      </w:r>
      <w:r w:rsidR="2B7935D9" w:rsidRPr="004F1EB2">
        <w:rPr>
          <w:rFonts w:ascii="Times New Roman" w:hAnsi="Times New Roman" w:cs="Times New Roman"/>
          <w:sz w:val="24"/>
          <w:szCs w:val="24"/>
        </w:rPr>
        <w:t>ly</w:t>
      </w:r>
      <w:r w:rsidR="00F80286" w:rsidRPr="004F1EB2">
        <w:rPr>
          <w:rFonts w:ascii="Times New Roman" w:hAnsi="Times New Roman" w:cs="Times New Roman"/>
          <w:sz w:val="24"/>
          <w:szCs w:val="24"/>
        </w:rPr>
        <w:t>)</w:t>
      </w:r>
      <w:r w:rsidRPr="004F1EB2">
        <w:rPr>
          <w:rFonts w:ascii="Times New Roman" w:hAnsi="Times New Roman" w:cs="Times New Roman"/>
          <w:sz w:val="24"/>
          <w:szCs w:val="24"/>
        </w:rPr>
        <w:t xml:space="preserve">. </w:t>
      </w:r>
    </w:p>
    <w:p w14:paraId="379F3C3D" w14:textId="25558115" w:rsidR="00C03CDD" w:rsidRPr="004F1EB2" w:rsidRDefault="00C03CDD" w:rsidP="0006110E">
      <w:pPr>
        <w:pStyle w:val="ListParagraph"/>
        <w:numPr>
          <w:ilvl w:val="0"/>
          <w:numId w:val="21"/>
        </w:numPr>
        <w:spacing w:after="0" w:line="240" w:lineRule="auto"/>
        <w:rPr>
          <w:rFonts w:ascii="Times New Roman" w:eastAsiaTheme="minorEastAsia" w:hAnsi="Times New Roman" w:cs="Times New Roman"/>
          <w:sz w:val="24"/>
          <w:szCs w:val="24"/>
        </w:rPr>
      </w:pPr>
      <w:r w:rsidRPr="004F1EB2">
        <w:rPr>
          <w:rFonts w:ascii="Times New Roman" w:hAnsi="Times New Roman" w:cs="Times New Roman"/>
          <w:i/>
          <w:iCs/>
          <w:sz w:val="24"/>
          <w:szCs w:val="24"/>
        </w:rPr>
        <w:t xml:space="preserve">Domain general reading comprehension, End of Grade (EOG) 3 reading comprehension. </w:t>
      </w:r>
      <w:r w:rsidR="000424D5" w:rsidRPr="004F1EB2">
        <w:rPr>
          <w:rFonts w:ascii="Times New Roman" w:hAnsi="Times New Roman" w:cs="Times New Roman"/>
          <w:sz w:val="24"/>
          <w:szCs w:val="24"/>
        </w:rPr>
        <w:t>In addition, the 3</w:t>
      </w:r>
      <w:r w:rsidR="000424D5" w:rsidRPr="004F1EB2">
        <w:rPr>
          <w:rFonts w:ascii="Times New Roman" w:hAnsi="Times New Roman" w:cs="Times New Roman"/>
          <w:sz w:val="24"/>
          <w:szCs w:val="24"/>
          <w:vertAlign w:val="superscript"/>
        </w:rPr>
        <w:t>rd</w:t>
      </w:r>
      <w:r w:rsidR="000424D5" w:rsidRPr="004F1EB2">
        <w:rPr>
          <w:rFonts w:ascii="Times New Roman" w:hAnsi="Times New Roman" w:cs="Times New Roman"/>
          <w:sz w:val="24"/>
          <w:szCs w:val="24"/>
        </w:rPr>
        <w:t xml:space="preserve"> graders will be eligible to take the North Carolina beginning of grade (BOG) and end of grade (EOG) exam. The North </w:t>
      </w:r>
      <w:r w:rsidR="041B791C" w:rsidRPr="004F1EB2">
        <w:rPr>
          <w:rFonts w:ascii="Times New Roman" w:hAnsi="Times New Roman" w:cs="Times New Roman"/>
          <w:sz w:val="24"/>
          <w:szCs w:val="24"/>
        </w:rPr>
        <w:t>Carolina</w:t>
      </w:r>
      <w:r w:rsidR="1F965032" w:rsidRPr="004F1EB2">
        <w:rPr>
          <w:rFonts w:ascii="Times New Roman" w:hAnsi="Times New Roman" w:cs="Times New Roman"/>
          <w:sz w:val="24"/>
          <w:szCs w:val="24"/>
        </w:rPr>
        <w:t xml:space="preserve"> </w:t>
      </w:r>
      <w:r w:rsidR="041B791C" w:rsidRPr="004F1EB2">
        <w:rPr>
          <w:rFonts w:ascii="Times New Roman" w:hAnsi="Times New Roman" w:cs="Times New Roman"/>
          <w:sz w:val="24"/>
          <w:szCs w:val="24"/>
        </w:rPr>
        <w:t>Beginning</w:t>
      </w:r>
      <w:r w:rsidR="000424D5" w:rsidRPr="004F1EB2">
        <w:rPr>
          <w:rFonts w:ascii="Times New Roman" w:hAnsi="Times New Roman" w:cs="Times New Roman"/>
          <w:sz w:val="24"/>
          <w:szCs w:val="24"/>
        </w:rPr>
        <w:t xml:space="preserve">-of-Grade3 (BOG3) English Language Arts (ELA)/Reading Tests linked to the Read to Achieve Program and is aligned to the NC Standard Course of Study (NCSCS) (North Carolina Department of Instruction, 2017). Students read authentic selections comprised of literary and informational selections and then answer related questions. The North Carolina End-of-Grade Tests are designed to measure student performance on the goals, objectives, and grade-level competencies specified in the North Carolina Standard Course of Study. The BOG will be used as a pretest covariate and the EOG will be used as a posttest outcome measure. The </w:t>
      </w:r>
      <w:r w:rsidRPr="004F1EB2">
        <w:rPr>
          <w:rFonts w:ascii="Times New Roman" w:hAnsi="Times New Roman" w:cs="Times New Roman"/>
          <w:sz w:val="24"/>
          <w:szCs w:val="24"/>
        </w:rPr>
        <w:t xml:space="preserve">third-grade </w:t>
      </w:r>
      <w:r w:rsidR="000424D5" w:rsidRPr="004F1EB2">
        <w:rPr>
          <w:rFonts w:ascii="Times New Roman" w:hAnsi="Times New Roman" w:cs="Times New Roman"/>
          <w:sz w:val="24"/>
          <w:szCs w:val="24"/>
        </w:rPr>
        <w:t xml:space="preserve">BOG and </w:t>
      </w:r>
      <w:r w:rsidRPr="004F1EB2">
        <w:rPr>
          <w:rFonts w:ascii="Times New Roman" w:hAnsi="Times New Roman" w:cs="Times New Roman"/>
          <w:sz w:val="24"/>
          <w:szCs w:val="24"/>
        </w:rPr>
        <w:t>EOG reading test includes multiple-choice items (4 options) that are scaled based on a 3-parameter IRT (item-response theory) model. Reported KR-20 reliabilities ranged from .88 to .92 (North Carolina Department of Public Instruction, 2014).</w:t>
      </w:r>
    </w:p>
    <w:p w14:paraId="4F07C4B2" w14:textId="27828128" w:rsidR="000424D5" w:rsidRPr="004F1EB2" w:rsidRDefault="000424D5" w:rsidP="0006110E">
      <w:pPr>
        <w:pStyle w:val="ListParagraph"/>
        <w:numPr>
          <w:ilvl w:val="0"/>
          <w:numId w:val="21"/>
        </w:numPr>
        <w:spacing w:after="0" w:line="240" w:lineRule="auto"/>
        <w:rPr>
          <w:rFonts w:ascii="Times New Roman" w:hAnsi="Times New Roman" w:cs="Times New Roman"/>
          <w:sz w:val="24"/>
          <w:szCs w:val="24"/>
        </w:rPr>
      </w:pPr>
      <w:r w:rsidRPr="004F1EB2">
        <w:rPr>
          <w:rFonts w:ascii="Times New Roman" w:hAnsi="Times New Roman" w:cs="Times New Roman"/>
          <w:i/>
          <w:iCs/>
          <w:sz w:val="24"/>
          <w:szCs w:val="24"/>
        </w:rPr>
        <w:t xml:space="preserve">Growth on a domain general, vertically scaled and computer adaptive reading measure (Measure of Academic Progress, MAP).  Northwest Evaluation Association’s Measure of Academic Progress (MAP).  </w:t>
      </w:r>
      <w:r w:rsidRPr="004F1EB2">
        <w:rPr>
          <w:rFonts w:ascii="Times New Roman" w:hAnsi="Times New Roman" w:cs="Times New Roman"/>
          <w:sz w:val="24"/>
          <w:szCs w:val="24"/>
        </w:rPr>
        <w:t xml:space="preserve">MAP is a computer-adaptive, early literacy assessment that uses an interval scale, called the Rasch (RIT) unit scale score, to capture student growth in reading total, reading comprehension (literary + informational), and reading vocabulary. The MAP yields a total RIT reading score and subtest RIT scores for comprehension and vocabulary. MAP comprehension includes the literature and informational strand assesses children’s understanding of both when they can read and comprehend literature, make inferences and </w:t>
      </w:r>
      <w:proofErr w:type="gramStart"/>
      <w:r w:rsidRPr="004F1EB2">
        <w:rPr>
          <w:rFonts w:ascii="Times New Roman" w:hAnsi="Times New Roman" w:cs="Times New Roman"/>
          <w:sz w:val="24"/>
          <w:szCs w:val="24"/>
        </w:rPr>
        <w:t>predictions</w:t>
      </w:r>
      <w:proofErr w:type="gramEnd"/>
      <w:r w:rsidRPr="004F1EB2">
        <w:rPr>
          <w:rFonts w:ascii="Times New Roman" w:hAnsi="Times New Roman" w:cs="Times New Roman"/>
          <w:sz w:val="24"/>
          <w:szCs w:val="24"/>
        </w:rPr>
        <w:t xml:space="preserve"> and draw conclusions, as well as analyze the structure of literacy texts and evaluate the author’s craft and purpose. There are also two corresponding categories for informational texts. The word meaning and vocabulary knowledge assess </w:t>
      </w:r>
      <w:r w:rsidR="041B791C" w:rsidRPr="004F1EB2">
        <w:rPr>
          <w:rFonts w:ascii="Times New Roman" w:hAnsi="Times New Roman" w:cs="Times New Roman"/>
          <w:sz w:val="24"/>
          <w:szCs w:val="24"/>
        </w:rPr>
        <w:t>students</w:t>
      </w:r>
      <w:r w:rsidR="11D1BFC4" w:rsidRPr="004F1EB2">
        <w:rPr>
          <w:rFonts w:ascii="Times New Roman" w:hAnsi="Times New Roman" w:cs="Times New Roman"/>
          <w:sz w:val="24"/>
          <w:szCs w:val="24"/>
        </w:rPr>
        <w:t>’</w:t>
      </w:r>
      <w:r w:rsidRPr="004F1EB2">
        <w:rPr>
          <w:rFonts w:ascii="Times New Roman" w:hAnsi="Times New Roman" w:cs="Times New Roman"/>
          <w:sz w:val="24"/>
          <w:szCs w:val="24"/>
        </w:rPr>
        <w:t xml:space="preserve"> ability to decode words and recognize and understand word relationships and structures. Performance on the five strands yields an overall RIT score which will be used for this analysis as a pretest covariate and posttest outcome measure.</w:t>
      </w:r>
    </w:p>
    <w:p w14:paraId="3A5E37C8" w14:textId="5D8C4E70" w:rsidR="000424D5" w:rsidRPr="004F1EB2" w:rsidRDefault="000424D5" w:rsidP="0006110E">
      <w:pPr>
        <w:spacing w:after="0" w:line="240" w:lineRule="auto"/>
        <w:rPr>
          <w:rFonts w:ascii="Times New Roman" w:hAnsi="Times New Roman" w:cs="Times New Roman"/>
          <w:sz w:val="24"/>
          <w:szCs w:val="24"/>
        </w:rPr>
      </w:pPr>
    </w:p>
    <w:p w14:paraId="6AAA0410" w14:textId="6857CFDD" w:rsidR="000424D5" w:rsidRPr="004F1EB2" w:rsidRDefault="000424D5"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t>Description of hypothesized mediators</w:t>
      </w:r>
    </w:p>
    <w:p w14:paraId="62416D32" w14:textId="27C084ED" w:rsidR="000424D5" w:rsidRPr="004F1EB2" w:rsidRDefault="000424D5" w:rsidP="0006110E">
      <w:pPr>
        <w:pStyle w:val="ListParagraph"/>
        <w:numPr>
          <w:ilvl w:val="0"/>
          <w:numId w:val="22"/>
        </w:numPr>
        <w:spacing w:after="0" w:line="240" w:lineRule="auto"/>
        <w:rPr>
          <w:rFonts w:ascii="Times New Roman" w:hAnsi="Times New Roman" w:cs="Times New Roman"/>
          <w:sz w:val="24"/>
          <w:szCs w:val="24"/>
        </w:rPr>
      </w:pPr>
      <w:r w:rsidRPr="004F1EB2">
        <w:rPr>
          <w:rFonts w:ascii="Times New Roman" w:hAnsi="Times New Roman" w:cs="Times New Roman"/>
          <w:i/>
          <w:iCs/>
          <w:sz w:val="24"/>
          <w:szCs w:val="24"/>
        </w:rPr>
        <w:t xml:space="preserve">Domain specific knowledge of vocabulary </w:t>
      </w:r>
      <w:r w:rsidR="004A6CAE" w:rsidRPr="004F1EB2">
        <w:rPr>
          <w:rFonts w:ascii="Times New Roman" w:hAnsi="Times New Roman" w:cs="Times New Roman"/>
          <w:i/>
          <w:iCs/>
          <w:sz w:val="24"/>
          <w:szCs w:val="24"/>
        </w:rPr>
        <w:t>networks</w:t>
      </w:r>
      <w:r w:rsidRPr="004F1EB2">
        <w:rPr>
          <w:rFonts w:ascii="Times New Roman" w:hAnsi="Times New Roman" w:cs="Times New Roman"/>
          <w:sz w:val="24"/>
          <w:szCs w:val="24"/>
        </w:rPr>
        <w:t>. We developed a 2</w:t>
      </w:r>
      <w:r w:rsidR="001C5C63" w:rsidRPr="004F1EB2">
        <w:rPr>
          <w:rFonts w:ascii="Times New Roman" w:hAnsi="Times New Roman" w:cs="Times New Roman"/>
          <w:sz w:val="24"/>
          <w:szCs w:val="24"/>
        </w:rPr>
        <w:t>4</w:t>
      </w:r>
      <w:r w:rsidRPr="004F1EB2">
        <w:rPr>
          <w:rFonts w:ascii="Times New Roman" w:hAnsi="Times New Roman" w:cs="Times New Roman"/>
          <w:sz w:val="24"/>
          <w:szCs w:val="24"/>
        </w:rPr>
        <w:t>-item measure to assess third-graders’ science and social studies vocabulary knowledge depth. The 2</w:t>
      </w:r>
      <w:r w:rsidR="001C5C63" w:rsidRPr="004F1EB2">
        <w:rPr>
          <w:rFonts w:ascii="Times New Roman" w:hAnsi="Times New Roman" w:cs="Times New Roman"/>
          <w:sz w:val="24"/>
          <w:szCs w:val="24"/>
        </w:rPr>
        <w:t>4</w:t>
      </w:r>
      <w:r w:rsidRPr="004F1EB2">
        <w:rPr>
          <w:rFonts w:ascii="Times New Roman" w:hAnsi="Times New Roman" w:cs="Times New Roman"/>
          <w:sz w:val="24"/>
          <w:szCs w:val="24"/>
        </w:rPr>
        <w:t xml:space="preserve">-item semantic association task assesses students’ definitional knowledge of taught science words and their ability to identify relations between the target word and other known words (Kim et al., 2020). For example, the science measure includes 7 domain specific words taught in the Grade 3 MORE science lessons (i.e., taught words): </w:t>
      </w:r>
      <w:r w:rsidRPr="004F1EB2">
        <w:rPr>
          <w:rFonts w:ascii="Times New Roman" w:hAnsi="Times New Roman" w:cs="Times New Roman"/>
          <w:i/>
          <w:iCs/>
          <w:sz w:val="24"/>
          <w:szCs w:val="24"/>
        </w:rPr>
        <w:t xml:space="preserve">skeletal, muscular, nervous, diagnosis, structure, system, function. </w:t>
      </w:r>
      <w:r w:rsidRPr="004F1EB2">
        <w:rPr>
          <w:rFonts w:ascii="Times New Roman" w:hAnsi="Times New Roman" w:cs="Times New Roman"/>
          <w:sz w:val="24"/>
          <w:szCs w:val="24"/>
        </w:rPr>
        <w:t xml:space="preserve">The task also includes 5 associated words that are not directly taught in the MORE lessons (i.e., untaught words): </w:t>
      </w:r>
      <w:r w:rsidRPr="004F1EB2">
        <w:rPr>
          <w:rFonts w:ascii="Times New Roman" w:hAnsi="Times New Roman" w:cs="Times New Roman"/>
          <w:i/>
          <w:iCs/>
          <w:sz w:val="24"/>
          <w:szCs w:val="24"/>
        </w:rPr>
        <w:t>signal, repair, organ, fracture, sensory</w:t>
      </w:r>
      <w:r w:rsidRPr="004F1EB2">
        <w:rPr>
          <w:rFonts w:ascii="Times New Roman" w:hAnsi="Times New Roman" w:cs="Times New Roman"/>
          <w:sz w:val="24"/>
          <w:szCs w:val="24"/>
        </w:rPr>
        <w:t>.  The prompt aske</w:t>
      </w:r>
      <w:r w:rsidR="001C5C63" w:rsidRPr="004F1EB2">
        <w:rPr>
          <w:rFonts w:ascii="Times New Roman" w:hAnsi="Times New Roman" w:cs="Times New Roman"/>
          <w:sz w:val="24"/>
          <w:szCs w:val="24"/>
        </w:rPr>
        <w:t>s</w:t>
      </w:r>
      <w:r w:rsidRPr="004F1EB2">
        <w:rPr>
          <w:rFonts w:ascii="Times New Roman" w:hAnsi="Times New Roman" w:cs="Times New Roman"/>
          <w:sz w:val="24"/>
          <w:szCs w:val="24"/>
        </w:rPr>
        <w:t xml:space="preserve"> students to “circle all of the words that go with the word signal” and the options include</w:t>
      </w:r>
      <w:r w:rsidR="001C5C63" w:rsidRPr="004F1EB2">
        <w:rPr>
          <w:rFonts w:ascii="Times New Roman" w:hAnsi="Times New Roman" w:cs="Times New Roman"/>
          <w:sz w:val="24"/>
          <w:szCs w:val="24"/>
        </w:rPr>
        <w:t>s</w:t>
      </w:r>
      <w:r w:rsidRPr="004F1EB2">
        <w:rPr>
          <w:rFonts w:ascii="Times New Roman" w:hAnsi="Times New Roman" w:cs="Times New Roman"/>
          <w:sz w:val="24"/>
          <w:szCs w:val="24"/>
        </w:rPr>
        <w:t xml:space="preserve"> “metal, messenger, transmit, similar” Each item is scored 0 to 4, where students also get credit for not circling unrelated words. In addition, the social studies measure includes 7 domain specific words directly taught only in the treatment condition (astronaut, adventurous, ingenious, voyage, experiment, contributions, equipment) and 5 </w:t>
      </w:r>
      <w:r w:rsidRPr="004F1EB2">
        <w:rPr>
          <w:rFonts w:ascii="Times New Roman" w:hAnsi="Times New Roman" w:cs="Times New Roman"/>
          <w:sz w:val="24"/>
          <w:szCs w:val="24"/>
        </w:rPr>
        <w:lastRenderedPageBreak/>
        <w:t>associated words that were not directly taught (instrument, control, link, commander, orbit). Cronbach alpha reliabilities were .85 for taught words and .77 for untaught words in our earlier efficacy study involving Grade 1 students (Kim et al., 2020).</w:t>
      </w:r>
    </w:p>
    <w:p w14:paraId="1C7AB4A3" w14:textId="0051803E" w:rsidR="00F6129F" w:rsidRPr="004F1EB2" w:rsidRDefault="00F6129F" w:rsidP="0006110E">
      <w:pPr>
        <w:pStyle w:val="ListParagraph"/>
        <w:numPr>
          <w:ilvl w:val="0"/>
          <w:numId w:val="22"/>
        </w:numPr>
        <w:spacing w:after="0" w:line="240" w:lineRule="auto"/>
        <w:rPr>
          <w:rFonts w:ascii="Times New Roman" w:hAnsi="Times New Roman" w:cs="Times New Roman"/>
          <w:sz w:val="24"/>
          <w:szCs w:val="24"/>
        </w:rPr>
      </w:pPr>
      <w:r w:rsidRPr="004F1EB2">
        <w:rPr>
          <w:rFonts w:ascii="Times New Roman" w:hAnsi="Times New Roman" w:cs="Times New Roman"/>
          <w:i/>
          <w:iCs/>
          <w:sz w:val="24"/>
          <w:szCs w:val="24"/>
        </w:rPr>
        <w:t>Domain specific background knowledge</w:t>
      </w:r>
      <w:r w:rsidRPr="004F1EB2">
        <w:rPr>
          <w:rFonts w:ascii="Times New Roman" w:hAnsi="Times New Roman" w:cs="Times New Roman"/>
          <w:sz w:val="24"/>
          <w:szCs w:val="24"/>
        </w:rPr>
        <w:t>. We will administer a 9</w:t>
      </w:r>
      <w:r w:rsidR="5F5BDA42" w:rsidRPr="004F1EB2">
        <w:rPr>
          <w:rFonts w:ascii="Times New Roman" w:hAnsi="Times New Roman" w:cs="Times New Roman"/>
          <w:sz w:val="24"/>
          <w:szCs w:val="24"/>
        </w:rPr>
        <w:t>-</w:t>
      </w:r>
      <w:r w:rsidRPr="004F1EB2">
        <w:rPr>
          <w:rFonts w:ascii="Times New Roman" w:hAnsi="Times New Roman" w:cs="Times New Roman"/>
          <w:sz w:val="24"/>
          <w:szCs w:val="24"/>
        </w:rPr>
        <w:t xml:space="preserve">item knowledge measure to assess background knowledge of the reading passages. Cronbach alpha </w:t>
      </w:r>
      <w:r w:rsidR="00CB7278" w:rsidRPr="004F1EB2">
        <w:rPr>
          <w:rFonts w:ascii="Times New Roman" w:hAnsi="Times New Roman" w:cs="Times New Roman"/>
          <w:sz w:val="24"/>
          <w:szCs w:val="24"/>
        </w:rPr>
        <w:t>reliability for the pilot administration was .55</w:t>
      </w:r>
      <w:r w:rsidRPr="004F1EB2">
        <w:rPr>
          <w:rFonts w:ascii="Times New Roman" w:hAnsi="Times New Roman" w:cs="Times New Roman"/>
          <w:sz w:val="24"/>
          <w:szCs w:val="24"/>
        </w:rPr>
        <w:t>.</w:t>
      </w:r>
    </w:p>
    <w:p w14:paraId="1A5B42C4" w14:textId="51B177EE" w:rsidR="00F6129F" w:rsidRPr="004F1EB2" w:rsidRDefault="00F6129F" w:rsidP="0006110E">
      <w:pPr>
        <w:pStyle w:val="ListParagraph"/>
        <w:numPr>
          <w:ilvl w:val="0"/>
          <w:numId w:val="22"/>
        </w:numPr>
        <w:spacing w:after="0" w:line="240" w:lineRule="auto"/>
        <w:rPr>
          <w:rFonts w:ascii="Times New Roman" w:hAnsi="Times New Roman" w:cs="Times New Roman"/>
          <w:sz w:val="24"/>
          <w:szCs w:val="24"/>
        </w:rPr>
      </w:pPr>
      <w:r w:rsidRPr="004F1EB2">
        <w:rPr>
          <w:rFonts w:ascii="Times New Roman" w:hAnsi="Times New Roman" w:cs="Times New Roman"/>
          <w:i/>
          <w:iCs/>
          <w:sz w:val="24"/>
          <w:szCs w:val="24"/>
        </w:rPr>
        <w:t>Domain specific reading motivation</w:t>
      </w:r>
      <w:r w:rsidRPr="004F1EB2">
        <w:rPr>
          <w:rFonts w:ascii="Times New Roman" w:hAnsi="Times New Roman" w:cs="Times New Roman"/>
          <w:sz w:val="24"/>
          <w:szCs w:val="24"/>
        </w:rPr>
        <w:t>. We will administer a 9</w:t>
      </w:r>
      <w:r w:rsidR="5225E8FA" w:rsidRPr="004F1EB2">
        <w:rPr>
          <w:rFonts w:ascii="Times New Roman" w:hAnsi="Times New Roman" w:cs="Times New Roman"/>
          <w:sz w:val="24"/>
          <w:szCs w:val="24"/>
        </w:rPr>
        <w:t>-</w:t>
      </w:r>
      <w:r w:rsidRPr="004F1EB2">
        <w:rPr>
          <w:rFonts w:ascii="Times New Roman" w:hAnsi="Times New Roman" w:cs="Times New Roman"/>
          <w:sz w:val="24"/>
          <w:szCs w:val="24"/>
        </w:rPr>
        <w:t>item reading motivation measure to assess students’ self-concept as readers, task values, and perceptions of optima challenge.</w:t>
      </w:r>
      <w:r w:rsidR="00CB7278" w:rsidRPr="004F1EB2">
        <w:rPr>
          <w:rFonts w:ascii="Times New Roman" w:hAnsi="Times New Roman" w:cs="Times New Roman"/>
          <w:sz w:val="24"/>
          <w:szCs w:val="24"/>
        </w:rPr>
        <w:t xml:space="preserve"> Cronbach alpha reliability for the pilot administration was .62.</w:t>
      </w:r>
    </w:p>
    <w:p w14:paraId="4690AFDD" w14:textId="5042D45E" w:rsidR="00C03CDD" w:rsidRPr="004F1EB2" w:rsidRDefault="000424D5" w:rsidP="0006110E">
      <w:pPr>
        <w:pStyle w:val="ListParagraph"/>
        <w:numPr>
          <w:ilvl w:val="0"/>
          <w:numId w:val="22"/>
        </w:numPr>
        <w:spacing w:after="0" w:line="240" w:lineRule="auto"/>
        <w:rPr>
          <w:rFonts w:ascii="Times New Roman" w:hAnsi="Times New Roman" w:cs="Times New Roman"/>
          <w:sz w:val="24"/>
          <w:szCs w:val="24"/>
        </w:rPr>
      </w:pPr>
      <w:r w:rsidRPr="004F1EB2">
        <w:rPr>
          <w:rFonts w:ascii="Times New Roman" w:hAnsi="Times New Roman" w:cs="Times New Roman"/>
          <w:i/>
          <w:iCs/>
          <w:sz w:val="24"/>
          <w:szCs w:val="24"/>
        </w:rPr>
        <w:t>Engagement with literacy app</w:t>
      </w:r>
      <w:r w:rsidRPr="004F1EB2">
        <w:rPr>
          <w:rFonts w:ascii="Times New Roman" w:hAnsi="Times New Roman" w:cs="Times New Roman"/>
          <w:sz w:val="24"/>
          <w:szCs w:val="24"/>
        </w:rPr>
        <w:t xml:space="preserve">. </w:t>
      </w:r>
      <w:r w:rsidRPr="004F1EB2">
        <w:rPr>
          <w:rFonts w:ascii="Times New Roman" w:hAnsi="Times New Roman" w:cs="Times New Roman"/>
          <w:sz w:val="24"/>
          <w:szCs w:val="24"/>
          <w:lang w:val="en-GB"/>
        </w:rPr>
        <w:t>Behav</w:t>
      </w:r>
      <w:r w:rsidR="004A6CAE" w:rsidRPr="004F1EB2">
        <w:rPr>
          <w:rFonts w:ascii="Times New Roman" w:hAnsi="Times New Roman" w:cs="Times New Roman"/>
          <w:sz w:val="24"/>
          <w:szCs w:val="24"/>
          <w:lang w:val="en-GB"/>
        </w:rPr>
        <w:t xml:space="preserve">ioural </w:t>
      </w:r>
      <w:r w:rsidRPr="004F1EB2">
        <w:rPr>
          <w:rFonts w:ascii="Times New Roman" w:hAnsi="Times New Roman" w:cs="Times New Roman"/>
          <w:sz w:val="24"/>
          <w:szCs w:val="24"/>
          <w:lang w:val="en-GB"/>
        </w:rPr>
        <w:t xml:space="preserve">engagement measures will include information on whether and when the student logged-in to the application, total time </w:t>
      </w:r>
      <w:r w:rsidR="001C5C63" w:rsidRPr="004F1EB2">
        <w:rPr>
          <w:rFonts w:ascii="Times New Roman" w:hAnsi="Times New Roman" w:cs="Times New Roman"/>
          <w:sz w:val="24"/>
          <w:szCs w:val="24"/>
          <w:lang w:val="en-GB"/>
        </w:rPr>
        <w:t>(how much time they spent engaged with the app)</w:t>
      </w:r>
      <w:r w:rsidRPr="004F1EB2">
        <w:rPr>
          <w:rFonts w:ascii="Times New Roman" w:hAnsi="Times New Roman" w:cs="Times New Roman"/>
          <w:sz w:val="24"/>
          <w:szCs w:val="24"/>
          <w:lang w:val="en-GB"/>
        </w:rPr>
        <w:t xml:space="preserve">, and total </w:t>
      </w:r>
      <w:r w:rsidR="001C5C63" w:rsidRPr="004F1EB2">
        <w:rPr>
          <w:rFonts w:ascii="Times New Roman" w:hAnsi="Times New Roman" w:cs="Times New Roman"/>
          <w:sz w:val="24"/>
          <w:szCs w:val="24"/>
          <w:lang w:val="en-GB"/>
        </w:rPr>
        <w:t>books</w:t>
      </w:r>
      <w:r w:rsidRPr="004F1EB2">
        <w:rPr>
          <w:rFonts w:ascii="Times New Roman" w:hAnsi="Times New Roman" w:cs="Times New Roman"/>
          <w:sz w:val="24"/>
          <w:szCs w:val="24"/>
          <w:lang w:val="en-GB"/>
        </w:rPr>
        <w:t xml:space="preserve"> completed</w:t>
      </w:r>
      <w:r w:rsidR="001C5C63" w:rsidRPr="004F1EB2">
        <w:rPr>
          <w:rFonts w:ascii="Times New Roman" w:hAnsi="Times New Roman" w:cs="Times New Roman"/>
          <w:sz w:val="24"/>
          <w:szCs w:val="24"/>
          <w:lang w:val="en-GB"/>
        </w:rPr>
        <w:t xml:space="preserve"> (a full set of activities)</w:t>
      </w:r>
      <w:r w:rsidRPr="004F1EB2">
        <w:rPr>
          <w:rFonts w:ascii="Times New Roman" w:hAnsi="Times New Roman" w:cs="Times New Roman"/>
          <w:sz w:val="24"/>
          <w:szCs w:val="24"/>
          <w:lang w:val="en-GB"/>
        </w:rPr>
        <w:t xml:space="preserve">. Cognitive engagement will include measures of accuracy and </w:t>
      </w:r>
      <w:r w:rsidR="001C5C63" w:rsidRPr="004F1EB2">
        <w:rPr>
          <w:rFonts w:ascii="Times New Roman" w:hAnsi="Times New Roman" w:cs="Times New Roman"/>
          <w:sz w:val="24"/>
          <w:szCs w:val="24"/>
          <w:lang w:val="en-GB"/>
        </w:rPr>
        <w:t xml:space="preserve">reaction </w:t>
      </w:r>
      <w:r w:rsidRPr="004F1EB2">
        <w:rPr>
          <w:rFonts w:ascii="Times New Roman" w:hAnsi="Times New Roman" w:cs="Times New Roman"/>
          <w:sz w:val="24"/>
          <w:szCs w:val="24"/>
          <w:lang w:val="en-GB"/>
        </w:rPr>
        <w:t xml:space="preserve">speed, i.e., the number </w:t>
      </w:r>
      <w:r w:rsidR="00F6129F" w:rsidRPr="004F1EB2">
        <w:rPr>
          <w:rFonts w:ascii="Times New Roman" w:hAnsi="Times New Roman" w:cs="Times New Roman"/>
          <w:sz w:val="24"/>
          <w:szCs w:val="24"/>
          <w:lang w:val="en-GB"/>
        </w:rPr>
        <w:t xml:space="preserve">and percentage </w:t>
      </w:r>
      <w:r w:rsidRPr="004F1EB2">
        <w:rPr>
          <w:rFonts w:ascii="Times New Roman" w:hAnsi="Times New Roman" w:cs="Times New Roman"/>
          <w:sz w:val="24"/>
          <w:szCs w:val="24"/>
          <w:lang w:val="en-GB"/>
        </w:rPr>
        <w:t xml:space="preserve">of items students answer correctly. </w:t>
      </w:r>
    </w:p>
    <w:p w14:paraId="6FBE9719" w14:textId="77777777" w:rsidR="0006110E" w:rsidRPr="004F1EB2" w:rsidRDefault="0006110E" w:rsidP="0006110E">
      <w:pPr>
        <w:pStyle w:val="ListParagraph"/>
        <w:spacing w:after="0" w:line="240" w:lineRule="auto"/>
        <w:ind w:left="360"/>
        <w:rPr>
          <w:rFonts w:ascii="Times New Roman" w:hAnsi="Times New Roman" w:cs="Times New Roman"/>
          <w:sz w:val="24"/>
          <w:szCs w:val="24"/>
        </w:rPr>
      </w:pPr>
    </w:p>
    <w:p w14:paraId="1DD40635" w14:textId="73C85189" w:rsidR="00F6129F" w:rsidRPr="004F1EB2" w:rsidRDefault="00F6129F"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t xml:space="preserve">Description of fidelity of </w:t>
      </w:r>
      <w:r w:rsidR="004A6CAE" w:rsidRPr="004F1EB2">
        <w:rPr>
          <w:rFonts w:ascii="Times New Roman" w:hAnsi="Times New Roman" w:cs="Times New Roman"/>
          <w:b/>
          <w:bCs/>
          <w:sz w:val="24"/>
          <w:szCs w:val="24"/>
        </w:rPr>
        <w:t>i</w:t>
      </w:r>
      <w:r w:rsidRPr="004F1EB2">
        <w:rPr>
          <w:rFonts w:ascii="Times New Roman" w:hAnsi="Times New Roman" w:cs="Times New Roman"/>
          <w:b/>
          <w:bCs/>
          <w:sz w:val="24"/>
          <w:szCs w:val="24"/>
        </w:rPr>
        <w:t>mplementation of teacher les</w:t>
      </w:r>
      <w:r w:rsidR="004A6CAE" w:rsidRPr="004F1EB2">
        <w:rPr>
          <w:rFonts w:ascii="Times New Roman" w:hAnsi="Times New Roman" w:cs="Times New Roman"/>
          <w:b/>
          <w:bCs/>
          <w:sz w:val="24"/>
          <w:szCs w:val="24"/>
        </w:rPr>
        <w:t>s</w:t>
      </w:r>
      <w:r w:rsidRPr="004F1EB2">
        <w:rPr>
          <w:rFonts w:ascii="Times New Roman" w:hAnsi="Times New Roman" w:cs="Times New Roman"/>
          <w:b/>
          <w:bCs/>
          <w:sz w:val="24"/>
          <w:szCs w:val="24"/>
        </w:rPr>
        <w:t>ons</w:t>
      </w:r>
    </w:p>
    <w:p w14:paraId="482AA6BD" w14:textId="77777777" w:rsidR="004A6CAE" w:rsidRPr="004F1EB2" w:rsidRDefault="00F6129F" w:rsidP="0006110E">
      <w:pPr>
        <w:pStyle w:val="ListParagraph"/>
        <w:numPr>
          <w:ilvl w:val="0"/>
          <w:numId w:val="23"/>
        </w:numPr>
        <w:spacing w:after="0" w:line="240" w:lineRule="auto"/>
        <w:rPr>
          <w:rFonts w:ascii="Times New Roman" w:hAnsi="Times New Roman" w:cs="Times New Roman"/>
          <w:sz w:val="24"/>
          <w:szCs w:val="24"/>
        </w:rPr>
      </w:pPr>
      <w:r w:rsidRPr="004F1EB2">
        <w:rPr>
          <w:rFonts w:ascii="Times New Roman" w:hAnsi="Times New Roman" w:cs="Times New Roman"/>
          <w:i/>
          <w:iCs/>
          <w:sz w:val="24"/>
          <w:szCs w:val="24"/>
        </w:rPr>
        <w:t xml:space="preserve">Teacher Survey of Knowledge and Practices: </w:t>
      </w:r>
      <w:r w:rsidRPr="004F1EB2">
        <w:rPr>
          <w:rFonts w:ascii="Times New Roman" w:hAnsi="Times New Roman" w:cs="Times New Roman"/>
          <w:sz w:val="24"/>
          <w:szCs w:val="24"/>
        </w:rPr>
        <w:t>Teachers will be given a post-intervention survey to assess the structured adaptations enacted during the lesson and app implementation and their knowledge and practices. The survey will specifically examine adherence to core instructional practices and content, such as the number of lessons and core components that were implemented. The posttest survey will include measures that assess teachers’ knowledge of the intervention theory of change and science of aligned practices. The posttest measure will assess (a) teachers’ knowledge of effective practices for teaching vocabulary and morphology, and (b) teachers’ perceptions of their learning about the core components of MORE.</w:t>
      </w:r>
    </w:p>
    <w:p w14:paraId="6AF4CC82" w14:textId="6518F0C8" w:rsidR="00C03CDD" w:rsidRPr="004F1EB2" w:rsidRDefault="00F6129F" w:rsidP="0006110E">
      <w:pPr>
        <w:pStyle w:val="ListParagraph"/>
        <w:numPr>
          <w:ilvl w:val="0"/>
          <w:numId w:val="23"/>
        </w:numPr>
        <w:spacing w:after="0" w:line="240" w:lineRule="auto"/>
        <w:rPr>
          <w:rFonts w:ascii="Times New Roman" w:hAnsi="Times New Roman" w:cs="Times New Roman"/>
          <w:sz w:val="24"/>
          <w:szCs w:val="24"/>
        </w:rPr>
      </w:pPr>
      <w:r w:rsidRPr="004F1EB2">
        <w:rPr>
          <w:rFonts w:ascii="Times New Roman" w:hAnsi="Times New Roman" w:cs="Times New Roman"/>
          <w:i/>
          <w:sz w:val="24"/>
          <w:szCs w:val="24"/>
        </w:rPr>
        <w:t xml:space="preserve">Teacher </w:t>
      </w:r>
      <w:r w:rsidR="004A6CAE" w:rsidRPr="004F1EB2">
        <w:rPr>
          <w:rFonts w:ascii="Times New Roman" w:hAnsi="Times New Roman" w:cs="Times New Roman"/>
          <w:i/>
          <w:sz w:val="24"/>
          <w:szCs w:val="24"/>
        </w:rPr>
        <w:t>Discourse</w:t>
      </w:r>
      <w:r w:rsidRPr="004F1EB2">
        <w:rPr>
          <w:rFonts w:ascii="Times New Roman" w:hAnsi="Times New Roman" w:cs="Times New Roman"/>
          <w:i/>
          <w:sz w:val="24"/>
          <w:szCs w:val="24"/>
        </w:rPr>
        <w:t xml:space="preserve"> During Read </w:t>
      </w:r>
      <w:proofErr w:type="spellStart"/>
      <w:r w:rsidRPr="004F1EB2">
        <w:rPr>
          <w:rFonts w:ascii="Times New Roman" w:hAnsi="Times New Roman" w:cs="Times New Roman"/>
          <w:i/>
          <w:sz w:val="24"/>
          <w:szCs w:val="24"/>
        </w:rPr>
        <w:t>Alouds</w:t>
      </w:r>
      <w:proofErr w:type="spellEnd"/>
      <w:r w:rsidRPr="004F1EB2">
        <w:rPr>
          <w:rFonts w:ascii="Times New Roman" w:hAnsi="Times New Roman" w:cs="Times New Roman"/>
          <w:sz w:val="24"/>
          <w:szCs w:val="24"/>
        </w:rPr>
        <w:t xml:space="preserve">. Teachers’ read </w:t>
      </w:r>
      <w:proofErr w:type="spellStart"/>
      <w:r w:rsidRPr="004F1EB2">
        <w:rPr>
          <w:rFonts w:ascii="Times New Roman" w:hAnsi="Times New Roman" w:cs="Times New Roman"/>
          <w:sz w:val="24"/>
          <w:szCs w:val="24"/>
        </w:rPr>
        <w:t>alouds</w:t>
      </w:r>
      <w:proofErr w:type="spellEnd"/>
      <w:r w:rsidRPr="004F1EB2">
        <w:rPr>
          <w:rFonts w:ascii="Times New Roman" w:hAnsi="Times New Roman" w:cs="Times New Roman"/>
          <w:sz w:val="24"/>
          <w:szCs w:val="24"/>
        </w:rPr>
        <w:t xml:space="preserve"> during lessons 13, 14, and 15 will be audio-record</w:t>
      </w:r>
      <w:r w:rsidR="004A6CAE" w:rsidRPr="004F1EB2">
        <w:rPr>
          <w:rFonts w:ascii="Times New Roman" w:hAnsi="Times New Roman" w:cs="Times New Roman"/>
          <w:sz w:val="24"/>
          <w:szCs w:val="24"/>
        </w:rPr>
        <w:t>ed in schools with prior experience with the intervention</w:t>
      </w:r>
      <w:r w:rsidRPr="004F1EB2">
        <w:rPr>
          <w:rFonts w:ascii="Times New Roman" w:hAnsi="Times New Roman" w:cs="Times New Roman"/>
          <w:sz w:val="24"/>
          <w:szCs w:val="24"/>
        </w:rPr>
        <w:t xml:space="preserve">. </w:t>
      </w:r>
      <w:r w:rsidR="004A6CAE" w:rsidRPr="004F1EB2">
        <w:rPr>
          <w:rFonts w:ascii="Times New Roman" w:hAnsi="Times New Roman" w:cs="Times New Roman"/>
          <w:sz w:val="24"/>
          <w:szCs w:val="24"/>
        </w:rPr>
        <w:t>With schools with prior experience, we will draw a</w:t>
      </w:r>
      <w:r w:rsidRPr="004F1EB2">
        <w:rPr>
          <w:rFonts w:ascii="Times New Roman" w:hAnsi="Times New Roman" w:cs="Times New Roman"/>
          <w:sz w:val="24"/>
          <w:szCs w:val="24"/>
        </w:rPr>
        <w:t xml:space="preserve"> random sample of 40 to 60 teachers’ (evenly divided between treatment and control groups) </w:t>
      </w:r>
      <w:r w:rsidR="004A6CAE" w:rsidRPr="004F1EB2">
        <w:rPr>
          <w:rFonts w:ascii="Times New Roman" w:hAnsi="Times New Roman" w:cs="Times New Roman"/>
          <w:sz w:val="24"/>
          <w:szCs w:val="24"/>
        </w:rPr>
        <w:t>and</w:t>
      </w:r>
      <w:r w:rsidRPr="004F1EB2">
        <w:rPr>
          <w:rFonts w:ascii="Times New Roman" w:hAnsi="Times New Roman" w:cs="Times New Roman"/>
          <w:sz w:val="24"/>
          <w:szCs w:val="24"/>
        </w:rPr>
        <w:t xml:space="preserve"> </w:t>
      </w:r>
      <w:r w:rsidR="004A6CAE" w:rsidRPr="004F1EB2">
        <w:rPr>
          <w:rFonts w:ascii="Times New Roman" w:hAnsi="Times New Roman" w:cs="Times New Roman"/>
          <w:sz w:val="24"/>
          <w:szCs w:val="24"/>
        </w:rPr>
        <w:t xml:space="preserve">use audio-recordings to </w:t>
      </w:r>
      <w:r w:rsidRPr="004F1EB2">
        <w:rPr>
          <w:rFonts w:ascii="Times New Roman" w:hAnsi="Times New Roman" w:cs="Times New Roman"/>
          <w:sz w:val="24"/>
          <w:szCs w:val="24"/>
        </w:rPr>
        <w:t>assess the following dimensions of fidelity of implementation</w:t>
      </w:r>
      <w:r w:rsidR="004A6CAE" w:rsidRPr="004F1EB2">
        <w:rPr>
          <w:rFonts w:ascii="Times New Roman" w:hAnsi="Times New Roman" w:cs="Times New Roman"/>
          <w:sz w:val="24"/>
          <w:szCs w:val="24"/>
        </w:rPr>
        <w:t>: (a)</w:t>
      </w:r>
      <w:r w:rsidRPr="004F1EB2">
        <w:rPr>
          <w:rFonts w:ascii="Times New Roman" w:hAnsi="Times New Roman" w:cs="Times New Roman"/>
          <w:sz w:val="24"/>
          <w:szCs w:val="24"/>
        </w:rPr>
        <w:t xml:space="preserve"> adherence to lesson scripts for </w:t>
      </w:r>
      <w:r w:rsidR="004A6CAE" w:rsidRPr="004F1EB2">
        <w:rPr>
          <w:rFonts w:ascii="Times New Roman" w:hAnsi="Times New Roman" w:cs="Times New Roman"/>
          <w:sz w:val="24"/>
          <w:szCs w:val="24"/>
        </w:rPr>
        <w:t xml:space="preserve">the read </w:t>
      </w:r>
      <w:proofErr w:type="spellStart"/>
      <w:r w:rsidR="004A6CAE" w:rsidRPr="004F1EB2">
        <w:rPr>
          <w:rFonts w:ascii="Times New Roman" w:hAnsi="Times New Roman" w:cs="Times New Roman"/>
          <w:sz w:val="24"/>
          <w:szCs w:val="24"/>
        </w:rPr>
        <w:t>alouds</w:t>
      </w:r>
      <w:proofErr w:type="spellEnd"/>
      <w:r w:rsidR="004A6CAE" w:rsidRPr="004F1EB2">
        <w:rPr>
          <w:rFonts w:ascii="Times New Roman" w:hAnsi="Times New Roman" w:cs="Times New Roman"/>
          <w:sz w:val="24"/>
          <w:szCs w:val="24"/>
        </w:rPr>
        <w:t>,</w:t>
      </w:r>
      <w:r w:rsidR="00CB7278" w:rsidRPr="004F1EB2">
        <w:rPr>
          <w:rFonts w:ascii="Times New Roman" w:hAnsi="Times New Roman" w:cs="Times New Roman"/>
          <w:sz w:val="24"/>
          <w:szCs w:val="24"/>
        </w:rPr>
        <w:t xml:space="preserve"> </w:t>
      </w:r>
      <w:r w:rsidR="004A6CAE" w:rsidRPr="004F1EB2">
        <w:rPr>
          <w:rFonts w:ascii="Times New Roman" w:hAnsi="Times New Roman" w:cs="Times New Roman"/>
          <w:sz w:val="24"/>
          <w:szCs w:val="24"/>
        </w:rPr>
        <w:t xml:space="preserve">and (b) </w:t>
      </w:r>
      <w:r w:rsidRPr="004F1EB2">
        <w:rPr>
          <w:rFonts w:ascii="Times New Roman" w:hAnsi="Times New Roman" w:cs="Times New Roman"/>
          <w:sz w:val="24"/>
          <w:szCs w:val="24"/>
        </w:rPr>
        <w:t>program differentiation with respect the proportion of whole-group</w:t>
      </w:r>
      <w:r w:rsidR="004A6CAE" w:rsidRPr="004F1EB2">
        <w:rPr>
          <w:rFonts w:ascii="Times New Roman" w:hAnsi="Times New Roman" w:cs="Times New Roman"/>
          <w:sz w:val="24"/>
          <w:szCs w:val="24"/>
        </w:rPr>
        <w:t xml:space="preserve"> vs. small group</w:t>
      </w:r>
      <w:r w:rsidRPr="004F1EB2">
        <w:rPr>
          <w:rFonts w:ascii="Times New Roman" w:hAnsi="Times New Roman" w:cs="Times New Roman"/>
          <w:sz w:val="24"/>
          <w:szCs w:val="24"/>
        </w:rPr>
        <w:t xml:space="preserve"> and teacher-led instructional time</w:t>
      </w:r>
      <w:r w:rsidR="004A6CAE" w:rsidRPr="004F1EB2">
        <w:rPr>
          <w:rFonts w:ascii="Times New Roman" w:hAnsi="Times New Roman" w:cs="Times New Roman"/>
          <w:sz w:val="24"/>
          <w:szCs w:val="24"/>
        </w:rPr>
        <w:t>, and the proportion of code-focused versus meaning-focused language, and (c) the quality of teacher language and discussion including the amount of extratextual talk, reinforcing connections between word meanings, and adding to networks of semantically related words</w:t>
      </w:r>
      <w:r w:rsidRPr="004F1EB2">
        <w:rPr>
          <w:rFonts w:ascii="Times New Roman" w:hAnsi="Times New Roman" w:cs="Times New Roman"/>
          <w:sz w:val="24"/>
          <w:szCs w:val="24"/>
        </w:rPr>
        <w:t xml:space="preserve">. </w:t>
      </w:r>
    </w:p>
    <w:p w14:paraId="28356020" w14:textId="77777777" w:rsidR="0006110E" w:rsidRPr="004F1EB2" w:rsidRDefault="0006110E" w:rsidP="0006110E">
      <w:pPr>
        <w:pStyle w:val="ListParagraph"/>
        <w:spacing w:after="0" w:line="240" w:lineRule="auto"/>
        <w:ind w:left="360"/>
        <w:rPr>
          <w:rFonts w:ascii="Times New Roman" w:hAnsi="Times New Roman" w:cs="Times New Roman"/>
          <w:sz w:val="24"/>
          <w:szCs w:val="24"/>
        </w:rPr>
      </w:pPr>
    </w:p>
    <w:p w14:paraId="3391FE10" w14:textId="339DF261" w:rsidR="00AB4262" w:rsidRPr="004F1EB2" w:rsidRDefault="00614AFC"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t>P</w:t>
      </w:r>
      <w:r w:rsidR="00AB4262" w:rsidRPr="004F1EB2">
        <w:rPr>
          <w:rFonts w:ascii="Times New Roman" w:hAnsi="Times New Roman" w:cs="Times New Roman"/>
          <w:b/>
          <w:bCs/>
          <w:sz w:val="24"/>
          <w:szCs w:val="24"/>
        </w:rPr>
        <w:t>rior research</w:t>
      </w:r>
      <w:r w:rsidRPr="004F1EB2">
        <w:rPr>
          <w:rFonts w:ascii="Times New Roman" w:hAnsi="Times New Roman" w:cs="Times New Roman"/>
          <w:b/>
          <w:bCs/>
          <w:sz w:val="24"/>
          <w:szCs w:val="24"/>
        </w:rPr>
        <w:t xml:space="preserve"> findings and the rationale for the research questions</w:t>
      </w:r>
    </w:p>
    <w:p w14:paraId="3983E14A" w14:textId="4EE69940" w:rsidR="00614AFC" w:rsidRPr="004F1EB2" w:rsidRDefault="00AB4262" w:rsidP="0006110E">
      <w:pPr>
        <w:spacing w:after="0" w:line="240" w:lineRule="auto"/>
        <w:rPr>
          <w:rFonts w:ascii="Times New Roman" w:hAnsi="Times New Roman" w:cs="Times New Roman"/>
          <w:sz w:val="24"/>
          <w:szCs w:val="24"/>
        </w:rPr>
      </w:pPr>
      <w:proofErr w:type="gramStart"/>
      <w:r w:rsidRPr="004F1EB2">
        <w:rPr>
          <w:rFonts w:ascii="Times New Roman" w:hAnsi="Times New Roman" w:cs="Times New Roman"/>
          <w:sz w:val="24"/>
          <w:szCs w:val="24"/>
        </w:rPr>
        <w:t>On the basis of</w:t>
      </w:r>
      <w:proofErr w:type="gramEnd"/>
      <w:r w:rsidRPr="004F1EB2">
        <w:rPr>
          <w:rFonts w:ascii="Times New Roman" w:hAnsi="Times New Roman" w:cs="Times New Roman"/>
          <w:sz w:val="24"/>
          <w:szCs w:val="24"/>
        </w:rPr>
        <w:t xml:space="preserve"> prior research on the MORE intervention, we articulate a series of confirmatory and exploratory questions. First, a previous randomized controlled </w:t>
      </w:r>
      <w:r w:rsidR="4398AFA8" w:rsidRPr="004F1EB2">
        <w:rPr>
          <w:rFonts w:ascii="Times New Roman" w:hAnsi="Times New Roman" w:cs="Times New Roman"/>
          <w:sz w:val="24"/>
          <w:szCs w:val="24"/>
        </w:rPr>
        <w:t>study</w:t>
      </w:r>
      <w:r w:rsidRPr="004F1EB2">
        <w:rPr>
          <w:rFonts w:ascii="Times New Roman" w:hAnsi="Times New Roman" w:cs="Times New Roman"/>
          <w:sz w:val="24"/>
          <w:szCs w:val="24"/>
        </w:rPr>
        <w:t xml:space="preserve"> of the MORE thematic lessons in science demonstrated </w:t>
      </w:r>
      <w:r w:rsidR="001C5C63" w:rsidRPr="004F1EB2">
        <w:rPr>
          <w:rFonts w:ascii="Times New Roman" w:hAnsi="Times New Roman" w:cs="Times New Roman"/>
          <w:sz w:val="24"/>
          <w:szCs w:val="24"/>
        </w:rPr>
        <w:t xml:space="preserve">a </w:t>
      </w:r>
      <w:r w:rsidRPr="004F1EB2">
        <w:rPr>
          <w:rFonts w:ascii="Times New Roman" w:hAnsi="Times New Roman" w:cs="Times New Roman"/>
          <w:sz w:val="24"/>
          <w:szCs w:val="24"/>
        </w:rPr>
        <w:t xml:space="preserve">positive </w:t>
      </w:r>
      <w:r w:rsidR="001C5C63" w:rsidRPr="004F1EB2">
        <w:rPr>
          <w:rFonts w:ascii="Times New Roman" w:hAnsi="Times New Roman" w:cs="Times New Roman"/>
          <w:sz w:val="24"/>
          <w:szCs w:val="24"/>
        </w:rPr>
        <w:t xml:space="preserve">impact </w:t>
      </w:r>
      <w:r w:rsidRPr="004F1EB2">
        <w:rPr>
          <w:rFonts w:ascii="Times New Roman" w:hAnsi="Times New Roman" w:cs="Times New Roman"/>
          <w:sz w:val="24"/>
          <w:szCs w:val="24"/>
        </w:rPr>
        <w:t xml:space="preserve">on </w:t>
      </w:r>
      <w:proofErr w:type="gramStart"/>
      <w:r w:rsidRPr="004F1EB2">
        <w:rPr>
          <w:rFonts w:ascii="Times New Roman" w:hAnsi="Times New Roman" w:cs="Times New Roman"/>
          <w:sz w:val="24"/>
          <w:szCs w:val="24"/>
        </w:rPr>
        <w:t>first-graders</w:t>
      </w:r>
      <w:proofErr w:type="gramEnd"/>
      <w:r w:rsidRPr="004F1EB2">
        <w:rPr>
          <w:rFonts w:ascii="Times New Roman" w:hAnsi="Times New Roman" w:cs="Times New Roman"/>
          <w:sz w:val="24"/>
          <w:szCs w:val="24"/>
        </w:rPr>
        <w:t>’ domain general reading comprehension (Kim et al., 2021</w:t>
      </w:r>
      <w:r w:rsidR="00912EBD" w:rsidRPr="004F1EB2">
        <w:rPr>
          <w:rFonts w:ascii="Times New Roman" w:hAnsi="Times New Roman" w:cs="Times New Roman"/>
          <w:sz w:val="24"/>
          <w:szCs w:val="24"/>
        </w:rPr>
        <w:t>a</w:t>
      </w:r>
      <w:r w:rsidRPr="004F1EB2">
        <w:rPr>
          <w:rFonts w:ascii="Times New Roman" w:hAnsi="Times New Roman" w:cs="Times New Roman"/>
          <w:sz w:val="24"/>
          <w:szCs w:val="24"/>
        </w:rPr>
        <w:t xml:space="preserve">), second-graders’ growth in domain general reading comprehension (Kim et al., Under Review), and second- and third-graders’ domain specific reading comprehension in science (Kim et al., Under Review; Kim et al., 2020).  </w:t>
      </w:r>
      <w:r w:rsidR="00614AFC" w:rsidRPr="004F1EB2">
        <w:rPr>
          <w:rFonts w:ascii="Times New Roman" w:hAnsi="Times New Roman" w:cs="Times New Roman"/>
          <w:sz w:val="24"/>
          <w:szCs w:val="24"/>
        </w:rPr>
        <w:t xml:space="preserve">A more recent </w:t>
      </w:r>
      <w:r w:rsidR="001C5C63" w:rsidRPr="004F1EB2">
        <w:rPr>
          <w:rFonts w:ascii="Times New Roman" w:hAnsi="Times New Roman" w:cs="Times New Roman"/>
          <w:sz w:val="24"/>
          <w:szCs w:val="24"/>
        </w:rPr>
        <w:t xml:space="preserve">unpublished </w:t>
      </w:r>
      <w:r w:rsidR="00614AFC" w:rsidRPr="004F1EB2">
        <w:rPr>
          <w:rFonts w:ascii="Times New Roman" w:hAnsi="Times New Roman" w:cs="Times New Roman"/>
          <w:sz w:val="24"/>
          <w:szCs w:val="24"/>
        </w:rPr>
        <w:t xml:space="preserve">study involving an online Grade 3 science intervention found improvement on several hypothesized mediators, including measures of domain specific background knowledge </w:t>
      </w:r>
      <w:r w:rsidR="00614AFC" w:rsidRPr="004F1EB2">
        <w:rPr>
          <w:rFonts w:ascii="Times New Roman" w:hAnsi="Times New Roman" w:cs="Times New Roman"/>
          <w:sz w:val="24"/>
          <w:szCs w:val="24"/>
        </w:rPr>
        <w:lastRenderedPageBreak/>
        <w:t xml:space="preserve">(science topics), domain specific reading motivation (reader self-concept), and engagement with a literacy app (behavioral engagement: total time, total activities). </w:t>
      </w:r>
    </w:p>
    <w:p w14:paraId="54A06075" w14:textId="77B0C1B1" w:rsidR="00AB4262" w:rsidRPr="004F1EB2" w:rsidRDefault="00AB4262" w:rsidP="0006110E">
      <w:pPr>
        <w:spacing w:after="0" w:line="240" w:lineRule="auto"/>
        <w:rPr>
          <w:rFonts w:ascii="Times New Roman" w:hAnsi="Times New Roman" w:cs="Times New Roman"/>
          <w:sz w:val="24"/>
          <w:szCs w:val="24"/>
        </w:rPr>
      </w:pPr>
    </w:p>
    <w:p w14:paraId="53038861" w14:textId="7E94F0DC" w:rsidR="00AB4262" w:rsidRPr="004F1EB2" w:rsidRDefault="00AB4262"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Second, a conceptual replication study found initial evidence that improvement on domain specific argumentative writing outcomes were partially mediated via improvements in first</w:t>
      </w:r>
      <w:r w:rsidR="00591569" w:rsidRPr="004F1EB2">
        <w:rPr>
          <w:rFonts w:ascii="Times New Roman" w:hAnsi="Times New Roman" w:cs="Times New Roman"/>
          <w:sz w:val="24"/>
          <w:szCs w:val="24"/>
        </w:rPr>
        <w:t>-</w:t>
      </w:r>
      <w:r w:rsidRPr="004F1EB2">
        <w:rPr>
          <w:rFonts w:ascii="Times New Roman" w:hAnsi="Times New Roman" w:cs="Times New Roman"/>
          <w:sz w:val="24"/>
          <w:szCs w:val="24"/>
        </w:rPr>
        <w:t xml:space="preserve"> and </w:t>
      </w:r>
      <w:proofErr w:type="gramStart"/>
      <w:r w:rsidRPr="004F1EB2">
        <w:rPr>
          <w:rFonts w:ascii="Times New Roman" w:hAnsi="Times New Roman" w:cs="Times New Roman"/>
          <w:sz w:val="24"/>
          <w:szCs w:val="24"/>
        </w:rPr>
        <w:t>second-graders</w:t>
      </w:r>
      <w:proofErr w:type="gramEnd"/>
      <w:r w:rsidRPr="004F1EB2">
        <w:rPr>
          <w:rFonts w:ascii="Times New Roman" w:hAnsi="Times New Roman" w:cs="Times New Roman"/>
          <w:sz w:val="24"/>
          <w:szCs w:val="24"/>
        </w:rPr>
        <w:t>’ domain specific knowledge of vocabulary networks (Kim et al., 2021</w:t>
      </w:r>
      <w:r w:rsidR="00912EBD" w:rsidRPr="004F1EB2">
        <w:rPr>
          <w:rFonts w:ascii="Times New Roman" w:hAnsi="Times New Roman" w:cs="Times New Roman"/>
          <w:sz w:val="24"/>
          <w:szCs w:val="24"/>
        </w:rPr>
        <w:t>b</w:t>
      </w:r>
      <w:r w:rsidRPr="004F1EB2">
        <w:rPr>
          <w:rFonts w:ascii="Times New Roman" w:hAnsi="Times New Roman" w:cs="Times New Roman"/>
          <w:sz w:val="24"/>
          <w:szCs w:val="24"/>
        </w:rPr>
        <w:t xml:space="preserve">). </w:t>
      </w:r>
    </w:p>
    <w:p w14:paraId="70789D74" w14:textId="321C1009" w:rsidR="00614AFC" w:rsidRPr="004F1EB2" w:rsidRDefault="00614AFC" w:rsidP="0006110E">
      <w:pPr>
        <w:spacing w:after="0" w:line="240" w:lineRule="auto"/>
        <w:rPr>
          <w:rFonts w:ascii="Times New Roman" w:hAnsi="Times New Roman" w:cs="Times New Roman"/>
          <w:sz w:val="24"/>
          <w:szCs w:val="24"/>
        </w:rPr>
      </w:pPr>
    </w:p>
    <w:p w14:paraId="79A004D4" w14:textId="5159DF36" w:rsidR="00614AFC" w:rsidRPr="004F1EB2" w:rsidRDefault="00614AFC"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Third, we examine initial aptitude by treatment interactions to examine heterogeneity in the impact of the intervention on transfer outcomes. Given the disruptions to in-person schooling, we also examine whether treatment effects are moderated by student attendance. Furthermore, given that 80 schools are new to the intervention, we examine moderation based on prior experience.</w:t>
      </w:r>
    </w:p>
    <w:p w14:paraId="5A7A4786" w14:textId="7FD50875" w:rsidR="00614AFC" w:rsidRPr="004F1EB2" w:rsidRDefault="00614AFC" w:rsidP="0006110E">
      <w:pPr>
        <w:spacing w:after="0" w:line="240" w:lineRule="auto"/>
        <w:rPr>
          <w:rFonts w:ascii="Times New Roman" w:hAnsi="Times New Roman" w:cs="Times New Roman"/>
          <w:sz w:val="24"/>
          <w:szCs w:val="24"/>
        </w:rPr>
      </w:pPr>
    </w:p>
    <w:p w14:paraId="2AB27BA6" w14:textId="670D26C3" w:rsidR="00614AFC" w:rsidRPr="004F1EB2" w:rsidRDefault="00614AFC"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The fidelity of implementation questions </w:t>
      </w:r>
      <w:proofErr w:type="gramStart"/>
      <w:r w:rsidR="00591569" w:rsidRPr="004F1EB2">
        <w:rPr>
          <w:rFonts w:ascii="Times New Roman" w:hAnsi="Times New Roman" w:cs="Times New Roman"/>
          <w:sz w:val="24"/>
          <w:szCs w:val="24"/>
        </w:rPr>
        <w:t>are</w:t>
      </w:r>
      <w:proofErr w:type="gramEnd"/>
      <w:r w:rsidRPr="004F1EB2">
        <w:rPr>
          <w:rFonts w:ascii="Times New Roman" w:hAnsi="Times New Roman" w:cs="Times New Roman"/>
          <w:sz w:val="24"/>
          <w:szCs w:val="24"/>
        </w:rPr>
        <w:t xml:space="preserve"> designed to probe variation in engagement with </w:t>
      </w:r>
      <w:r w:rsidR="00411CCD" w:rsidRPr="004F1EB2">
        <w:rPr>
          <w:rFonts w:ascii="Times New Roman" w:hAnsi="Times New Roman" w:cs="Times New Roman"/>
          <w:sz w:val="24"/>
          <w:szCs w:val="24"/>
        </w:rPr>
        <w:t>the</w:t>
      </w:r>
      <w:r w:rsidRPr="004F1EB2">
        <w:rPr>
          <w:rFonts w:ascii="Times New Roman" w:hAnsi="Times New Roman" w:cs="Times New Roman"/>
          <w:sz w:val="24"/>
          <w:szCs w:val="24"/>
        </w:rPr>
        <w:t xml:space="preserve"> literacy app </w:t>
      </w:r>
      <w:r w:rsidR="008C0434" w:rsidRPr="004F1EB2">
        <w:rPr>
          <w:rFonts w:ascii="Times New Roman" w:hAnsi="Times New Roman" w:cs="Times New Roman"/>
          <w:sz w:val="24"/>
          <w:szCs w:val="24"/>
        </w:rPr>
        <w:t xml:space="preserve">associated with </w:t>
      </w:r>
      <w:r w:rsidRPr="004F1EB2">
        <w:rPr>
          <w:rFonts w:ascii="Times New Roman" w:hAnsi="Times New Roman" w:cs="Times New Roman"/>
          <w:sz w:val="24"/>
          <w:szCs w:val="24"/>
        </w:rPr>
        <w:t>student, classroom, and school characteristics.</w:t>
      </w:r>
    </w:p>
    <w:p w14:paraId="1D5AEFE6" w14:textId="77777777" w:rsidR="00614AFC" w:rsidRPr="004F1EB2" w:rsidRDefault="00614AFC" w:rsidP="0006110E">
      <w:pPr>
        <w:spacing w:after="0" w:line="240" w:lineRule="auto"/>
        <w:rPr>
          <w:rFonts w:ascii="Times New Roman" w:hAnsi="Times New Roman" w:cs="Times New Roman"/>
          <w:sz w:val="24"/>
          <w:szCs w:val="24"/>
        </w:rPr>
      </w:pPr>
    </w:p>
    <w:p w14:paraId="1C68B7C2" w14:textId="5C969FFA" w:rsidR="00614AFC" w:rsidRPr="004F1EB2" w:rsidRDefault="00614AFC"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Thus, we aim</w:t>
      </w:r>
      <w:r w:rsidR="11EA9E55" w:rsidRPr="004F1EB2">
        <w:rPr>
          <w:rFonts w:ascii="Times New Roman" w:hAnsi="Times New Roman" w:cs="Times New Roman"/>
          <w:sz w:val="24"/>
          <w:szCs w:val="24"/>
        </w:rPr>
        <w:t xml:space="preserve"> to</w:t>
      </w:r>
      <w:r w:rsidRPr="004F1EB2">
        <w:rPr>
          <w:rFonts w:ascii="Times New Roman" w:hAnsi="Times New Roman" w:cs="Times New Roman"/>
          <w:sz w:val="24"/>
          <w:szCs w:val="24"/>
        </w:rPr>
        <w:t xml:space="preserve"> confirm previous evidence of impact on both transfer measures of domain general and domain specific reading comprehension and the hypothesized mediators. We also explore whether the hypothesized mediators are the mechanisms through which the intervention improves transfer outcomes of reading and student and school moderators of impact. And we explore predictors of fidelity of implementation of the literacy app in a scale-up study.</w:t>
      </w:r>
    </w:p>
    <w:p w14:paraId="300CD76A" w14:textId="77777777" w:rsidR="00AB4262" w:rsidRPr="004F1EB2" w:rsidRDefault="00AB4262" w:rsidP="0006110E">
      <w:pPr>
        <w:spacing w:after="0" w:line="240" w:lineRule="auto"/>
        <w:rPr>
          <w:rFonts w:ascii="Times New Roman" w:hAnsi="Times New Roman" w:cs="Times New Roman"/>
          <w:sz w:val="24"/>
          <w:szCs w:val="24"/>
        </w:rPr>
      </w:pPr>
    </w:p>
    <w:p w14:paraId="6B1CB07B" w14:textId="2C4D2F52" w:rsidR="001D3597" w:rsidRPr="004F1EB2" w:rsidRDefault="001D3597"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We </w:t>
      </w:r>
      <w:r w:rsidR="1E36EED3" w:rsidRPr="004F1EB2">
        <w:rPr>
          <w:rFonts w:ascii="Times New Roman" w:hAnsi="Times New Roman" w:cs="Times New Roman"/>
          <w:sz w:val="24"/>
          <w:szCs w:val="24"/>
        </w:rPr>
        <w:t xml:space="preserve">will </w:t>
      </w:r>
      <w:r w:rsidRPr="004F1EB2">
        <w:rPr>
          <w:rFonts w:ascii="Times New Roman" w:hAnsi="Times New Roman" w:cs="Times New Roman"/>
          <w:sz w:val="24"/>
          <w:szCs w:val="24"/>
        </w:rPr>
        <w:t xml:space="preserve">address the following </w:t>
      </w:r>
      <w:r w:rsidR="2A688E24" w:rsidRPr="004F1EB2">
        <w:rPr>
          <w:rFonts w:ascii="Times New Roman" w:hAnsi="Times New Roman" w:cs="Times New Roman"/>
          <w:sz w:val="24"/>
          <w:szCs w:val="24"/>
        </w:rPr>
        <w:t>confirmatory and explorat</w:t>
      </w:r>
      <w:r w:rsidR="008067AE" w:rsidRPr="004F1EB2">
        <w:rPr>
          <w:rFonts w:ascii="Times New Roman" w:hAnsi="Times New Roman" w:cs="Times New Roman"/>
          <w:sz w:val="24"/>
          <w:szCs w:val="24"/>
        </w:rPr>
        <w:t>or</w:t>
      </w:r>
      <w:r w:rsidR="2A688E24" w:rsidRPr="004F1EB2">
        <w:rPr>
          <w:rFonts w:ascii="Times New Roman" w:hAnsi="Times New Roman" w:cs="Times New Roman"/>
          <w:sz w:val="24"/>
          <w:szCs w:val="24"/>
        </w:rPr>
        <w:t xml:space="preserve">y research </w:t>
      </w:r>
      <w:r w:rsidRPr="004F1EB2">
        <w:rPr>
          <w:rFonts w:ascii="Times New Roman" w:hAnsi="Times New Roman" w:cs="Times New Roman"/>
          <w:sz w:val="24"/>
          <w:szCs w:val="24"/>
        </w:rPr>
        <w:t>questions:</w:t>
      </w:r>
    </w:p>
    <w:p w14:paraId="24168B07" w14:textId="7CF55722" w:rsidR="006934A3" w:rsidRPr="004F1EB2" w:rsidRDefault="001D3597" w:rsidP="0006110E">
      <w:pPr>
        <w:spacing w:after="0" w:line="240" w:lineRule="auto"/>
        <w:rPr>
          <w:rFonts w:ascii="Times New Roman" w:hAnsi="Times New Roman" w:cs="Times New Roman"/>
          <w:sz w:val="24"/>
          <w:szCs w:val="24"/>
          <w:u w:val="single"/>
        </w:rPr>
      </w:pPr>
      <w:r w:rsidRPr="004F1EB2">
        <w:rPr>
          <w:rFonts w:ascii="Times New Roman" w:hAnsi="Times New Roman" w:cs="Times New Roman"/>
          <w:sz w:val="24"/>
          <w:szCs w:val="24"/>
        </w:rPr>
        <w:t xml:space="preserve"> </w:t>
      </w:r>
    </w:p>
    <w:p w14:paraId="1D072B96" w14:textId="04952B66" w:rsidR="001D3597" w:rsidRPr="004F1EB2" w:rsidRDefault="31101BA2"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t>Confirmat</w:t>
      </w:r>
      <w:r w:rsidR="0A48551A" w:rsidRPr="004F1EB2">
        <w:rPr>
          <w:rFonts w:ascii="Times New Roman" w:hAnsi="Times New Roman" w:cs="Times New Roman"/>
          <w:b/>
          <w:bCs/>
          <w:sz w:val="24"/>
          <w:szCs w:val="24"/>
        </w:rPr>
        <w:t>o</w:t>
      </w:r>
      <w:r w:rsidRPr="004F1EB2">
        <w:rPr>
          <w:rFonts w:ascii="Times New Roman" w:hAnsi="Times New Roman" w:cs="Times New Roman"/>
          <w:b/>
          <w:bCs/>
          <w:sz w:val="24"/>
          <w:szCs w:val="24"/>
        </w:rPr>
        <w:t xml:space="preserve">ry </w:t>
      </w:r>
      <w:r w:rsidR="00B42E15" w:rsidRPr="004F1EB2">
        <w:rPr>
          <w:rFonts w:ascii="Times New Roman" w:hAnsi="Times New Roman" w:cs="Times New Roman"/>
          <w:b/>
          <w:bCs/>
          <w:sz w:val="24"/>
          <w:szCs w:val="24"/>
        </w:rPr>
        <w:t xml:space="preserve">research </w:t>
      </w:r>
      <w:r w:rsidRPr="004F1EB2">
        <w:rPr>
          <w:rFonts w:ascii="Times New Roman" w:hAnsi="Times New Roman" w:cs="Times New Roman"/>
          <w:b/>
          <w:bCs/>
          <w:sz w:val="24"/>
          <w:szCs w:val="24"/>
        </w:rPr>
        <w:t xml:space="preserve">questions: </w:t>
      </w:r>
      <w:r w:rsidR="001D3597" w:rsidRPr="004F1EB2">
        <w:rPr>
          <w:rFonts w:ascii="Times New Roman" w:hAnsi="Times New Roman" w:cs="Times New Roman"/>
          <w:b/>
          <w:bCs/>
          <w:sz w:val="24"/>
          <w:szCs w:val="24"/>
        </w:rPr>
        <w:t xml:space="preserve">Intent-to-treat </w:t>
      </w:r>
      <w:r w:rsidR="004A6CAE" w:rsidRPr="004F1EB2">
        <w:rPr>
          <w:rFonts w:ascii="Times New Roman" w:hAnsi="Times New Roman" w:cs="Times New Roman"/>
          <w:b/>
          <w:bCs/>
          <w:sz w:val="24"/>
          <w:szCs w:val="24"/>
        </w:rPr>
        <w:t>analyse</w:t>
      </w:r>
      <w:r w:rsidR="000E4FA9" w:rsidRPr="004F1EB2">
        <w:rPr>
          <w:rFonts w:ascii="Times New Roman" w:hAnsi="Times New Roman" w:cs="Times New Roman"/>
          <w:b/>
          <w:bCs/>
          <w:sz w:val="24"/>
          <w:szCs w:val="24"/>
        </w:rPr>
        <w:t>s</w:t>
      </w:r>
    </w:p>
    <w:p w14:paraId="79A27055" w14:textId="56A9FB20" w:rsidR="000E4FA9" w:rsidRPr="004F1EB2" w:rsidRDefault="000E4FA9" w:rsidP="0006110E">
      <w:pPr>
        <w:spacing w:after="0" w:line="240" w:lineRule="auto"/>
        <w:rPr>
          <w:rFonts w:ascii="Times New Roman" w:hAnsi="Times New Roman" w:cs="Times New Roman"/>
          <w:i/>
          <w:iCs/>
          <w:sz w:val="24"/>
          <w:szCs w:val="24"/>
        </w:rPr>
      </w:pPr>
      <w:r w:rsidRPr="004F1EB2">
        <w:rPr>
          <w:rFonts w:ascii="Times New Roman" w:hAnsi="Times New Roman" w:cs="Times New Roman"/>
          <w:i/>
          <w:iCs/>
          <w:sz w:val="24"/>
          <w:szCs w:val="24"/>
        </w:rPr>
        <w:t xml:space="preserve">Transfer outcomes </w:t>
      </w:r>
    </w:p>
    <w:p w14:paraId="22AD1291" w14:textId="77777777" w:rsidR="00936909" w:rsidRPr="004F1EB2" w:rsidRDefault="3412AE82" w:rsidP="003672F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To what exten</w:t>
      </w:r>
      <w:r w:rsidR="0131C949" w:rsidRPr="004F1EB2">
        <w:rPr>
          <w:rFonts w:ascii="Times New Roman" w:hAnsi="Times New Roman" w:cs="Times New Roman"/>
          <w:sz w:val="24"/>
          <w:szCs w:val="24"/>
        </w:rPr>
        <w:t>t</w:t>
      </w:r>
      <w:r w:rsidRPr="004F1EB2">
        <w:rPr>
          <w:rFonts w:ascii="Times New Roman" w:hAnsi="Times New Roman" w:cs="Times New Roman"/>
          <w:sz w:val="24"/>
          <w:szCs w:val="24"/>
        </w:rPr>
        <w:t xml:space="preserve"> does</w:t>
      </w:r>
      <w:r w:rsidR="77A6FD29" w:rsidRPr="004F1EB2">
        <w:rPr>
          <w:rFonts w:ascii="Times New Roman" w:hAnsi="Times New Roman" w:cs="Times New Roman"/>
          <w:sz w:val="24"/>
          <w:szCs w:val="24"/>
        </w:rPr>
        <w:t xml:space="preserve"> </w:t>
      </w:r>
      <w:r w:rsidR="00F267D1" w:rsidRPr="004F1EB2">
        <w:rPr>
          <w:rFonts w:ascii="Times New Roman" w:hAnsi="Times New Roman" w:cs="Times New Roman"/>
          <w:sz w:val="24"/>
          <w:szCs w:val="24"/>
        </w:rPr>
        <w:t xml:space="preserve">the </w:t>
      </w:r>
      <w:r w:rsidR="5F9F416F" w:rsidRPr="004F1EB2">
        <w:rPr>
          <w:rFonts w:ascii="Times New Roman" w:hAnsi="Times New Roman" w:cs="Times New Roman"/>
          <w:sz w:val="24"/>
          <w:szCs w:val="24"/>
        </w:rPr>
        <w:t xml:space="preserve">opportunity to participate in </w:t>
      </w:r>
      <w:r w:rsidR="00F267D1" w:rsidRPr="004F1EB2">
        <w:rPr>
          <w:rFonts w:ascii="Times New Roman" w:hAnsi="Times New Roman" w:cs="Times New Roman"/>
          <w:sz w:val="24"/>
          <w:szCs w:val="24"/>
        </w:rPr>
        <w:t>thematic content literacy lessons with</w:t>
      </w:r>
      <w:r w:rsidR="5F9F416F" w:rsidRPr="004F1EB2">
        <w:rPr>
          <w:rFonts w:ascii="Times New Roman" w:hAnsi="Times New Roman" w:cs="Times New Roman"/>
          <w:sz w:val="24"/>
          <w:szCs w:val="24"/>
        </w:rPr>
        <w:t xml:space="preserve"> a </w:t>
      </w:r>
      <w:r w:rsidR="00F267D1" w:rsidRPr="004F1EB2">
        <w:rPr>
          <w:rFonts w:ascii="Times New Roman" w:hAnsi="Times New Roman" w:cs="Times New Roman"/>
          <w:sz w:val="24"/>
          <w:szCs w:val="24"/>
        </w:rPr>
        <w:t xml:space="preserve">personalized </w:t>
      </w:r>
      <w:r w:rsidR="5F9F416F" w:rsidRPr="004F1EB2">
        <w:rPr>
          <w:rFonts w:ascii="Times New Roman" w:hAnsi="Times New Roman" w:cs="Times New Roman"/>
          <w:sz w:val="24"/>
          <w:szCs w:val="24"/>
        </w:rPr>
        <w:t xml:space="preserve">literacy app </w:t>
      </w:r>
      <w:r w:rsidR="00F267D1" w:rsidRPr="004F1EB2">
        <w:rPr>
          <w:rFonts w:ascii="Times New Roman" w:hAnsi="Times New Roman" w:cs="Times New Roman"/>
          <w:sz w:val="24"/>
          <w:szCs w:val="24"/>
        </w:rPr>
        <w:t xml:space="preserve">designed to build meta-linguistic awareness </w:t>
      </w:r>
      <w:r w:rsidR="3E2A16B0" w:rsidRPr="004F1EB2">
        <w:rPr>
          <w:rFonts w:ascii="Times New Roman" w:hAnsi="Times New Roman" w:cs="Times New Roman"/>
          <w:sz w:val="24"/>
          <w:szCs w:val="24"/>
        </w:rPr>
        <w:t>improve</w:t>
      </w:r>
      <w:r w:rsidR="00936909" w:rsidRPr="004F1EB2">
        <w:rPr>
          <w:rFonts w:ascii="Times New Roman" w:hAnsi="Times New Roman" w:cs="Times New Roman"/>
          <w:sz w:val="24"/>
          <w:szCs w:val="24"/>
        </w:rPr>
        <w:t>:</w:t>
      </w:r>
      <w:r w:rsidR="3E2A16B0" w:rsidRPr="004F1EB2">
        <w:rPr>
          <w:rFonts w:ascii="Times New Roman" w:hAnsi="Times New Roman" w:cs="Times New Roman"/>
          <w:sz w:val="24"/>
          <w:szCs w:val="24"/>
        </w:rPr>
        <w:t xml:space="preserve"> </w:t>
      </w:r>
    </w:p>
    <w:p w14:paraId="06288DED" w14:textId="2950FAAA" w:rsidR="3412AE82" w:rsidRPr="004F1EB2" w:rsidRDefault="1C70D4C6" w:rsidP="0006110E">
      <w:pPr>
        <w:pStyle w:val="ListParagraph"/>
        <w:numPr>
          <w:ilvl w:val="0"/>
          <w:numId w:val="18"/>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w:t>
      </w:r>
      <w:r w:rsidR="4251B461" w:rsidRPr="004F1EB2">
        <w:rPr>
          <w:rFonts w:ascii="Times New Roman" w:hAnsi="Times New Roman" w:cs="Times New Roman"/>
          <w:sz w:val="24"/>
          <w:szCs w:val="24"/>
        </w:rPr>
        <w:t>hird-</w:t>
      </w:r>
      <w:r w:rsidR="00DE4C26" w:rsidRPr="004F1EB2">
        <w:rPr>
          <w:rFonts w:ascii="Times New Roman" w:hAnsi="Times New Roman" w:cs="Times New Roman"/>
          <w:sz w:val="24"/>
          <w:szCs w:val="24"/>
        </w:rPr>
        <w:t xml:space="preserve">graders’ </w:t>
      </w:r>
      <w:r w:rsidR="37BBDEEB" w:rsidRPr="004F1EB2">
        <w:rPr>
          <w:rFonts w:ascii="Times New Roman" w:hAnsi="Times New Roman" w:cs="Times New Roman"/>
          <w:sz w:val="24"/>
          <w:szCs w:val="24"/>
        </w:rPr>
        <w:t xml:space="preserve">domain-specific </w:t>
      </w:r>
      <w:r w:rsidR="37BBDEEB" w:rsidRPr="004F1EB2">
        <w:rPr>
          <w:rFonts w:ascii="Times New Roman" w:hAnsi="Times New Roman" w:cs="Times New Roman"/>
          <w:b/>
          <w:bCs/>
          <w:i/>
          <w:iCs/>
          <w:sz w:val="24"/>
          <w:szCs w:val="24"/>
        </w:rPr>
        <w:t>reading comprehension</w:t>
      </w:r>
      <w:r w:rsidR="00F267D1" w:rsidRPr="004F1EB2">
        <w:rPr>
          <w:rFonts w:ascii="Times New Roman" w:hAnsi="Times New Roman" w:cs="Times New Roman"/>
          <w:b/>
          <w:bCs/>
          <w:i/>
          <w:iCs/>
          <w:sz w:val="24"/>
          <w:szCs w:val="24"/>
        </w:rPr>
        <w:t xml:space="preserve"> in science and social studies</w:t>
      </w:r>
      <w:r w:rsidR="6283904A" w:rsidRPr="004F1EB2">
        <w:rPr>
          <w:rFonts w:ascii="Times New Roman" w:hAnsi="Times New Roman" w:cs="Times New Roman"/>
          <w:sz w:val="24"/>
          <w:szCs w:val="24"/>
        </w:rPr>
        <w:t>?</w:t>
      </w:r>
    </w:p>
    <w:p w14:paraId="73AB015C" w14:textId="0777289A" w:rsidR="00B42E15" w:rsidRPr="004F1EB2" w:rsidRDefault="00B42E15" w:rsidP="0006110E">
      <w:pPr>
        <w:pStyle w:val="ListParagraph"/>
        <w:numPr>
          <w:ilvl w:val="0"/>
          <w:numId w:val="18"/>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domain general reading comprehension on an </w:t>
      </w:r>
      <w:r w:rsidRPr="004F1EB2">
        <w:rPr>
          <w:rFonts w:ascii="Times New Roman" w:hAnsi="Times New Roman" w:cs="Times New Roman"/>
          <w:b/>
          <w:bCs/>
          <w:i/>
          <w:iCs/>
          <w:sz w:val="24"/>
          <w:szCs w:val="24"/>
        </w:rPr>
        <w:t xml:space="preserve">End-of-Grade reading comprehension </w:t>
      </w:r>
      <w:proofErr w:type="gramStart"/>
      <w:r w:rsidRPr="004F1EB2">
        <w:rPr>
          <w:rFonts w:ascii="Times New Roman" w:hAnsi="Times New Roman" w:cs="Times New Roman"/>
          <w:b/>
          <w:bCs/>
          <w:i/>
          <w:iCs/>
          <w:sz w:val="24"/>
          <w:szCs w:val="24"/>
        </w:rPr>
        <w:t>test</w:t>
      </w:r>
      <w:r w:rsidRPr="004F1EB2">
        <w:rPr>
          <w:rFonts w:ascii="Times New Roman" w:hAnsi="Times New Roman" w:cs="Times New Roman"/>
          <w:sz w:val="24"/>
          <w:szCs w:val="24"/>
        </w:rPr>
        <w:t>?</w:t>
      </w:r>
      <w:proofErr w:type="gramEnd"/>
    </w:p>
    <w:p w14:paraId="6BE747CB" w14:textId="4F90EC8A" w:rsidR="000E4FA9" w:rsidRPr="004F1EB2" w:rsidRDefault="000E4FA9" w:rsidP="0006110E">
      <w:pPr>
        <w:pStyle w:val="ListParagraph"/>
        <w:numPr>
          <w:ilvl w:val="0"/>
          <w:numId w:val="18"/>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third-graders’ growth in domain general reading comprehension on a vertically scaled and computer adaptive reading assessment </w:t>
      </w:r>
      <w:r w:rsidRPr="004F1EB2">
        <w:rPr>
          <w:rFonts w:ascii="Times New Roman" w:hAnsi="Times New Roman" w:cs="Times New Roman"/>
          <w:b/>
          <w:bCs/>
          <w:i/>
          <w:iCs/>
          <w:sz w:val="24"/>
          <w:szCs w:val="24"/>
        </w:rPr>
        <w:t>(MAP reading)</w:t>
      </w:r>
      <w:r w:rsidRPr="004F1EB2">
        <w:rPr>
          <w:rFonts w:ascii="Times New Roman" w:hAnsi="Times New Roman" w:cs="Times New Roman"/>
          <w:sz w:val="24"/>
          <w:szCs w:val="24"/>
        </w:rPr>
        <w:t>?</w:t>
      </w:r>
    </w:p>
    <w:p w14:paraId="3988DE01" w14:textId="77777777" w:rsidR="00D652B0" w:rsidRPr="004F1EB2" w:rsidRDefault="00D652B0" w:rsidP="0006110E">
      <w:pPr>
        <w:spacing w:after="0" w:line="240" w:lineRule="auto"/>
        <w:rPr>
          <w:rFonts w:ascii="Times New Roman" w:hAnsi="Times New Roman" w:cs="Times New Roman"/>
          <w:sz w:val="24"/>
          <w:szCs w:val="24"/>
        </w:rPr>
      </w:pPr>
    </w:p>
    <w:p w14:paraId="6A1637BF" w14:textId="01AE7646" w:rsidR="00D652B0" w:rsidRPr="004F1EB2" w:rsidRDefault="000E4FA9" w:rsidP="00D652B0">
      <w:pPr>
        <w:spacing w:after="0" w:line="240" w:lineRule="auto"/>
        <w:rPr>
          <w:rFonts w:ascii="Times New Roman" w:hAnsi="Times New Roman" w:cs="Times New Roman"/>
          <w:i/>
          <w:iCs/>
          <w:sz w:val="24"/>
          <w:szCs w:val="24"/>
        </w:rPr>
      </w:pPr>
      <w:r w:rsidRPr="004F1EB2">
        <w:rPr>
          <w:rFonts w:ascii="Times New Roman" w:hAnsi="Times New Roman" w:cs="Times New Roman"/>
          <w:i/>
          <w:iCs/>
          <w:sz w:val="24"/>
          <w:szCs w:val="24"/>
        </w:rPr>
        <w:t>Hypothesized mediators</w:t>
      </w:r>
    </w:p>
    <w:p w14:paraId="1E2636A6" w14:textId="038B5F3D" w:rsidR="00D652B0" w:rsidRPr="004F1EB2" w:rsidRDefault="004F1EB2" w:rsidP="003672F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Is t</w:t>
      </w:r>
      <w:r w:rsidR="000E4FA9" w:rsidRPr="004F1EB2">
        <w:rPr>
          <w:rFonts w:ascii="Times New Roman" w:hAnsi="Times New Roman" w:cs="Times New Roman"/>
          <w:sz w:val="24"/>
          <w:szCs w:val="24"/>
        </w:rPr>
        <w:t xml:space="preserve">he opportunity to participate in thematic content literacy lessons with a personalized literacy app designed to build meta-linguistic awareness </w:t>
      </w:r>
      <w:r w:rsidRPr="004F1EB2">
        <w:rPr>
          <w:rFonts w:ascii="Times New Roman" w:hAnsi="Times New Roman" w:cs="Times New Roman"/>
          <w:sz w:val="24"/>
          <w:szCs w:val="24"/>
        </w:rPr>
        <w:t>explained by</w:t>
      </w:r>
      <w:r w:rsidR="00D652B0" w:rsidRPr="004F1EB2">
        <w:rPr>
          <w:rFonts w:ascii="Times New Roman" w:hAnsi="Times New Roman" w:cs="Times New Roman"/>
          <w:sz w:val="24"/>
          <w:szCs w:val="24"/>
        </w:rPr>
        <w:t>:</w:t>
      </w:r>
      <w:r w:rsidR="000E4FA9" w:rsidRPr="004F1EB2">
        <w:rPr>
          <w:rFonts w:ascii="Times New Roman" w:hAnsi="Times New Roman" w:cs="Times New Roman"/>
          <w:sz w:val="24"/>
          <w:szCs w:val="24"/>
        </w:rPr>
        <w:t xml:space="preserve"> </w:t>
      </w:r>
    </w:p>
    <w:p w14:paraId="4296DECA" w14:textId="43D359BB" w:rsidR="00B42E15" w:rsidRPr="004F1EB2" w:rsidRDefault="6283904A" w:rsidP="0006110E">
      <w:pPr>
        <w:pStyle w:val="ListParagraph"/>
        <w:numPr>
          <w:ilvl w:val="0"/>
          <w:numId w:val="19"/>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third-graders’ </w:t>
      </w:r>
      <w:r w:rsidR="000E4FA9" w:rsidRPr="004F1EB2">
        <w:rPr>
          <w:rFonts w:ascii="Times New Roman" w:hAnsi="Times New Roman" w:cs="Times New Roman"/>
          <w:sz w:val="24"/>
          <w:szCs w:val="24"/>
        </w:rPr>
        <w:t xml:space="preserve">domain specific </w:t>
      </w:r>
      <w:r w:rsidR="000E4FA9" w:rsidRPr="004F1EB2">
        <w:rPr>
          <w:rFonts w:ascii="Times New Roman" w:hAnsi="Times New Roman" w:cs="Times New Roman"/>
          <w:b/>
          <w:bCs/>
          <w:i/>
          <w:iCs/>
          <w:sz w:val="24"/>
          <w:szCs w:val="24"/>
        </w:rPr>
        <w:t xml:space="preserve">knowledge of </w:t>
      </w:r>
      <w:r w:rsidRPr="004F1EB2">
        <w:rPr>
          <w:rFonts w:ascii="Times New Roman" w:hAnsi="Times New Roman" w:cs="Times New Roman"/>
          <w:b/>
          <w:bCs/>
          <w:i/>
          <w:iCs/>
          <w:sz w:val="24"/>
          <w:szCs w:val="24"/>
        </w:rPr>
        <w:t xml:space="preserve">vocabulary </w:t>
      </w:r>
      <w:r w:rsidR="000E4FA9" w:rsidRPr="004F1EB2">
        <w:rPr>
          <w:rFonts w:ascii="Times New Roman" w:hAnsi="Times New Roman" w:cs="Times New Roman"/>
          <w:b/>
          <w:bCs/>
          <w:i/>
          <w:iCs/>
          <w:sz w:val="24"/>
          <w:szCs w:val="24"/>
        </w:rPr>
        <w:t>networks</w:t>
      </w:r>
      <w:r w:rsidR="00B42E15" w:rsidRPr="004F1EB2">
        <w:rPr>
          <w:rFonts w:ascii="Times New Roman" w:hAnsi="Times New Roman" w:cs="Times New Roman"/>
          <w:sz w:val="24"/>
          <w:szCs w:val="24"/>
        </w:rPr>
        <w:t>?</w:t>
      </w:r>
    </w:p>
    <w:p w14:paraId="62AFC7D0" w14:textId="73BB4345" w:rsidR="00B42E15" w:rsidRPr="004F1EB2" w:rsidRDefault="00B42E15" w:rsidP="0006110E">
      <w:pPr>
        <w:pStyle w:val="ListParagraph"/>
        <w:numPr>
          <w:ilvl w:val="0"/>
          <w:numId w:val="19"/>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third-graders’ </w:t>
      </w:r>
      <w:r w:rsidR="5B189933" w:rsidRPr="004F1EB2">
        <w:rPr>
          <w:rFonts w:ascii="Times New Roman" w:hAnsi="Times New Roman" w:cs="Times New Roman"/>
          <w:sz w:val="24"/>
          <w:szCs w:val="24"/>
        </w:rPr>
        <w:t xml:space="preserve">domain specific </w:t>
      </w:r>
      <w:bookmarkStart w:id="2" w:name="_Hlk84320357"/>
      <w:r w:rsidR="000E4FA9" w:rsidRPr="004F1EB2">
        <w:rPr>
          <w:rFonts w:ascii="Times New Roman" w:hAnsi="Times New Roman" w:cs="Times New Roman"/>
          <w:b/>
          <w:bCs/>
          <w:i/>
          <w:iCs/>
          <w:sz w:val="24"/>
          <w:szCs w:val="24"/>
        </w:rPr>
        <w:t>background knowledge</w:t>
      </w:r>
      <w:r w:rsidRPr="004F1EB2">
        <w:rPr>
          <w:rFonts w:ascii="Times New Roman" w:hAnsi="Times New Roman" w:cs="Times New Roman"/>
          <w:sz w:val="24"/>
          <w:szCs w:val="24"/>
        </w:rPr>
        <w:t>?</w:t>
      </w:r>
    </w:p>
    <w:p w14:paraId="1F75C146" w14:textId="2654A838" w:rsidR="6283904A" w:rsidRPr="004F1EB2" w:rsidRDefault="00B42E15" w:rsidP="0006110E">
      <w:pPr>
        <w:pStyle w:val="ListParagraph"/>
        <w:numPr>
          <w:ilvl w:val="0"/>
          <w:numId w:val="19"/>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third-graders’</w:t>
      </w:r>
      <w:r w:rsidR="000E4FA9" w:rsidRPr="004F1EB2">
        <w:rPr>
          <w:rFonts w:ascii="Times New Roman" w:hAnsi="Times New Roman" w:cs="Times New Roman"/>
          <w:sz w:val="24"/>
          <w:szCs w:val="24"/>
        </w:rPr>
        <w:t xml:space="preserve"> domain specific </w:t>
      </w:r>
      <w:r w:rsidR="000E4FA9" w:rsidRPr="004F1EB2">
        <w:rPr>
          <w:rFonts w:ascii="Times New Roman" w:hAnsi="Times New Roman" w:cs="Times New Roman"/>
          <w:b/>
          <w:bCs/>
          <w:i/>
          <w:iCs/>
          <w:sz w:val="24"/>
          <w:szCs w:val="24"/>
        </w:rPr>
        <w:t>reading motivation</w:t>
      </w:r>
      <w:r w:rsidR="000E4FA9" w:rsidRPr="004F1EB2">
        <w:rPr>
          <w:rFonts w:ascii="Times New Roman" w:hAnsi="Times New Roman" w:cs="Times New Roman"/>
          <w:sz w:val="24"/>
          <w:szCs w:val="24"/>
        </w:rPr>
        <w:t xml:space="preserve">? </w:t>
      </w:r>
    </w:p>
    <w:bookmarkEnd w:id="2"/>
    <w:p w14:paraId="4D8E02D3" w14:textId="7EC72B57" w:rsidR="2BD526CD" w:rsidRPr="004F1EB2" w:rsidRDefault="00B42E15" w:rsidP="0006110E">
      <w:pPr>
        <w:pStyle w:val="ListParagraph"/>
        <w:numPr>
          <w:ilvl w:val="0"/>
          <w:numId w:val="19"/>
        </w:numPr>
        <w:spacing w:after="0" w:line="240" w:lineRule="auto"/>
        <w:rPr>
          <w:rFonts w:ascii="Times New Roman" w:eastAsiaTheme="minorEastAsia" w:hAnsi="Times New Roman" w:cs="Times New Roman"/>
          <w:sz w:val="24"/>
          <w:szCs w:val="24"/>
        </w:rPr>
      </w:pPr>
      <w:r w:rsidRPr="004F1EB2">
        <w:rPr>
          <w:rFonts w:ascii="Times New Roman" w:hAnsi="Times New Roman" w:cs="Times New Roman"/>
          <w:sz w:val="24"/>
          <w:szCs w:val="24"/>
        </w:rPr>
        <w:t xml:space="preserve">third-graders’ </w:t>
      </w:r>
      <w:r w:rsidR="2BD526CD" w:rsidRPr="004F1EB2">
        <w:rPr>
          <w:rFonts w:ascii="Times New Roman" w:hAnsi="Times New Roman" w:cs="Times New Roman"/>
          <w:sz w:val="24"/>
          <w:szCs w:val="24"/>
        </w:rPr>
        <w:t>(a)</w:t>
      </w:r>
      <w:r w:rsidR="000E4FA9" w:rsidRPr="004F1EB2">
        <w:rPr>
          <w:rFonts w:ascii="Times New Roman" w:hAnsi="Times New Roman" w:cs="Times New Roman"/>
          <w:sz w:val="24"/>
          <w:szCs w:val="24"/>
        </w:rPr>
        <w:t xml:space="preserve"> </w:t>
      </w:r>
      <w:r w:rsidR="000E4FA9" w:rsidRPr="004F1EB2">
        <w:rPr>
          <w:rFonts w:ascii="Times New Roman" w:hAnsi="Times New Roman" w:cs="Times New Roman"/>
          <w:b/>
          <w:bCs/>
          <w:i/>
          <w:iCs/>
          <w:sz w:val="24"/>
          <w:szCs w:val="24"/>
        </w:rPr>
        <w:t>cognitive engagement</w:t>
      </w:r>
      <w:r w:rsidR="000E4FA9" w:rsidRPr="004F1EB2">
        <w:rPr>
          <w:rFonts w:ascii="Times New Roman" w:hAnsi="Times New Roman" w:cs="Times New Roman"/>
          <w:sz w:val="24"/>
          <w:szCs w:val="24"/>
        </w:rPr>
        <w:t xml:space="preserve"> (accuracy), and (b)</w:t>
      </w:r>
      <w:r w:rsidR="2BD526CD" w:rsidRPr="004F1EB2">
        <w:rPr>
          <w:rFonts w:ascii="Times New Roman" w:hAnsi="Times New Roman" w:cs="Times New Roman"/>
          <w:sz w:val="24"/>
          <w:szCs w:val="24"/>
        </w:rPr>
        <w:t xml:space="preserve"> </w:t>
      </w:r>
      <w:r w:rsidR="2BD526CD" w:rsidRPr="004F1EB2">
        <w:rPr>
          <w:rFonts w:ascii="Times New Roman" w:hAnsi="Times New Roman" w:cs="Times New Roman"/>
          <w:b/>
          <w:bCs/>
          <w:i/>
          <w:iCs/>
          <w:sz w:val="24"/>
          <w:szCs w:val="24"/>
        </w:rPr>
        <w:t>behavioral engagement</w:t>
      </w:r>
      <w:r w:rsidR="2BD526CD" w:rsidRPr="004F1EB2">
        <w:rPr>
          <w:rFonts w:ascii="Times New Roman" w:hAnsi="Times New Roman" w:cs="Times New Roman"/>
          <w:sz w:val="24"/>
          <w:szCs w:val="24"/>
        </w:rPr>
        <w:t xml:space="preserve"> (</w:t>
      </w:r>
      <w:r w:rsidR="000E4FA9" w:rsidRPr="004F1EB2">
        <w:rPr>
          <w:rFonts w:ascii="Times New Roman" w:hAnsi="Times New Roman" w:cs="Times New Roman"/>
          <w:sz w:val="24"/>
          <w:szCs w:val="24"/>
        </w:rPr>
        <w:t xml:space="preserve">total logins, </w:t>
      </w:r>
      <w:r w:rsidR="2BD526CD" w:rsidRPr="004F1EB2">
        <w:rPr>
          <w:rFonts w:ascii="Times New Roman" w:hAnsi="Times New Roman" w:cs="Times New Roman"/>
          <w:sz w:val="24"/>
          <w:szCs w:val="24"/>
        </w:rPr>
        <w:t xml:space="preserve">total time, </w:t>
      </w:r>
      <w:r w:rsidR="000E4FA9" w:rsidRPr="004F1EB2">
        <w:rPr>
          <w:rFonts w:ascii="Times New Roman" w:hAnsi="Times New Roman" w:cs="Times New Roman"/>
          <w:sz w:val="24"/>
          <w:szCs w:val="24"/>
        </w:rPr>
        <w:t xml:space="preserve">total </w:t>
      </w:r>
      <w:r w:rsidR="004F1EB2" w:rsidRPr="004F1EB2">
        <w:rPr>
          <w:rFonts w:ascii="Times New Roman" w:hAnsi="Times New Roman" w:cs="Times New Roman"/>
          <w:sz w:val="24"/>
          <w:szCs w:val="24"/>
        </w:rPr>
        <w:t>books completed</w:t>
      </w:r>
      <w:r w:rsidRPr="004F1EB2">
        <w:rPr>
          <w:rFonts w:ascii="Times New Roman" w:hAnsi="Times New Roman" w:cs="Times New Roman"/>
          <w:sz w:val="24"/>
          <w:szCs w:val="24"/>
        </w:rPr>
        <w:t>)</w:t>
      </w:r>
      <w:r w:rsidR="000E4FA9" w:rsidRPr="004F1EB2">
        <w:rPr>
          <w:rFonts w:ascii="Times New Roman" w:hAnsi="Times New Roman" w:cs="Times New Roman"/>
          <w:sz w:val="24"/>
          <w:szCs w:val="24"/>
        </w:rPr>
        <w:t>?</w:t>
      </w:r>
      <w:r w:rsidR="2BD526CD" w:rsidRPr="004F1EB2">
        <w:rPr>
          <w:rFonts w:ascii="Times New Roman" w:hAnsi="Times New Roman" w:cs="Times New Roman"/>
          <w:sz w:val="24"/>
          <w:szCs w:val="24"/>
        </w:rPr>
        <w:t xml:space="preserve"> </w:t>
      </w:r>
    </w:p>
    <w:p w14:paraId="03DCF588" w14:textId="77777777" w:rsidR="008C0434" w:rsidRPr="004F1EB2" w:rsidRDefault="008C0434" w:rsidP="0006110E">
      <w:pPr>
        <w:spacing w:after="0" w:line="240" w:lineRule="auto"/>
        <w:rPr>
          <w:rFonts w:ascii="Times New Roman" w:hAnsi="Times New Roman" w:cs="Times New Roman"/>
          <w:b/>
          <w:bCs/>
          <w:sz w:val="24"/>
          <w:szCs w:val="24"/>
        </w:rPr>
      </w:pPr>
    </w:p>
    <w:p w14:paraId="3D8F7CC2" w14:textId="1AAD4280" w:rsidR="00B71088" w:rsidRPr="004F1EB2" w:rsidRDefault="2B6BDB89"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t xml:space="preserve">Exploratory research questions: Mediational </w:t>
      </w:r>
      <w:r w:rsidR="00B42E15" w:rsidRPr="004F1EB2">
        <w:rPr>
          <w:rFonts w:ascii="Times New Roman" w:hAnsi="Times New Roman" w:cs="Times New Roman"/>
          <w:b/>
          <w:bCs/>
          <w:sz w:val="24"/>
          <w:szCs w:val="24"/>
        </w:rPr>
        <w:t xml:space="preserve">and moderation </w:t>
      </w:r>
      <w:r w:rsidRPr="004F1EB2">
        <w:rPr>
          <w:rFonts w:ascii="Times New Roman" w:hAnsi="Times New Roman" w:cs="Times New Roman"/>
          <w:b/>
          <w:bCs/>
          <w:sz w:val="24"/>
          <w:szCs w:val="24"/>
        </w:rPr>
        <w:t xml:space="preserve">analyses </w:t>
      </w:r>
    </w:p>
    <w:p w14:paraId="6AF0E20E" w14:textId="3D2463C0" w:rsidR="2B6BDB89" w:rsidRPr="004F1EB2" w:rsidRDefault="00B42E15" w:rsidP="0006110E">
      <w:pPr>
        <w:pStyle w:val="ListParagraph"/>
        <w:numPr>
          <w:ilvl w:val="0"/>
          <w:numId w:val="4"/>
        </w:numPr>
        <w:spacing w:after="0" w:line="240" w:lineRule="auto"/>
        <w:rPr>
          <w:rFonts w:ascii="Times New Roman" w:eastAsiaTheme="minorEastAsia" w:hAnsi="Times New Roman" w:cs="Times New Roman"/>
          <w:sz w:val="24"/>
          <w:szCs w:val="24"/>
        </w:rPr>
      </w:pPr>
      <w:r w:rsidRPr="004F1EB2">
        <w:rPr>
          <w:rFonts w:ascii="Times New Roman" w:hAnsi="Times New Roman" w:cs="Times New Roman"/>
          <w:sz w:val="24"/>
          <w:szCs w:val="24"/>
        </w:rPr>
        <w:t xml:space="preserve">To what extent does the opportunity to participate in thematic content literacy lessons with a personalized literacy app designed to build meta-linguistic awareness </w:t>
      </w:r>
      <w:r w:rsidR="2B6BDB89" w:rsidRPr="004F1EB2">
        <w:rPr>
          <w:rFonts w:ascii="Times New Roman" w:hAnsi="Times New Roman" w:cs="Times New Roman"/>
          <w:sz w:val="24"/>
          <w:szCs w:val="24"/>
        </w:rPr>
        <w:t xml:space="preserve">indirectly improve </w:t>
      </w:r>
      <w:proofErr w:type="gramStart"/>
      <w:r w:rsidR="2B6BDB89" w:rsidRPr="004F1EB2">
        <w:rPr>
          <w:rFonts w:ascii="Times New Roman" w:hAnsi="Times New Roman" w:cs="Times New Roman"/>
          <w:sz w:val="24"/>
          <w:szCs w:val="24"/>
        </w:rPr>
        <w:t>third-graders</w:t>
      </w:r>
      <w:proofErr w:type="gramEnd"/>
      <w:r w:rsidR="2B6BDB89" w:rsidRPr="004F1EB2">
        <w:rPr>
          <w:rFonts w:ascii="Times New Roman" w:hAnsi="Times New Roman" w:cs="Times New Roman"/>
          <w:sz w:val="24"/>
          <w:szCs w:val="24"/>
        </w:rPr>
        <w:t xml:space="preserve">’ domain-specific reading comprehension via improvements in </w:t>
      </w:r>
      <w:r w:rsidRPr="004F1EB2">
        <w:rPr>
          <w:rFonts w:ascii="Times New Roman" w:hAnsi="Times New Roman" w:cs="Times New Roman"/>
          <w:sz w:val="24"/>
          <w:szCs w:val="24"/>
        </w:rPr>
        <w:t xml:space="preserve">the </w:t>
      </w:r>
      <w:r w:rsidRPr="004F1EB2">
        <w:rPr>
          <w:rFonts w:ascii="Times New Roman" w:hAnsi="Times New Roman" w:cs="Times New Roman"/>
          <w:sz w:val="24"/>
          <w:szCs w:val="24"/>
        </w:rPr>
        <w:lastRenderedPageBreak/>
        <w:t xml:space="preserve">hypothesized mediators (i.e., domain specific </w:t>
      </w:r>
      <w:r w:rsidR="2B6BDB89" w:rsidRPr="004F1EB2">
        <w:rPr>
          <w:rFonts w:ascii="Times New Roman" w:hAnsi="Times New Roman" w:cs="Times New Roman"/>
          <w:sz w:val="24"/>
          <w:szCs w:val="24"/>
        </w:rPr>
        <w:t>vocabulary</w:t>
      </w:r>
      <w:r w:rsidRPr="004F1EB2">
        <w:rPr>
          <w:rFonts w:ascii="Times New Roman" w:hAnsi="Times New Roman" w:cs="Times New Roman"/>
          <w:sz w:val="24"/>
          <w:szCs w:val="24"/>
        </w:rPr>
        <w:t xml:space="preserve"> networks</w:t>
      </w:r>
      <w:r w:rsidR="2B6BDB89" w:rsidRPr="004F1EB2">
        <w:rPr>
          <w:rFonts w:ascii="Times New Roman" w:hAnsi="Times New Roman" w:cs="Times New Roman"/>
          <w:sz w:val="24"/>
          <w:szCs w:val="24"/>
        </w:rPr>
        <w:t xml:space="preserve">, </w:t>
      </w:r>
      <w:r w:rsidRPr="004F1EB2">
        <w:rPr>
          <w:rFonts w:ascii="Times New Roman" w:hAnsi="Times New Roman" w:cs="Times New Roman"/>
          <w:sz w:val="24"/>
          <w:szCs w:val="24"/>
        </w:rPr>
        <w:t xml:space="preserve">background </w:t>
      </w:r>
      <w:r w:rsidR="2B6BDB89" w:rsidRPr="004F1EB2">
        <w:rPr>
          <w:rFonts w:ascii="Times New Roman" w:hAnsi="Times New Roman" w:cs="Times New Roman"/>
          <w:sz w:val="24"/>
          <w:szCs w:val="24"/>
        </w:rPr>
        <w:t xml:space="preserve">knowledge, </w:t>
      </w:r>
      <w:r w:rsidR="4FD6ABCE" w:rsidRPr="004F1EB2">
        <w:rPr>
          <w:rFonts w:ascii="Times New Roman" w:hAnsi="Times New Roman" w:cs="Times New Roman"/>
          <w:sz w:val="24"/>
          <w:szCs w:val="24"/>
        </w:rPr>
        <w:t>reading motivation</w:t>
      </w:r>
      <w:r w:rsidRPr="004F1EB2">
        <w:rPr>
          <w:rFonts w:ascii="Times New Roman" w:hAnsi="Times New Roman" w:cs="Times New Roman"/>
          <w:sz w:val="24"/>
          <w:szCs w:val="24"/>
        </w:rPr>
        <w:t>,</w:t>
      </w:r>
      <w:r w:rsidR="4FD6ABCE" w:rsidRPr="004F1EB2">
        <w:rPr>
          <w:rFonts w:ascii="Times New Roman" w:hAnsi="Times New Roman" w:cs="Times New Roman"/>
          <w:sz w:val="24"/>
          <w:szCs w:val="24"/>
        </w:rPr>
        <w:t xml:space="preserve"> and behavioral and cognitive</w:t>
      </w:r>
      <w:r w:rsidRPr="004F1EB2">
        <w:rPr>
          <w:rFonts w:ascii="Times New Roman" w:hAnsi="Times New Roman" w:cs="Times New Roman"/>
          <w:sz w:val="24"/>
          <w:szCs w:val="24"/>
        </w:rPr>
        <w:t xml:space="preserve"> engagement)</w:t>
      </w:r>
      <w:r w:rsidR="4FD6ABCE" w:rsidRPr="004F1EB2">
        <w:rPr>
          <w:rFonts w:ascii="Times New Roman" w:hAnsi="Times New Roman" w:cs="Times New Roman"/>
          <w:sz w:val="24"/>
          <w:szCs w:val="24"/>
        </w:rPr>
        <w:t xml:space="preserve">? </w:t>
      </w:r>
      <w:r w:rsidR="2B6BDB89" w:rsidRPr="004F1EB2">
        <w:rPr>
          <w:rFonts w:ascii="Times New Roman" w:hAnsi="Times New Roman" w:cs="Times New Roman"/>
          <w:sz w:val="24"/>
          <w:szCs w:val="24"/>
        </w:rPr>
        <w:t xml:space="preserve"> </w:t>
      </w:r>
    </w:p>
    <w:p w14:paraId="019104D8" w14:textId="7AA2D8DB" w:rsidR="009177F8" w:rsidRPr="004F1EB2" w:rsidRDefault="009177F8" w:rsidP="0006110E">
      <w:pPr>
        <w:pStyle w:val="ListParagraph"/>
        <w:numPr>
          <w:ilvl w:val="0"/>
          <w:numId w:val="4"/>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To what extent are </w:t>
      </w:r>
      <w:r w:rsidR="5CD173EB" w:rsidRPr="004F1EB2">
        <w:rPr>
          <w:rFonts w:ascii="Times New Roman" w:hAnsi="Times New Roman" w:cs="Times New Roman"/>
          <w:sz w:val="24"/>
          <w:szCs w:val="24"/>
        </w:rPr>
        <w:t>the inten</w:t>
      </w:r>
      <w:r w:rsidR="61FC58FD" w:rsidRPr="004F1EB2">
        <w:rPr>
          <w:rFonts w:ascii="Times New Roman" w:hAnsi="Times New Roman" w:cs="Times New Roman"/>
          <w:sz w:val="24"/>
          <w:szCs w:val="24"/>
        </w:rPr>
        <w:t>t</w:t>
      </w:r>
      <w:r w:rsidR="5CD173EB" w:rsidRPr="004F1EB2">
        <w:rPr>
          <w:rFonts w:ascii="Times New Roman" w:hAnsi="Times New Roman" w:cs="Times New Roman"/>
          <w:sz w:val="24"/>
          <w:szCs w:val="24"/>
        </w:rPr>
        <w:t xml:space="preserve">-to-treat </w:t>
      </w:r>
      <w:r w:rsidRPr="004F1EB2">
        <w:rPr>
          <w:rFonts w:ascii="Times New Roman" w:hAnsi="Times New Roman" w:cs="Times New Roman"/>
          <w:sz w:val="24"/>
          <w:szCs w:val="24"/>
        </w:rPr>
        <w:t xml:space="preserve">effects </w:t>
      </w:r>
      <w:r w:rsidR="00B42E15" w:rsidRPr="004F1EB2">
        <w:rPr>
          <w:rFonts w:ascii="Times New Roman" w:hAnsi="Times New Roman" w:cs="Times New Roman"/>
          <w:sz w:val="24"/>
          <w:szCs w:val="24"/>
        </w:rPr>
        <w:t xml:space="preserve">on the transfer outcomes of reading comprehension </w:t>
      </w:r>
      <w:r w:rsidR="00560A35" w:rsidRPr="004F1EB2">
        <w:rPr>
          <w:rFonts w:ascii="Times New Roman" w:hAnsi="Times New Roman" w:cs="Times New Roman"/>
          <w:sz w:val="24"/>
          <w:szCs w:val="24"/>
        </w:rPr>
        <w:t>moderated by students’</w:t>
      </w:r>
      <w:r w:rsidR="2B730BE7" w:rsidRPr="004F1EB2">
        <w:rPr>
          <w:rFonts w:ascii="Times New Roman" w:hAnsi="Times New Roman" w:cs="Times New Roman"/>
          <w:sz w:val="24"/>
          <w:szCs w:val="24"/>
        </w:rPr>
        <w:t xml:space="preserve"> baseline reading</w:t>
      </w:r>
      <w:r w:rsidR="00B42E15" w:rsidRPr="004F1EB2">
        <w:rPr>
          <w:rFonts w:ascii="Times New Roman" w:hAnsi="Times New Roman" w:cs="Times New Roman"/>
          <w:sz w:val="24"/>
          <w:szCs w:val="24"/>
        </w:rPr>
        <w:t xml:space="preserve"> </w:t>
      </w:r>
      <w:r w:rsidR="00560A35" w:rsidRPr="004F1EB2">
        <w:rPr>
          <w:rFonts w:ascii="Times New Roman" w:hAnsi="Times New Roman" w:cs="Times New Roman"/>
          <w:sz w:val="24"/>
          <w:szCs w:val="24"/>
        </w:rPr>
        <w:t xml:space="preserve">performance </w:t>
      </w:r>
      <w:r w:rsidR="00B42E15" w:rsidRPr="004F1EB2">
        <w:rPr>
          <w:rFonts w:ascii="Times New Roman" w:hAnsi="Times New Roman" w:cs="Times New Roman"/>
          <w:sz w:val="24"/>
          <w:szCs w:val="24"/>
        </w:rPr>
        <w:t>(beginning of Grade 3) and reading growth (from fall Grade 1 SY 19-20 to beginning of Grade 3 MAP</w:t>
      </w:r>
      <w:r w:rsidRPr="004F1EB2">
        <w:rPr>
          <w:rFonts w:ascii="Times New Roman" w:hAnsi="Times New Roman" w:cs="Times New Roman"/>
          <w:sz w:val="24"/>
          <w:szCs w:val="24"/>
        </w:rPr>
        <w:t>?</w:t>
      </w:r>
    </w:p>
    <w:p w14:paraId="0F8AE4D7" w14:textId="6A302582" w:rsidR="000E531F" w:rsidRPr="004F1EB2" w:rsidRDefault="00B42E15" w:rsidP="0006110E">
      <w:pPr>
        <w:pStyle w:val="ListParagraph"/>
        <w:numPr>
          <w:ilvl w:val="0"/>
          <w:numId w:val="4"/>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To what extent are the intent-to-treat effects on the transfer outcomes of reading comprehension moderated by a student’s school attendance</w:t>
      </w:r>
      <w:r w:rsidR="000E531F" w:rsidRPr="004F1EB2">
        <w:rPr>
          <w:rFonts w:ascii="Times New Roman" w:hAnsi="Times New Roman" w:cs="Times New Roman"/>
          <w:sz w:val="24"/>
          <w:szCs w:val="24"/>
        </w:rPr>
        <w:t xml:space="preserve"> (total days attending school in person, and virtual) from fall Grade 1 SY 19-20 to fall Grade 3 in SY 21-22</w:t>
      </w:r>
      <w:r w:rsidR="009177F8" w:rsidRPr="004F1EB2">
        <w:rPr>
          <w:rFonts w:ascii="Times New Roman" w:hAnsi="Times New Roman" w:cs="Times New Roman"/>
          <w:sz w:val="24"/>
          <w:szCs w:val="24"/>
        </w:rPr>
        <w:t>?</w:t>
      </w:r>
    </w:p>
    <w:p w14:paraId="4DF33CE5" w14:textId="25885AE9" w:rsidR="008C22E1" w:rsidRPr="004F1EB2" w:rsidRDefault="6F8585C8" w:rsidP="0006110E">
      <w:pPr>
        <w:pStyle w:val="ListParagraph"/>
        <w:numPr>
          <w:ilvl w:val="0"/>
          <w:numId w:val="4"/>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To what extent does a school’s prior experience with the intervention moderate impact on student reading comprehension outcomes and mediators?</w:t>
      </w:r>
    </w:p>
    <w:p w14:paraId="7B1474AF" w14:textId="3F399544" w:rsidR="004F1EB2" w:rsidRPr="004F1EB2" w:rsidRDefault="004F1EB2" w:rsidP="0006110E">
      <w:pPr>
        <w:pStyle w:val="ListParagraph"/>
        <w:numPr>
          <w:ilvl w:val="0"/>
          <w:numId w:val="4"/>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How do these effects vary by quantile (i.e., the 25</w:t>
      </w:r>
      <w:r w:rsidRPr="004F1EB2">
        <w:rPr>
          <w:rFonts w:ascii="Times New Roman" w:hAnsi="Times New Roman" w:cs="Times New Roman"/>
          <w:sz w:val="24"/>
          <w:szCs w:val="24"/>
          <w:vertAlign w:val="superscript"/>
        </w:rPr>
        <w:t>th</w:t>
      </w:r>
      <w:r w:rsidRPr="004F1EB2">
        <w:rPr>
          <w:rFonts w:ascii="Times New Roman" w:hAnsi="Times New Roman" w:cs="Times New Roman"/>
          <w:sz w:val="24"/>
          <w:szCs w:val="24"/>
        </w:rPr>
        <w:t xml:space="preserve"> percentile) of the marginal distribution?</w:t>
      </w:r>
    </w:p>
    <w:p w14:paraId="51F5E2E1" w14:textId="77777777" w:rsidR="008C0434" w:rsidRPr="004F1EB2" w:rsidRDefault="008C0434" w:rsidP="0006110E">
      <w:pPr>
        <w:spacing w:after="0" w:line="240" w:lineRule="auto"/>
        <w:rPr>
          <w:rFonts w:ascii="Times New Roman" w:hAnsi="Times New Roman" w:cs="Times New Roman"/>
          <w:b/>
          <w:bCs/>
          <w:sz w:val="24"/>
          <w:szCs w:val="24"/>
        </w:rPr>
      </w:pPr>
    </w:p>
    <w:p w14:paraId="30EB3CE4" w14:textId="77777777" w:rsidR="004F1EB2" w:rsidRPr="004F1EB2" w:rsidRDefault="004F1EB2" w:rsidP="0006110E">
      <w:pPr>
        <w:spacing w:after="0" w:line="240" w:lineRule="auto"/>
        <w:rPr>
          <w:rFonts w:ascii="Times New Roman" w:hAnsi="Times New Roman" w:cs="Times New Roman"/>
          <w:b/>
          <w:bCs/>
          <w:sz w:val="24"/>
          <w:szCs w:val="24"/>
        </w:rPr>
      </w:pPr>
    </w:p>
    <w:p w14:paraId="4E77BA4B" w14:textId="77777777" w:rsidR="004F1EB2" w:rsidRPr="004F1EB2" w:rsidRDefault="004F1EB2" w:rsidP="0006110E">
      <w:pPr>
        <w:spacing w:after="0" w:line="240" w:lineRule="auto"/>
        <w:rPr>
          <w:rFonts w:ascii="Times New Roman" w:hAnsi="Times New Roman" w:cs="Times New Roman"/>
          <w:b/>
          <w:bCs/>
          <w:sz w:val="24"/>
          <w:szCs w:val="24"/>
        </w:rPr>
      </w:pPr>
    </w:p>
    <w:p w14:paraId="5DCF2510" w14:textId="4B8BD503" w:rsidR="00B42E15" w:rsidRPr="004F1EB2" w:rsidRDefault="6239581C"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t xml:space="preserve">Exploratory research questions: </w:t>
      </w:r>
      <w:r w:rsidR="00B42E15" w:rsidRPr="004F1EB2">
        <w:rPr>
          <w:rFonts w:ascii="Times New Roman" w:hAnsi="Times New Roman" w:cs="Times New Roman"/>
          <w:b/>
          <w:bCs/>
          <w:sz w:val="24"/>
          <w:szCs w:val="24"/>
        </w:rPr>
        <w:t xml:space="preserve">Fidelity of implementation of </w:t>
      </w:r>
      <w:r w:rsidR="00F6129F" w:rsidRPr="004F1EB2">
        <w:rPr>
          <w:rFonts w:ascii="Times New Roman" w:hAnsi="Times New Roman" w:cs="Times New Roman"/>
          <w:b/>
          <w:bCs/>
          <w:sz w:val="24"/>
          <w:szCs w:val="24"/>
        </w:rPr>
        <w:t xml:space="preserve">lessons and </w:t>
      </w:r>
      <w:r w:rsidR="00B42E15" w:rsidRPr="004F1EB2">
        <w:rPr>
          <w:rFonts w:ascii="Times New Roman" w:hAnsi="Times New Roman" w:cs="Times New Roman"/>
          <w:b/>
          <w:bCs/>
          <w:sz w:val="24"/>
          <w:szCs w:val="24"/>
        </w:rPr>
        <w:t>l</w:t>
      </w:r>
      <w:r w:rsidRPr="004F1EB2">
        <w:rPr>
          <w:rFonts w:ascii="Times New Roman" w:hAnsi="Times New Roman" w:cs="Times New Roman"/>
          <w:b/>
          <w:bCs/>
          <w:sz w:val="24"/>
          <w:szCs w:val="24"/>
        </w:rPr>
        <w:t xml:space="preserve">iteracy app </w:t>
      </w:r>
    </w:p>
    <w:p w14:paraId="25EA33F1" w14:textId="77777777" w:rsidR="004F1EB2" w:rsidRPr="004F1EB2" w:rsidRDefault="009177F8" w:rsidP="004F1EB2">
      <w:pPr>
        <w:pStyle w:val="ListParagraph"/>
        <w:numPr>
          <w:ilvl w:val="0"/>
          <w:numId w:val="20"/>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W</w:t>
      </w:r>
      <w:r w:rsidR="00C472FD" w:rsidRPr="004F1EB2">
        <w:rPr>
          <w:rFonts w:ascii="Times New Roman" w:hAnsi="Times New Roman" w:cs="Times New Roman"/>
          <w:sz w:val="24"/>
          <w:szCs w:val="24"/>
        </w:rPr>
        <w:t xml:space="preserve">hether and when </w:t>
      </w:r>
      <w:r w:rsidRPr="004F1EB2">
        <w:rPr>
          <w:rFonts w:ascii="Times New Roman" w:hAnsi="Times New Roman" w:cs="Times New Roman"/>
          <w:sz w:val="24"/>
          <w:szCs w:val="24"/>
        </w:rPr>
        <w:t xml:space="preserve">do students first </w:t>
      </w:r>
      <w:r w:rsidR="00C472FD" w:rsidRPr="004F1EB2">
        <w:rPr>
          <w:rFonts w:ascii="Times New Roman" w:hAnsi="Times New Roman" w:cs="Times New Roman"/>
          <w:sz w:val="24"/>
          <w:szCs w:val="24"/>
        </w:rPr>
        <w:t xml:space="preserve">use </w:t>
      </w:r>
      <w:r w:rsidRPr="004F1EB2">
        <w:rPr>
          <w:rFonts w:ascii="Times New Roman" w:hAnsi="Times New Roman" w:cs="Times New Roman"/>
          <w:sz w:val="24"/>
          <w:szCs w:val="24"/>
        </w:rPr>
        <w:t xml:space="preserve">the </w:t>
      </w:r>
      <w:r w:rsidR="245A16D2" w:rsidRPr="004F1EB2">
        <w:rPr>
          <w:rFonts w:ascii="Times New Roman" w:hAnsi="Times New Roman" w:cs="Times New Roman"/>
          <w:sz w:val="24"/>
          <w:szCs w:val="24"/>
        </w:rPr>
        <w:t>literacy</w:t>
      </w:r>
      <w:r w:rsidR="00C472FD" w:rsidRPr="004F1EB2">
        <w:rPr>
          <w:rFonts w:ascii="Times New Roman" w:hAnsi="Times New Roman" w:cs="Times New Roman"/>
          <w:sz w:val="24"/>
          <w:szCs w:val="24"/>
        </w:rPr>
        <w:t xml:space="preserve"> app </w:t>
      </w:r>
      <w:r w:rsidR="67C73DB2" w:rsidRPr="004F1EB2">
        <w:rPr>
          <w:rFonts w:ascii="Times New Roman" w:hAnsi="Times New Roman" w:cs="Times New Roman"/>
          <w:sz w:val="24"/>
          <w:szCs w:val="24"/>
        </w:rPr>
        <w:t xml:space="preserve">and how is </w:t>
      </w:r>
      <w:r w:rsidR="004F1EB2" w:rsidRPr="004F1EB2">
        <w:rPr>
          <w:rFonts w:ascii="Times New Roman" w:hAnsi="Times New Roman" w:cs="Times New Roman"/>
          <w:sz w:val="24"/>
          <w:szCs w:val="24"/>
        </w:rPr>
        <w:t>logins and their timing</w:t>
      </w:r>
      <w:r w:rsidR="67C73DB2" w:rsidRPr="004F1EB2">
        <w:rPr>
          <w:rFonts w:ascii="Times New Roman" w:hAnsi="Times New Roman" w:cs="Times New Roman"/>
          <w:sz w:val="24"/>
          <w:szCs w:val="24"/>
        </w:rPr>
        <w:t xml:space="preserve"> associated with studen</w:t>
      </w:r>
      <w:r w:rsidR="00B42E15" w:rsidRPr="004F1EB2">
        <w:rPr>
          <w:rFonts w:ascii="Times New Roman" w:hAnsi="Times New Roman" w:cs="Times New Roman"/>
          <w:sz w:val="24"/>
          <w:szCs w:val="24"/>
        </w:rPr>
        <w:t>t and</w:t>
      </w:r>
      <w:r w:rsidR="67C73DB2" w:rsidRPr="004F1EB2">
        <w:rPr>
          <w:rFonts w:ascii="Times New Roman" w:hAnsi="Times New Roman" w:cs="Times New Roman"/>
          <w:sz w:val="24"/>
          <w:szCs w:val="24"/>
        </w:rPr>
        <w:t xml:space="preserve"> classroom</w:t>
      </w:r>
      <w:r w:rsidR="00B42E15" w:rsidRPr="004F1EB2">
        <w:rPr>
          <w:rFonts w:ascii="Times New Roman" w:hAnsi="Times New Roman" w:cs="Times New Roman"/>
          <w:sz w:val="24"/>
          <w:szCs w:val="24"/>
        </w:rPr>
        <w:t xml:space="preserve"> characteristics</w:t>
      </w:r>
      <w:r w:rsidR="00AB4262" w:rsidRPr="004F1EB2">
        <w:rPr>
          <w:rFonts w:ascii="Times New Roman" w:hAnsi="Times New Roman" w:cs="Times New Roman"/>
          <w:sz w:val="24"/>
          <w:szCs w:val="24"/>
        </w:rPr>
        <w:t>, school characteristics (i.e., treatment condition,</w:t>
      </w:r>
      <w:r w:rsidR="67C73DB2" w:rsidRPr="004F1EB2">
        <w:rPr>
          <w:rFonts w:ascii="Times New Roman" w:hAnsi="Times New Roman" w:cs="Times New Roman"/>
          <w:sz w:val="24"/>
          <w:szCs w:val="24"/>
        </w:rPr>
        <w:t xml:space="preserve"> </w:t>
      </w:r>
      <w:r w:rsidR="00B42E15" w:rsidRPr="004F1EB2">
        <w:rPr>
          <w:rFonts w:ascii="Times New Roman" w:hAnsi="Times New Roman" w:cs="Times New Roman"/>
          <w:sz w:val="24"/>
          <w:szCs w:val="24"/>
        </w:rPr>
        <w:t>prior experience with the intervention</w:t>
      </w:r>
      <w:r w:rsidR="00AB4262" w:rsidRPr="004F1EB2">
        <w:rPr>
          <w:rFonts w:ascii="Times New Roman" w:hAnsi="Times New Roman" w:cs="Times New Roman"/>
          <w:sz w:val="24"/>
          <w:szCs w:val="24"/>
        </w:rPr>
        <w:t>, size, terciles of achievement)</w:t>
      </w:r>
      <w:r w:rsidR="00B42E15" w:rsidRPr="004F1EB2">
        <w:rPr>
          <w:rFonts w:ascii="Times New Roman" w:hAnsi="Times New Roman" w:cs="Times New Roman"/>
          <w:sz w:val="24"/>
          <w:szCs w:val="24"/>
        </w:rPr>
        <w:t xml:space="preserve">? </w:t>
      </w:r>
    </w:p>
    <w:p w14:paraId="1FAF7A27" w14:textId="24D7637E" w:rsidR="00B42E15" w:rsidRPr="004F1EB2" w:rsidRDefault="004F1EB2" w:rsidP="004F1EB2">
      <w:pPr>
        <w:pStyle w:val="ListParagraph"/>
        <w:numPr>
          <w:ilvl w:val="0"/>
          <w:numId w:val="20"/>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D</w:t>
      </w:r>
      <w:r w:rsidR="00B42E15" w:rsidRPr="004F1EB2">
        <w:rPr>
          <w:rFonts w:ascii="Times New Roman" w:hAnsi="Times New Roman" w:cs="Times New Roman"/>
          <w:sz w:val="24"/>
          <w:szCs w:val="24"/>
        </w:rPr>
        <w:t>o schools new to the intervention (N = 82) and schools with prior experience with the intervention (N = 30) differ on the measures of engagement with the literacy app?</w:t>
      </w:r>
    </w:p>
    <w:p w14:paraId="4E73F47C" w14:textId="77341EA3" w:rsidR="00F6129F" w:rsidRPr="004F1EB2" w:rsidRDefault="004F1EB2" w:rsidP="0006110E">
      <w:pPr>
        <w:pStyle w:val="ListParagraph"/>
        <w:numPr>
          <w:ilvl w:val="0"/>
          <w:numId w:val="20"/>
        </w:num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D</w:t>
      </w:r>
      <w:r w:rsidR="004A6CAE" w:rsidRPr="004F1EB2">
        <w:rPr>
          <w:rFonts w:ascii="Times New Roman" w:hAnsi="Times New Roman" w:cs="Times New Roman"/>
          <w:sz w:val="24"/>
          <w:szCs w:val="24"/>
        </w:rPr>
        <w:t xml:space="preserve">o </w:t>
      </w:r>
      <w:r w:rsidR="00F6129F" w:rsidRPr="004F1EB2">
        <w:rPr>
          <w:rFonts w:ascii="Times New Roman" w:hAnsi="Times New Roman" w:cs="Times New Roman"/>
          <w:sz w:val="24"/>
          <w:szCs w:val="24"/>
        </w:rPr>
        <w:t>teachers implement the core components of the MORE Lessons</w:t>
      </w:r>
      <w:r w:rsidR="004A6CAE" w:rsidRPr="004F1EB2">
        <w:rPr>
          <w:rFonts w:ascii="Times New Roman" w:hAnsi="Times New Roman" w:cs="Times New Roman"/>
          <w:sz w:val="24"/>
          <w:szCs w:val="24"/>
        </w:rPr>
        <w:t xml:space="preserve"> and are there treatment-control differences on adherence, program differentiation, and the quality of teacher discourse</w:t>
      </w:r>
      <w:r w:rsidR="00F6129F" w:rsidRPr="004F1EB2">
        <w:rPr>
          <w:rFonts w:ascii="Times New Roman" w:hAnsi="Times New Roman" w:cs="Times New Roman"/>
          <w:sz w:val="24"/>
          <w:szCs w:val="24"/>
        </w:rPr>
        <w:t>?</w:t>
      </w:r>
    </w:p>
    <w:p w14:paraId="1D976D51" w14:textId="68DFF93A" w:rsidR="00E44045" w:rsidRPr="004F1EB2" w:rsidRDefault="00E44045" w:rsidP="0006110E">
      <w:pPr>
        <w:spacing w:after="0" w:line="240" w:lineRule="auto"/>
        <w:rPr>
          <w:rFonts w:ascii="Times New Roman" w:hAnsi="Times New Roman" w:cs="Times New Roman"/>
          <w:sz w:val="24"/>
          <w:szCs w:val="24"/>
        </w:rPr>
      </w:pPr>
    </w:p>
    <w:p w14:paraId="57EA37AC" w14:textId="4546AD16"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sz w:val="24"/>
          <w:szCs w:val="24"/>
        </w:rPr>
        <w:t>Experimental Design</w:t>
      </w:r>
      <w:r w:rsidRPr="004F1EB2">
        <w:rPr>
          <w:rFonts w:ascii="Times New Roman" w:eastAsia="Times New Roman" w:hAnsi="Times New Roman" w:cs="Times New Roman"/>
          <w:sz w:val="24"/>
          <w:szCs w:val="24"/>
        </w:rPr>
        <w:t xml:space="preserve"> </w:t>
      </w:r>
    </w:p>
    <w:p w14:paraId="17683D5B" w14:textId="5AEFBD1F"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Researchers at the READS Lab at the Harvard Graduate School of Education will conduct </w:t>
      </w:r>
      <w:r w:rsidR="602D8AA6" w:rsidRPr="004F1EB2">
        <w:rPr>
          <w:rFonts w:ascii="Times New Roman" w:eastAsia="Times New Roman" w:hAnsi="Times New Roman" w:cs="Times New Roman"/>
          <w:sz w:val="24"/>
          <w:szCs w:val="24"/>
        </w:rPr>
        <w:t>a cluster</w:t>
      </w:r>
      <w:r w:rsidRPr="004F1EB2">
        <w:rPr>
          <w:rFonts w:ascii="Times New Roman" w:eastAsia="Times New Roman" w:hAnsi="Times New Roman" w:cs="Times New Roman"/>
          <w:sz w:val="24"/>
          <w:szCs w:val="24"/>
        </w:rPr>
        <w:t xml:space="preserve"> randomized controlled trial. We </w:t>
      </w:r>
      <w:r w:rsidR="00D33454" w:rsidRPr="004F1EB2">
        <w:rPr>
          <w:rFonts w:ascii="Times New Roman" w:eastAsia="Times New Roman" w:hAnsi="Times New Roman" w:cs="Times New Roman"/>
          <w:sz w:val="24"/>
          <w:szCs w:val="24"/>
        </w:rPr>
        <w:t>stratif</w:t>
      </w:r>
      <w:r w:rsidR="001435FC" w:rsidRPr="004F1EB2">
        <w:rPr>
          <w:rFonts w:ascii="Times New Roman" w:eastAsia="Times New Roman" w:hAnsi="Times New Roman" w:cs="Times New Roman"/>
          <w:sz w:val="24"/>
          <w:szCs w:val="24"/>
        </w:rPr>
        <w:t>ied</w:t>
      </w:r>
      <w:r w:rsidR="00D33454" w:rsidRPr="004F1EB2">
        <w:rPr>
          <w:rFonts w:ascii="Times New Roman" w:eastAsia="Times New Roman" w:hAnsi="Times New Roman" w:cs="Times New Roman"/>
          <w:sz w:val="24"/>
          <w:szCs w:val="24"/>
        </w:rPr>
        <w:t xml:space="preserve"> at the school level</w:t>
      </w:r>
      <w:r w:rsidRPr="004F1EB2">
        <w:rPr>
          <w:rFonts w:ascii="Times New Roman" w:eastAsia="Times New Roman" w:hAnsi="Times New Roman" w:cs="Times New Roman"/>
          <w:sz w:val="24"/>
          <w:szCs w:val="24"/>
        </w:rPr>
        <w:t xml:space="preserve"> by prior experience with MORE lessons, student 3</w:t>
      </w:r>
      <w:r w:rsidRPr="004F1EB2">
        <w:rPr>
          <w:rFonts w:ascii="Times New Roman" w:eastAsia="Times New Roman" w:hAnsi="Times New Roman" w:cs="Times New Roman"/>
          <w:sz w:val="24"/>
          <w:szCs w:val="24"/>
          <w:vertAlign w:val="superscript"/>
        </w:rPr>
        <w:t>rd</w:t>
      </w:r>
      <w:r w:rsidRPr="004F1EB2">
        <w:rPr>
          <w:rFonts w:ascii="Times New Roman" w:eastAsia="Times New Roman" w:hAnsi="Times New Roman" w:cs="Times New Roman"/>
          <w:sz w:val="24"/>
          <w:szCs w:val="24"/>
        </w:rPr>
        <w:t xml:space="preserve"> grade enrollment, and Fall achievement on the North Carolina Beginning of Grade (NC BOG) assessment in reading. For schools that had prior experience with MORE, there are five schools in each block, while for school</w:t>
      </w:r>
      <w:r w:rsidR="001435FC" w:rsidRPr="004F1EB2">
        <w:rPr>
          <w:rFonts w:ascii="Times New Roman" w:eastAsia="Times New Roman" w:hAnsi="Times New Roman" w:cs="Times New Roman"/>
          <w:sz w:val="24"/>
          <w:szCs w:val="24"/>
        </w:rPr>
        <w:t>s</w:t>
      </w:r>
      <w:r w:rsidRPr="004F1EB2">
        <w:rPr>
          <w:rFonts w:ascii="Times New Roman" w:eastAsia="Times New Roman" w:hAnsi="Times New Roman" w:cs="Times New Roman"/>
          <w:sz w:val="24"/>
          <w:szCs w:val="24"/>
        </w:rPr>
        <w:t xml:space="preserve"> with no prior experience with MORE there are fourteen schools in each block. </w:t>
      </w:r>
      <w:r w:rsidRPr="004F1EB2">
        <w:rPr>
          <w:rFonts w:ascii="Times New Roman" w:eastAsia="Times New Roman" w:hAnsi="Times New Roman" w:cs="Times New Roman"/>
          <w:sz w:val="24"/>
          <w:szCs w:val="24"/>
          <w:lang w:val="en-GB"/>
        </w:rPr>
        <w:t xml:space="preserve">The treatment is clustered at the school-level. </w:t>
      </w:r>
      <w:r w:rsidRPr="004F1EB2">
        <w:rPr>
          <w:rFonts w:ascii="Times New Roman" w:eastAsia="Times New Roman" w:hAnsi="Times New Roman" w:cs="Times New Roman"/>
          <w:sz w:val="24"/>
          <w:szCs w:val="24"/>
        </w:rPr>
        <w:t>Next, we randomly assign whether the schools will receive treatment</w:t>
      </w:r>
      <w:r w:rsidR="00D33454" w:rsidRPr="004F1EB2">
        <w:rPr>
          <w:rFonts w:ascii="Times New Roman" w:eastAsia="Times New Roman" w:hAnsi="Times New Roman" w:cs="Times New Roman"/>
          <w:sz w:val="24"/>
          <w:szCs w:val="24"/>
        </w:rPr>
        <w:t xml:space="preserve"> within each block</w:t>
      </w:r>
      <w:r w:rsidRPr="004F1EB2">
        <w:rPr>
          <w:rFonts w:ascii="Times New Roman" w:eastAsia="Times New Roman" w:hAnsi="Times New Roman" w:cs="Times New Roman"/>
          <w:sz w:val="24"/>
          <w:szCs w:val="24"/>
        </w:rPr>
        <w:t xml:space="preserve">. </w:t>
      </w:r>
      <w:r w:rsidR="00D33454" w:rsidRPr="004F1EB2">
        <w:rPr>
          <w:rFonts w:ascii="Times New Roman" w:eastAsia="Times New Roman" w:hAnsi="Times New Roman" w:cs="Times New Roman"/>
          <w:sz w:val="24"/>
          <w:szCs w:val="24"/>
        </w:rPr>
        <w:t>For</w:t>
      </w:r>
      <w:r w:rsidRPr="004F1EB2">
        <w:rPr>
          <w:rFonts w:ascii="Times New Roman" w:eastAsia="Times New Roman" w:hAnsi="Times New Roman" w:cs="Times New Roman"/>
          <w:sz w:val="24"/>
          <w:szCs w:val="24"/>
        </w:rPr>
        <w:t xml:space="preserve"> blocks with an odd number of schools we randomize whether the first school is treatment or control.</w:t>
      </w:r>
    </w:p>
    <w:p w14:paraId="79E47870" w14:textId="65A65046"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 </w:t>
      </w:r>
    </w:p>
    <w:p w14:paraId="6FBF5C02" w14:textId="636FF923"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sz w:val="24"/>
          <w:szCs w:val="24"/>
        </w:rPr>
        <w:t xml:space="preserve">Experimental Design Details </w:t>
      </w:r>
      <w:r w:rsidRPr="004F1EB2">
        <w:rPr>
          <w:rFonts w:ascii="Times New Roman" w:eastAsia="Times New Roman" w:hAnsi="Times New Roman" w:cs="Times New Roman"/>
          <w:sz w:val="24"/>
          <w:szCs w:val="24"/>
        </w:rPr>
        <w:t xml:space="preserve"> </w:t>
      </w:r>
    </w:p>
    <w:p w14:paraId="65EAE0CF" w14:textId="11236659"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Baseline tests on the NC BOG reading scores and demographic comparisons revealed no statistically significant differences. </w:t>
      </w:r>
      <w:r w:rsidR="00052E56" w:rsidRPr="004F1EB2">
        <w:rPr>
          <w:rFonts w:ascii="Times New Roman" w:eastAsia="Times New Roman" w:hAnsi="Times New Roman" w:cs="Times New Roman"/>
          <w:sz w:val="24"/>
          <w:szCs w:val="24"/>
        </w:rPr>
        <w:t>W</w:t>
      </w:r>
      <w:r w:rsidRPr="004F1EB2">
        <w:rPr>
          <w:rFonts w:ascii="Times New Roman" w:eastAsia="Times New Roman" w:hAnsi="Times New Roman" w:cs="Times New Roman"/>
          <w:sz w:val="24"/>
          <w:szCs w:val="24"/>
        </w:rPr>
        <w:t>e ran multilevel models nesting students in classrooms and classrooms in schools</w:t>
      </w:r>
      <w:r w:rsidR="00857BAF" w:rsidRPr="004F1EB2">
        <w:rPr>
          <w:rFonts w:ascii="Times New Roman" w:eastAsia="Times New Roman" w:hAnsi="Times New Roman" w:cs="Times New Roman"/>
          <w:sz w:val="24"/>
          <w:szCs w:val="24"/>
        </w:rPr>
        <w:t xml:space="preserve"> with fixed effects for randomization</w:t>
      </w:r>
      <w:r w:rsidRPr="004F1EB2">
        <w:rPr>
          <w:rFonts w:ascii="Times New Roman" w:eastAsia="Times New Roman" w:hAnsi="Times New Roman" w:cs="Times New Roman"/>
          <w:sz w:val="24"/>
          <w:szCs w:val="24"/>
        </w:rPr>
        <w:t xml:space="preserve"> bloc</w:t>
      </w:r>
      <w:r w:rsidR="00052E56" w:rsidRPr="004F1EB2">
        <w:rPr>
          <w:rFonts w:ascii="Times New Roman" w:eastAsia="Times New Roman" w:hAnsi="Times New Roman" w:cs="Times New Roman"/>
          <w:sz w:val="24"/>
          <w:szCs w:val="24"/>
        </w:rPr>
        <w:t xml:space="preserve">k or </w:t>
      </w:r>
      <w:r w:rsidRPr="004F1EB2">
        <w:rPr>
          <w:rFonts w:ascii="Times New Roman" w:eastAsia="Times New Roman" w:hAnsi="Times New Roman" w:cs="Times New Roman"/>
          <w:sz w:val="24"/>
          <w:szCs w:val="24"/>
        </w:rPr>
        <w:t xml:space="preserve">and show p-values greater than .05. The scaled score differences on the NC BOG were 0.03 </w:t>
      </w:r>
      <w:r w:rsidR="00052E56" w:rsidRPr="004F1EB2">
        <w:rPr>
          <w:rFonts w:ascii="Times New Roman" w:eastAsia="Times New Roman" w:hAnsi="Times New Roman" w:cs="Times New Roman"/>
          <w:sz w:val="24"/>
          <w:szCs w:val="24"/>
        </w:rPr>
        <w:t>standard deviations</w:t>
      </w:r>
      <w:r w:rsidRPr="004F1EB2">
        <w:rPr>
          <w:rFonts w:ascii="Times New Roman" w:eastAsia="Times New Roman" w:hAnsi="Times New Roman" w:cs="Times New Roman"/>
          <w:sz w:val="24"/>
          <w:szCs w:val="24"/>
        </w:rPr>
        <w:t xml:space="preserve"> (p &gt; .05) comparing the science and social studies content to science content alone on an education app and an additional lesson. We find no demographic differences.</w:t>
      </w:r>
    </w:p>
    <w:p w14:paraId="63CDA249" w14:textId="787BA9CB"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 </w:t>
      </w:r>
    </w:p>
    <w:p w14:paraId="0EDE0AA6" w14:textId="67787974"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sz w:val="24"/>
          <w:szCs w:val="24"/>
        </w:rPr>
        <w:lastRenderedPageBreak/>
        <w:t xml:space="preserve">Randomization Method: </w:t>
      </w:r>
      <w:r w:rsidRPr="004F1EB2">
        <w:rPr>
          <w:rFonts w:ascii="Times New Roman" w:eastAsia="Times New Roman" w:hAnsi="Times New Roman" w:cs="Times New Roman"/>
          <w:sz w:val="24"/>
          <w:szCs w:val="24"/>
        </w:rPr>
        <w:t xml:space="preserve">Randomization was conducted in an office by a computer and implemented using STATA code. </w:t>
      </w:r>
    </w:p>
    <w:p w14:paraId="18A12E6A" w14:textId="12265FC7"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 </w:t>
      </w:r>
    </w:p>
    <w:p w14:paraId="138CBE09" w14:textId="2E865957"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sz w:val="24"/>
          <w:szCs w:val="24"/>
        </w:rPr>
        <w:t xml:space="preserve">Randomization Unit: </w:t>
      </w:r>
      <w:r w:rsidRPr="004F1EB2">
        <w:rPr>
          <w:rFonts w:ascii="Times New Roman" w:eastAsia="Times New Roman" w:hAnsi="Times New Roman" w:cs="Times New Roman"/>
          <w:sz w:val="24"/>
          <w:szCs w:val="24"/>
        </w:rPr>
        <w:t>The unit of randomization is the school, blocked by prior experience with MORE, 3</w:t>
      </w:r>
      <w:r w:rsidRPr="004F1EB2">
        <w:rPr>
          <w:rFonts w:ascii="Times New Roman" w:eastAsia="Times New Roman" w:hAnsi="Times New Roman" w:cs="Times New Roman"/>
          <w:sz w:val="24"/>
          <w:szCs w:val="24"/>
          <w:vertAlign w:val="superscript"/>
        </w:rPr>
        <w:t>rd</w:t>
      </w:r>
      <w:r w:rsidRPr="004F1EB2">
        <w:rPr>
          <w:rFonts w:ascii="Times New Roman" w:eastAsia="Times New Roman" w:hAnsi="Times New Roman" w:cs="Times New Roman"/>
          <w:sz w:val="24"/>
          <w:szCs w:val="24"/>
        </w:rPr>
        <w:t xml:space="preserve"> grade enrollment size, and performance on the NC BOG during the 2021-22 school year.    </w:t>
      </w:r>
    </w:p>
    <w:p w14:paraId="05AE66AD" w14:textId="576743BD"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0D253899" w14:textId="4CF0BD6E"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sz w:val="24"/>
          <w:szCs w:val="24"/>
        </w:rPr>
        <w:t xml:space="preserve">Was the treatment </w:t>
      </w:r>
      <w:proofErr w:type="gramStart"/>
      <w:r w:rsidRPr="004F1EB2">
        <w:rPr>
          <w:rFonts w:ascii="Times New Roman" w:eastAsia="Times New Roman" w:hAnsi="Times New Roman" w:cs="Times New Roman"/>
          <w:b/>
          <w:bCs/>
          <w:sz w:val="24"/>
          <w:szCs w:val="24"/>
        </w:rPr>
        <w:t>clustered?:</w:t>
      </w:r>
      <w:proofErr w:type="gramEnd"/>
      <w:r w:rsidRPr="004F1EB2">
        <w:rPr>
          <w:rFonts w:ascii="Times New Roman" w:eastAsia="Times New Roman" w:hAnsi="Times New Roman" w:cs="Times New Roman"/>
          <w:b/>
          <w:bCs/>
          <w:sz w:val="24"/>
          <w:szCs w:val="24"/>
        </w:rPr>
        <w:t xml:space="preserve"> </w:t>
      </w:r>
      <w:r w:rsidRPr="004F1EB2">
        <w:rPr>
          <w:rFonts w:ascii="Times New Roman" w:eastAsia="Times New Roman" w:hAnsi="Times New Roman" w:cs="Times New Roman"/>
          <w:sz w:val="24"/>
          <w:szCs w:val="24"/>
        </w:rPr>
        <w:t xml:space="preserve">Yes </w:t>
      </w:r>
    </w:p>
    <w:p w14:paraId="7FFA2DBE" w14:textId="0CBD8878"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7E4EF745" w14:textId="05641F44"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Planned number of clusters</w:t>
      </w:r>
      <w:r w:rsidRPr="004F1EB2">
        <w:rPr>
          <w:rFonts w:ascii="Times New Roman" w:eastAsia="Times New Roman" w:hAnsi="Times New Roman" w:cs="Times New Roman"/>
          <w:color w:val="000000" w:themeColor="text1"/>
          <w:sz w:val="24"/>
          <w:szCs w:val="24"/>
        </w:rPr>
        <w:t xml:space="preserve"> = 112 school clusters  </w:t>
      </w:r>
    </w:p>
    <w:p w14:paraId="69765497" w14:textId="5051BF7B"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7C465F23" w14:textId="0C7C8D0F"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 xml:space="preserve">Planned Number of </w:t>
      </w:r>
      <w:proofErr w:type="spellStart"/>
      <w:r w:rsidRPr="004F1EB2">
        <w:rPr>
          <w:rFonts w:ascii="Times New Roman" w:eastAsia="Times New Roman" w:hAnsi="Times New Roman" w:cs="Times New Roman"/>
          <w:b/>
          <w:bCs/>
          <w:color w:val="000000" w:themeColor="text1"/>
          <w:sz w:val="24"/>
          <w:szCs w:val="24"/>
        </w:rPr>
        <w:t>Obs</w:t>
      </w:r>
      <w:proofErr w:type="spellEnd"/>
      <w:r w:rsidRPr="004F1EB2">
        <w:rPr>
          <w:rFonts w:ascii="Times New Roman" w:eastAsia="Times New Roman" w:hAnsi="Times New Roman" w:cs="Times New Roman"/>
          <w:b/>
          <w:bCs/>
          <w:color w:val="000000" w:themeColor="text1"/>
          <w:sz w:val="24"/>
          <w:szCs w:val="24"/>
        </w:rPr>
        <w:t>:</w:t>
      </w:r>
      <w:r w:rsidRPr="004F1EB2">
        <w:rPr>
          <w:rFonts w:ascii="Times New Roman" w:eastAsia="Times New Roman" w:hAnsi="Times New Roman" w:cs="Times New Roman"/>
          <w:color w:val="000000" w:themeColor="text1"/>
          <w:sz w:val="24"/>
          <w:szCs w:val="24"/>
        </w:rPr>
        <w:t xml:space="preserve"> All students in the district will participate in the intervention. As of September, there were 9,</w:t>
      </w:r>
      <w:r w:rsidR="30FD5F1B" w:rsidRPr="004F1EB2">
        <w:rPr>
          <w:rFonts w:ascii="Times New Roman" w:eastAsia="Times New Roman" w:hAnsi="Times New Roman" w:cs="Times New Roman"/>
          <w:color w:val="000000" w:themeColor="text1"/>
          <w:sz w:val="24"/>
          <w:szCs w:val="24"/>
        </w:rPr>
        <w:t>84</w:t>
      </w:r>
      <w:r w:rsidR="5E3778B7" w:rsidRPr="004F1EB2">
        <w:rPr>
          <w:rFonts w:ascii="Times New Roman" w:eastAsia="Times New Roman" w:hAnsi="Times New Roman" w:cs="Times New Roman"/>
          <w:color w:val="000000" w:themeColor="text1"/>
          <w:sz w:val="24"/>
          <w:szCs w:val="24"/>
        </w:rPr>
        <w:t>4</w:t>
      </w:r>
      <w:r w:rsidRPr="004F1EB2">
        <w:rPr>
          <w:rFonts w:ascii="Times New Roman" w:eastAsia="Times New Roman" w:hAnsi="Times New Roman" w:cs="Times New Roman"/>
          <w:color w:val="000000" w:themeColor="text1"/>
          <w:sz w:val="24"/>
          <w:szCs w:val="24"/>
        </w:rPr>
        <w:t xml:space="preserve"> 3</w:t>
      </w:r>
      <w:r w:rsidRPr="004F1EB2">
        <w:rPr>
          <w:rFonts w:ascii="Times New Roman" w:eastAsia="Times New Roman" w:hAnsi="Times New Roman" w:cs="Times New Roman"/>
          <w:color w:val="000000" w:themeColor="text1"/>
          <w:sz w:val="24"/>
          <w:szCs w:val="24"/>
          <w:vertAlign w:val="superscript"/>
        </w:rPr>
        <w:t>rd</w:t>
      </w:r>
      <w:r w:rsidRPr="004F1EB2">
        <w:rPr>
          <w:rFonts w:ascii="Times New Roman" w:eastAsia="Times New Roman" w:hAnsi="Times New Roman" w:cs="Times New Roman"/>
          <w:color w:val="000000" w:themeColor="text1"/>
          <w:sz w:val="24"/>
          <w:szCs w:val="24"/>
        </w:rPr>
        <w:t xml:space="preserve"> grade students enrolled in the district. We anticipate that 5% of the students will exit the district prior to the end of year assessment yielding a sample of 9,350.</w:t>
      </w:r>
    </w:p>
    <w:p w14:paraId="1B6B0E87" w14:textId="00C4D230"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27BD32C3" w14:textId="68637296"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 xml:space="preserve">Sample size (or number of clusters) by treatment arms </w:t>
      </w:r>
      <w:r w:rsidRPr="004F1EB2">
        <w:rPr>
          <w:rFonts w:ascii="Times New Roman" w:eastAsia="Times New Roman" w:hAnsi="Times New Roman" w:cs="Times New Roman"/>
          <w:color w:val="000000" w:themeColor="text1"/>
          <w:sz w:val="24"/>
          <w:szCs w:val="24"/>
        </w:rPr>
        <w:t xml:space="preserve"> </w:t>
      </w:r>
    </w:p>
    <w:p w14:paraId="2BC315C6" w14:textId="66B85844" w:rsidR="769CDE3B" w:rsidRPr="004F1EB2" w:rsidRDefault="14954837" w:rsidP="67230850">
      <w:pPr>
        <w:pStyle w:val="ListParagraph"/>
        <w:numPr>
          <w:ilvl w:val="0"/>
          <w:numId w:val="1"/>
        </w:numPr>
        <w:spacing w:after="0" w:line="240" w:lineRule="auto"/>
        <w:rPr>
          <w:rFonts w:ascii="Times New Roman" w:eastAsiaTheme="minorEastAsia" w:hAnsi="Times New Roman" w:cs="Times New Roman"/>
          <w:color w:val="000000" w:themeColor="text1"/>
          <w:sz w:val="24"/>
          <w:szCs w:val="24"/>
        </w:rPr>
      </w:pPr>
      <w:r w:rsidRPr="004F1EB2">
        <w:rPr>
          <w:rFonts w:ascii="Times New Roman" w:eastAsia="Calibri" w:hAnsi="Times New Roman" w:cs="Times New Roman"/>
          <w:color w:val="000000" w:themeColor="text1"/>
          <w:sz w:val="24"/>
          <w:szCs w:val="24"/>
        </w:rPr>
        <w:t xml:space="preserve">56 Schools with 4,890 students in the Science-only MORE </w:t>
      </w:r>
    </w:p>
    <w:p w14:paraId="6093C17E" w14:textId="213C3A04" w:rsidR="769CDE3B" w:rsidRPr="004F1EB2" w:rsidRDefault="14954837" w:rsidP="67230850">
      <w:pPr>
        <w:pStyle w:val="ListParagraph"/>
        <w:numPr>
          <w:ilvl w:val="0"/>
          <w:numId w:val="1"/>
        </w:numPr>
        <w:spacing w:after="0" w:line="240" w:lineRule="auto"/>
        <w:rPr>
          <w:rFonts w:ascii="Times New Roman" w:eastAsiaTheme="minorEastAsia" w:hAnsi="Times New Roman" w:cs="Times New Roman"/>
          <w:color w:val="000000" w:themeColor="text1"/>
          <w:sz w:val="24"/>
          <w:szCs w:val="24"/>
        </w:rPr>
      </w:pPr>
      <w:r w:rsidRPr="004F1EB2">
        <w:rPr>
          <w:rFonts w:ascii="Times New Roman" w:eastAsia="Calibri" w:hAnsi="Times New Roman" w:cs="Times New Roman"/>
          <w:color w:val="000000" w:themeColor="text1"/>
          <w:sz w:val="24"/>
          <w:szCs w:val="24"/>
        </w:rPr>
        <w:t>56 Schools with 4,</w:t>
      </w:r>
      <w:r w:rsidR="303D711E" w:rsidRPr="004F1EB2">
        <w:rPr>
          <w:rFonts w:ascii="Times New Roman" w:eastAsia="Calibri" w:hAnsi="Times New Roman" w:cs="Times New Roman"/>
          <w:color w:val="000000" w:themeColor="text1"/>
          <w:sz w:val="24"/>
          <w:szCs w:val="24"/>
        </w:rPr>
        <w:t>9</w:t>
      </w:r>
      <w:r w:rsidRPr="004F1EB2">
        <w:rPr>
          <w:rFonts w:ascii="Times New Roman" w:eastAsia="Calibri" w:hAnsi="Times New Roman" w:cs="Times New Roman"/>
          <w:color w:val="000000" w:themeColor="text1"/>
          <w:sz w:val="24"/>
          <w:szCs w:val="24"/>
        </w:rPr>
        <w:t>54 students in the Science and Social Studies MORE</w:t>
      </w:r>
    </w:p>
    <w:p w14:paraId="606DA720" w14:textId="510C62F0"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1600F8C8" w14:textId="15B51586" w:rsidR="769CDE3B" w:rsidRPr="004F1EB2" w:rsidRDefault="30FD5F1B" w:rsidP="6FD8B30B">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 xml:space="preserve">Minimum detectable effect size for primary outcomes (accounting for sample design and clustering) </w:t>
      </w:r>
      <w:r w:rsidR="0575BC3B" w:rsidRPr="004F1EB2">
        <w:rPr>
          <w:rFonts w:ascii="Times New Roman" w:eastAsia="Times New Roman" w:hAnsi="Times New Roman" w:cs="Times New Roman"/>
          <w:color w:val="000000" w:themeColor="text1"/>
          <w:sz w:val="24"/>
          <w:szCs w:val="24"/>
        </w:rPr>
        <w:t xml:space="preserve">We estimate our power using prior data on interventions within our site.  To estimate the 80% power, we simulate randomizations within our data.  For each randomization, we run regression on the simulated treatment assignments and construct the sampling distribution of the treatment estimates for each draw.  We then use the sampling distribution to calculate the minimum detectable effect for </w:t>
      </w:r>
      <w:r w:rsidR="0575BC3B" w:rsidRPr="00B3269A">
        <w:rPr>
          <w:rFonts w:ascii="Times New Roman" w:eastAsia="Times New Roman" w:hAnsi="Times New Roman" w:cs="Times New Roman"/>
          <w:color w:val="000000" w:themeColor="text1"/>
          <w:sz w:val="24"/>
          <w:szCs w:val="24"/>
        </w:rPr>
        <w:t>iteration.  From the 1,000 iterations, we construct a distribution of MDES and identify the 80</w:t>
      </w:r>
      <w:r w:rsidR="0575BC3B" w:rsidRPr="00B3269A">
        <w:rPr>
          <w:rFonts w:ascii="Times New Roman" w:eastAsia="Times New Roman" w:hAnsi="Times New Roman" w:cs="Times New Roman"/>
          <w:color w:val="000000" w:themeColor="text1"/>
          <w:sz w:val="24"/>
          <w:szCs w:val="24"/>
          <w:vertAlign w:val="superscript"/>
        </w:rPr>
        <w:t>th</w:t>
      </w:r>
      <w:r w:rsidR="0575BC3B" w:rsidRPr="00B3269A">
        <w:rPr>
          <w:rFonts w:ascii="Times New Roman" w:eastAsia="Times New Roman" w:hAnsi="Times New Roman" w:cs="Times New Roman"/>
          <w:color w:val="000000" w:themeColor="text1"/>
          <w:sz w:val="24"/>
          <w:szCs w:val="24"/>
        </w:rPr>
        <w:t xml:space="preserve"> percentile of minimum detectable effects. Based upon these results, the minimum detectable effect for MAP is 0.</w:t>
      </w:r>
      <w:r w:rsidR="00493DC6" w:rsidRPr="00B3269A">
        <w:rPr>
          <w:rFonts w:ascii="Times New Roman" w:eastAsia="Times New Roman" w:hAnsi="Times New Roman" w:cs="Times New Roman"/>
          <w:color w:val="000000" w:themeColor="text1"/>
          <w:sz w:val="24"/>
          <w:szCs w:val="24"/>
        </w:rPr>
        <w:t>13</w:t>
      </w:r>
      <w:r w:rsidR="0575BC3B" w:rsidRPr="00B3269A">
        <w:rPr>
          <w:rFonts w:ascii="Times New Roman" w:eastAsia="Times New Roman" w:hAnsi="Times New Roman" w:cs="Times New Roman"/>
          <w:color w:val="000000" w:themeColor="text1"/>
          <w:sz w:val="24"/>
          <w:szCs w:val="24"/>
        </w:rPr>
        <w:t xml:space="preserve"> standard deviations, for our vocabulary depth measure is 0.1</w:t>
      </w:r>
      <w:r w:rsidR="00B3269A" w:rsidRPr="00B3269A">
        <w:rPr>
          <w:rFonts w:ascii="Times New Roman" w:eastAsia="Times New Roman" w:hAnsi="Times New Roman" w:cs="Times New Roman"/>
          <w:color w:val="000000" w:themeColor="text1"/>
          <w:sz w:val="24"/>
          <w:szCs w:val="24"/>
        </w:rPr>
        <w:t>2</w:t>
      </w:r>
      <w:r w:rsidR="0575BC3B" w:rsidRPr="00B3269A">
        <w:rPr>
          <w:rFonts w:ascii="Times New Roman" w:eastAsia="Times New Roman" w:hAnsi="Times New Roman" w:cs="Times New Roman"/>
          <w:color w:val="000000" w:themeColor="text1"/>
          <w:sz w:val="24"/>
          <w:szCs w:val="24"/>
        </w:rPr>
        <w:t xml:space="preserve"> standard deviations, and for the domain specific reading comprehension is 0.1</w:t>
      </w:r>
      <w:r w:rsidR="00B3269A" w:rsidRPr="00B3269A">
        <w:rPr>
          <w:rFonts w:ascii="Times New Roman" w:eastAsia="Times New Roman" w:hAnsi="Times New Roman" w:cs="Times New Roman"/>
          <w:color w:val="000000" w:themeColor="text1"/>
          <w:sz w:val="24"/>
          <w:szCs w:val="24"/>
        </w:rPr>
        <w:t>3</w:t>
      </w:r>
      <w:r w:rsidR="0575BC3B" w:rsidRPr="00B3269A">
        <w:rPr>
          <w:rFonts w:ascii="Times New Roman" w:eastAsia="Times New Roman" w:hAnsi="Times New Roman" w:cs="Times New Roman"/>
          <w:color w:val="000000" w:themeColor="text1"/>
          <w:sz w:val="24"/>
          <w:szCs w:val="24"/>
        </w:rPr>
        <w:t xml:space="preserve"> standard deviations.</w:t>
      </w:r>
      <w:r w:rsidR="0575BC3B" w:rsidRPr="004F1EB2">
        <w:rPr>
          <w:rFonts w:ascii="Times New Roman" w:eastAsia="Times New Roman" w:hAnsi="Times New Roman" w:cs="Times New Roman"/>
          <w:color w:val="000000" w:themeColor="text1"/>
          <w:sz w:val="24"/>
          <w:szCs w:val="24"/>
        </w:rPr>
        <w:t xml:space="preserve">   </w:t>
      </w:r>
    </w:p>
    <w:p w14:paraId="591BC505" w14:textId="75607989" w:rsidR="769CDE3B" w:rsidRPr="004F1EB2" w:rsidRDefault="30FD5F1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 xml:space="preserve"> </w:t>
      </w:r>
      <w:r w:rsidRPr="004F1EB2">
        <w:rPr>
          <w:rFonts w:ascii="Times New Roman" w:eastAsia="Times New Roman" w:hAnsi="Times New Roman" w:cs="Times New Roman"/>
          <w:color w:val="000000" w:themeColor="text1"/>
          <w:sz w:val="24"/>
          <w:szCs w:val="24"/>
        </w:rPr>
        <w:t xml:space="preserve"> </w:t>
      </w:r>
    </w:p>
    <w:p w14:paraId="5286A6F6" w14:textId="7AA83194"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IRB Name:</w:t>
      </w:r>
      <w:r w:rsidRPr="004F1EB2">
        <w:rPr>
          <w:rFonts w:ascii="Times New Roman" w:eastAsia="Times New Roman" w:hAnsi="Times New Roman" w:cs="Times New Roman"/>
          <w:color w:val="000000" w:themeColor="text1"/>
          <w:sz w:val="24"/>
          <w:szCs w:val="24"/>
        </w:rPr>
        <w:t xml:space="preserve"> </w:t>
      </w:r>
      <w:r w:rsidRPr="004F1EB2">
        <w:rPr>
          <w:rFonts w:ascii="Times New Roman" w:eastAsia="Times New Roman" w:hAnsi="Times New Roman" w:cs="Times New Roman"/>
          <w:sz w:val="24"/>
          <w:szCs w:val="24"/>
        </w:rPr>
        <w:t>Harvard University-Area</w:t>
      </w:r>
      <w:r w:rsidRPr="004F1EB2">
        <w:rPr>
          <w:rFonts w:ascii="Times New Roman" w:eastAsia="Times New Roman" w:hAnsi="Times New Roman" w:cs="Times New Roman"/>
          <w:color w:val="000000" w:themeColor="text1"/>
          <w:sz w:val="24"/>
          <w:szCs w:val="24"/>
        </w:rPr>
        <w:t xml:space="preserve"> </w:t>
      </w:r>
      <w:r w:rsidRPr="004F1EB2">
        <w:rPr>
          <w:rFonts w:ascii="Times New Roman" w:eastAsia="Times New Roman" w:hAnsi="Times New Roman" w:cs="Times New Roman"/>
          <w:sz w:val="24"/>
          <w:szCs w:val="24"/>
        </w:rPr>
        <w:t xml:space="preserve">Committee on the Use of Human Subjects </w:t>
      </w:r>
    </w:p>
    <w:p w14:paraId="21EFA9F2" w14:textId="0FD47F8A"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4EEADF3D" w14:textId="7D92651B"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IRB Approval Date:</w:t>
      </w:r>
      <w:r w:rsidRPr="004F1EB2">
        <w:rPr>
          <w:rFonts w:ascii="Times New Roman" w:eastAsia="Times New Roman" w:hAnsi="Times New Roman" w:cs="Times New Roman"/>
          <w:color w:val="000000" w:themeColor="text1"/>
          <w:sz w:val="24"/>
          <w:szCs w:val="24"/>
        </w:rPr>
        <w:t xml:space="preserve"> August 3, 2018 </w:t>
      </w:r>
    </w:p>
    <w:p w14:paraId="7072A058" w14:textId="73E2C7C0"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42076672" w14:textId="29C32388"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IRB Protocol Number:</w:t>
      </w:r>
      <w:r w:rsidRPr="004F1EB2">
        <w:rPr>
          <w:rFonts w:ascii="Times New Roman" w:eastAsia="Times New Roman" w:hAnsi="Times New Roman" w:cs="Times New Roman"/>
          <w:color w:val="000000" w:themeColor="text1"/>
          <w:sz w:val="24"/>
          <w:szCs w:val="24"/>
        </w:rPr>
        <w:t xml:space="preserve"> IRB18-1094 </w:t>
      </w:r>
    </w:p>
    <w:p w14:paraId="5C2B79EF" w14:textId="2C8AAE66"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sz w:val="24"/>
          <w:szCs w:val="24"/>
        </w:rPr>
        <w:t xml:space="preserve"> </w:t>
      </w:r>
    </w:p>
    <w:p w14:paraId="2676E554" w14:textId="6AE188EB"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 xml:space="preserve">Analysis Plan  </w:t>
      </w:r>
      <w:r w:rsidRPr="004F1EB2">
        <w:rPr>
          <w:rFonts w:ascii="Times New Roman" w:eastAsia="Times New Roman" w:hAnsi="Times New Roman" w:cs="Times New Roman"/>
          <w:color w:val="000000" w:themeColor="text1"/>
          <w:sz w:val="24"/>
          <w:szCs w:val="24"/>
        </w:rPr>
        <w:t xml:space="preserve"> </w:t>
      </w:r>
    </w:p>
    <w:p w14:paraId="0CCA356F" w14:textId="25FA3B58" w:rsidR="769CDE3B" w:rsidRPr="004F1EB2" w:rsidRDefault="769CDE3B" w:rsidP="0006110E">
      <w:pPr>
        <w:spacing w:after="0" w:line="240" w:lineRule="auto"/>
        <w:rPr>
          <w:rFonts w:ascii="Times New Roman" w:hAnsi="Times New Roman" w:cs="Times New Roman"/>
          <w:sz w:val="24"/>
          <w:szCs w:val="24"/>
        </w:rPr>
      </w:pPr>
    </w:p>
    <w:p w14:paraId="040F17E7" w14:textId="7344492B"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To </w:t>
      </w:r>
      <w:r w:rsidR="007C229B" w:rsidRPr="004F1EB2">
        <w:rPr>
          <w:rFonts w:ascii="Times New Roman" w:eastAsia="Times New Roman" w:hAnsi="Times New Roman" w:cs="Times New Roman"/>
          <w:color w:val="000000" w:themeColor="text1"/>
          <w:sz w:val="24"/>
          <w:szCs w:val="24"/>
        </w:rPr>
        <w:t>address our confirmatory research</w:t>
      </w:r>
      <w:r w:rsidRPr="004F1EB2">
        <w:rPr>
          <w:rFonts w:ascii="Times New Roman" w:eastAsia="Times New Roman" w:hAnsi="Times New Roman" w:cs="Times New Roman"/>
          <w:color w:val="000000" w:themeColor="text1"/>
          <w:sz w:val="24"/>
          <w:szCs w:val="24"/>
        </w:rPr>
        <w:t xml:space="preserve"> questions</w:t>
      </w:r>
      <w:r w:rsidR="007C229B" w:rsidRPr="004F1EB2">
        <w:rPr>
          <w:rFonts w:ascii="Times New Roman" w:eastAsia="Times New Roman" w:hAnsi="Times New Roman" w:cs="Times New Roman"/>
          <w:color w:val="000000" w:themeColor="text1"/>
          <w:sz w:val="24"/>
          <w:szCs w:val="24"/>
        </w:rPr>
        <w:t xml:space="preserve"> involving the reading comprehension outcomes</w:t>
      </w:r>
      <w:r w:rsidRPr="004F1EB2">
        <w:rPr>
          <w:rFonts w:ascii="Times New Roman" w:eastAsia="Times New Roman" w:hAnsi="Times New Roman" w:cs="Times New Roman"/>
          <w:color w:val="000000" w:themeColor="text1"/>
          <w:sz w:val="24"/>
          <w:szCs w:val="24"/>
        </w:rPr>
        <w:t xml:space="preserve">, we explore </w:t>
      </w:r>
      <w:r w:rsidR="007C229B" w:rsidRPr="004F1EB2">
        <w:rPr>
          <w:rFonts w:ascii="Times New Roman" w:eastAsia="Times New Roman" w:hAnsi="Times New Roman" w:cs="Times New Roman"/>
          <w:color w:val="000000" w:themeColor="text1"/>
          <w:sz w:val="24"/>
          <w:szCs w:val="24"/>
        </w:rPr>
        <w:t xml:space="preserve">both </w:t>
      </w:r>
      <w:r w:rsidRPr="004F1EB2">
        <w:rPr>
          <w:rFonts w:ascii="Times New Roman" w:eastAsia="Times New Roman" w:hAnsi="Times New Roman" w:cs="Times New Roman"/>
          <w:color w:val="000000" w:themeColor="text1"/>
          <w:sz w:val="24"/>
          <w:szCs w:val="24"/>
        </w:rPr>
        <w:t xml:space="preserve">student- and teacher-level outcomes. We specify a three-level hierarchical linear model (HLM) with students at level 1, teachers at level 2, and schools at level 3. The model was specified using </w:t>
      </w:r>
      <w:proofErr w:type="spellStart"/>
      <w:r w:rsidRPr="004F1EB2">
        <w:rPr>
          <w:rFonts w:ascii="Times New Roman" w:eastAsia="Times New Roman" w:hAnsi="Times New Roman" w:cs="Times New Roman"/>
          <w:color w:val="000000" w:themeColor="text1"/>
          <w:sz w:val="24"/>
          <w:szCs w:val="24"/>
        </w:rPr>
        <w:t>Raudenbush</w:t>
      </w:r>
      <w:proofErr w:type="spellEnd"/>
      <w:r w:rsidRPr="004F1EB2">
        <w:rPr>
          <w:rFonts w:ascii="Times New Roman" w:eastAsia="Times New Roman" w:hAnsi="Times New Roman" w:cs="Times New Roman"/>
          <w:color w:val="000000" w:themeColor="text1"/>
          <w:sz w:val="24"/>
          <w:szCs w:val="24"/>
        </w:rPr>
        <w:t xml:space="preserve"> and </w:t>
      </w:r>
      <w:proofErr w:type="spellStart"/>
      <w:r w:rsidRPr="004F1EB2">
        <w:rPr>
          <w:rFonts w:ascii="Times New Roman" w:eastAsia="Times New Roman" w:hAnsi="Times New Roman" w:cs="Times New Roman"/>
          <w:color w:val="000000" w:themeColor="text1"/>
          <w:sz w:val="24"/>
          <w:szCs w:val="24"/>
        </w:rPr>
        <w:t>Byrk</w:t>
      </w:r>
      <w:proofErr w:type="spellEnd"/>
      <w:r w:rsidRPr="004F1EB2">
        <w:rPr>
          <w:rFonts w:ascii="Times New Roman" w:eastAsia="Times New Roman" w:hAnsi="Times New Roman" w:cs="Times New Roman"/>
          <w:color w:val="000000" w:themeColor="text1"/>
          <w:sz w:val="24"/>
          <w:szCs w:val="24"/>
        </w:rPr>
        <w:t xml:space="preserve"> (2002) nomenclature </w:t>
      </w:r>
      <w:r w:rsidR="00D36CAD" w:rsidRPr="004F1EB2">
        <w:rPr>
          <w:rFonts w:ascii="Times New Roman" w:eastAsia="Times New Roman" w:hAnsi="Times New Roman" w:cs="Times New Roman"/>
          <w:color w:val="000000" w:themeColor="text1"/>
          <w:sz w:val="24"/>
          <w:szCs w:val="24"/>
        </w:rPr>
        <w:t>as follows:</w:t>
      </w:r>
    </w:p>
    <w:p w14:paraId="7922C0C9" w14:textId="77682E5C" w:rsidR="769CDE3B" w:rsidRPr="004F1EB2" w:rsidRDefault="769CDE3B" w:rsidP="0006110E">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 xml:space="preserve"> </w:t>
      </w:r>
    </w:p>
    <w:p w14:paraId="36B5FA29" w14:textId="77682E5C" w:rsidR="00F47FC8" w:rsidRPr="004F1EB2" w:rsidRDefault="00F47FC8" w:rsidP="6FD8B30B">
      <w:pPr>
        <w:ind w:firstLine="720"/>
        <w:textAlignment w:val="baseline"/>
        <w:rPr>
          <w:rFonts w:ascii="Times New Roman" w:hAnsi="Times New Roman" w:cs="Times New Roman"/>
          <w:sz w:val="24"/>
          <w:szCs w:val="24"/>
        </w:rPr>
      </w:pPr>
      <w:r w:rsidRPr="004F1EB2">
        <w:rPr>
          <w:rFonts w:ascii="Times New Roman" w:hAnsi="Times New Roman" w:cs="Times New Roman"/>
          <w:color w:val="000000" w:themeColor="text1"/>
          <w:sz w:val="24"/>
          <w:szCs w:val="24"/>
        </w:rPr>
        <w:t>Level 1 (student level) </w:t>
      </w:r>
    </w:p>
    <w:p w14:paraId="1772EB41" w14:textId="0C9E1BF2" w:rsidR="00F47FC8" w:rsidRPr="004F1EB2" w:rsidRDefault="00F47FC8" w:rsidP="00052E56">
      <w:pPr>
        <w:textAlignment w:val="baseline"/>
        <w:rPr>
          <w:rFonts w:ascii="Times New Roman" w:hAnsi="Times New Roman" w:cs="Times New Roman"/>
          <w:color w:val="000000"/>
          <w:sz w:val="24"/>
          <w:szCs w:val="24"/>
        </w:rPr>
      </w:pPr>
      <w:r w:rsidRPr="004F1EB2">
        <w:rPr>
          <w:rFonts w:ascii="Times New Roman" w:hAnsi="Times New Roman" w:cs="Times New Roman"/>
          <w:color w:val="000000" w:themeColor="text1"/>
          <w:sz w:val="24"/>
          <w:szCs w:val="24"/>
        </w:rPr>
        <w:t> </w:t>
      </w:r>
      <w:r w:rsidRPr="004F1EB2">
        <w:rPr>
          <w:rFonts w:ascii="Times New Roman" w:hAnsi="Times New Roman" w:cs="Times New Roman"/>
          <w:sz w:val="24"/>
          <w:szCs w:val="24"/>
        </w:rPr>
        <w:tab/>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Y</m:t>
            </m:r>
          </m:e>
          <m:sub>
            <m:r>
              <w:rPr>
                <w:rFonts w:ascii="Cambria Math" w:hAnsi="Cambria Math" w:cs="Times New Roman"/>
                <w:color w:val="000000"/>
                <w:sz w:val="24"/>
                <w:szCs w:val="24"/>
              </w:rPr>
              <m:t>ijk</m:t>
            </m:r>
          </m:sub>
        </m:sSub>
        <m:r>
          <w:rPr>
            <w:rFonts w:ascii="Cambria Math" w:hAnsi="Cambria Math" w:cs="Times New Roman"/>
            <w:color w:val="000000"/>
            <w:sz w:val="24"/>
            <w:szCs w:val="24"/>
          </w:rPr>
          <m:t xml:space="preserve">= </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π</m:t>
            </m:r>
          </m:e>
          <m:sub>
            <m:r>
              <w:rPr>
                <w:rFonts w:ascii="Cambria Math" w:hAnsi="Cambria Math" w:cs="Times New Roman"/>
                <w:color w:val="000000"/>
                <w:sz w:val="24"/>
                <w:szCs w:val="24"/>
              </w:rPr>
              <m:t>0jk</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π</m:t>
            </m:r>
          </m:e>
          <m:sub>
            <m:r>
              <w:rPr>
                <w:rFonts w:ascii="Cambria Math" w:hAnsi="Cambria Math" w:cs="Times New Roman"/>
                <w:color w:val="000000"/>
                <w:sz w:val="24"/>
                <w:szCs w:val="24"/>
              </w:rPr>
              <m:t>1jk</m:t>
            </m:r>
          </m:sub>
        </m:sSub>
        <m:d>
          <m:dPr>
            <m:ctrlPr>
              <w:rPr>
                <w:rFonts w:ascii="Cambria Math" w:hAnsi="Cambria Math" w:cs="Times New Roman"/>
                <w:i/>
                <w:color w:val="000000"/>
                <w:sz w:val="24"/>
                <w:szCs w:val="24"/>
              </w:rPr>
            </m:ctrlPr>
          </m:dPr>
          <m:e>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Pretest</m:t>
                </m:r>
              </m:e>
              <m:sub>
                <m:r>
                  <w:rPr>
                    <w:rFonts w:ascii="Cambria Math" w:hAnsi="Cambria Math" w:cs="Times New Roman"/>
                    <w:color w:val="000000"/>
                    <w:sz w:val="24"/>
                    <w:szCs w:val="24"/>
                  </w:rPr>
                  <m:t>ijk</m:t>
                </m:r>
              </m:sub>
            </m:sSub>
          </m:e>
        </m:d>
        <m:r>
          <w:rPr>
            <w:rFonts w:ascii="Cambria Math" w:hAnsi="Cambria Math" w:cs="Times New Roman"/>
            <w:color w:val="000000"/>
            <w:sz w:val="24"/>
            <w:szCs w:val="24"/>
          </w:rPr>
          <m:t xml:space="preserve">+ </m:t>
        </m:r>
        <m:nary>
          <m:naryPr>
            <m:chr m:val="∑"/>
            <m:limLoc m:val="undOvr"/>
            <m:ctrlPr>
              <w:rPr>
                <w:rFonts w:ascii="Cambria Math" w:hAnsi="Cambria Math" w:cs="Times New Roman"/>
                <w:i/>
                <w:color w:val="000000"/>
                <w:sz w:val="24"/>
                <w:szCs w:val="24"/>
              </w:rPr>
            </m:ctrlPr>
          </m:naryPr>
          <m:sub>
            <m:r>
              <w:rPr>
                <w:rFonts w:ascii="Cambria Math" w:hAnsi="Cambria Math" w:cs="Times New Roman"/>
                <w:color w:val="000000"/>
                <w:sz w:val="24"/>
                <w:szCs w:val="24"/>
              </w:rPr>
              <m:t>p=2</m:t>
            </m:r>
          </m:sub>
          <m:sup>
            <m:r>
              <w:rPr>
                <w:rFonts w:ascii="Cambria Math" w:hAnsi="Cambria Math" w:cs="Times New Roman"/>
                <w:color w:val="000000"/>
                <w:sz w:val="24"/>
                <w:szCs w:val="24"/>
              </w:rPr>
              <m:t>8</m:t>
            </m:r>
          </m:sup>
          <m:e>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π</m:t>
                </m:r>
              </m:e>
              <m:sub>
                <m:r>
                  <w:rPr>
                    <w:rFonts w:ascii="Cambria Math" w:hAnsi="Cambria Math" w:cs="Times New Roman"/>
                    <w:color w:val="000000"/>
                    <w:sz w:val="24"/>
                    <w:szCs w:val="24"/>
                  </w:rPr>
                  <m:t>pjk</m:t>
                </m:r>
              </m:sub>
            </m:sSub>
            <m:d>
              <m:dPr>
                <m:ctrlPr>
                  <w:rPr>
                    <w:rFonts w:ascii="Cambria Math" w:hAnsi="Cambria Math" w:cs="Times New Roman"/>
                    <w:i/>
                    <w:color w:val="000000"/>
                    <w:sz w:val="24"/>
                    <w:szCs w:val="24"/>
                  </w:rPr>
                </m:ctrlPr>
              </m:dPr>
              <m:e>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X</m:t>
                    </m:r>
                  </m:e>
                  <m:sub>
                    <m:r>
                      <w:rPr>
                        <w:rFonts w:ascii="Cambria Math" w:hAnsi="Cambria Math" w:cs="Times New Roman"/>
                        <w:color w:val="000000"/>
                        <w:sz w:val="24"/>
                        <w:szCs w:val="24"/>
                      </w:rPr>
                      <m:t>ijk</m:t>
                    </m:r>
                  </m:sub>
                </m:sSub>
              </m:e>
            </m:d>
            <m:r>
              <w:rPr>
                <w:rFonts w:ascii="Cambria Math" w:hAnsi="Cambria Math" w:cs="Times New Roman"/>
                <w:color w:val="000000"/>
                <w:sz w:val="24"/>
                <w:szCs w:val="24"/>
              </w:rPr>
              <m:t xml:space="preserve">+ </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e</m:t>
                </m:r>
              </m:e>
              <m:sub>
                <m:r>
                  <w:rPr>
                    <w:rFonts w:ascii="Cambria Math" w:hAnsi="Cambria Math" w:cs="Times New Roman"/>
                    <w:color w:val="000000"/>
                    <w:sz w:val="24"/>
                    <w:szCs w:val="24"/>
                  </w:rPr>
                  <m:t>ijk</m:t>
                </m:r>
              </m:sub>
            </m:sSub>
          </m:e>
        </m:nary>
      </m:oMath>
      <w:r w:rsidRPr="004F1EB2">
        <w:rPr>
          <w:rFonts w:ascii="Times New Roman" w:hAnsi="Times New Roman" w:cs="Times New Roman"/>
          <w:color w:val="000000"/>
          <w:sz w:val="24"/>
          <w:szCs w:val="24"/>
        </w:rPr>
        <w:tab/>
      </w:r>
    </w:p>
    <w:p w14:paraId="2EB7EC43" w14:textId="77777777" w:rsidR="00F47FC8" w:rsidRPr="004F1EB2" w:rsidRDefault="00F47FC8" w:rsidP="6FD8B30B">
      <w:pPr>
        <w:pStyle w:val="NormalWeb"/>
        <w:spacing w:before="0" w:beforeAutospacing="0" w:after="0" w:afterAutospacing="0"/>
        <w:textAlignment w:val="baseline"/>
        <w:rPr>
          <w:color w:val="000000" w:themeColor="text1"/>
        </w:rPr>
      </w:pPr>
      <w:r w:rsidRPr="004F1EB2">
        <w:rPr>
          <w:color w:val="000000" w:themeColor="text1"/>
        </w:rPr>
        <w:lastRenderedPageBreak/>
        <w:t xml:space="preserve">Where </w:t>
      </w:r>
      <m:oMath>
        <m:sSub>
          <m:sSubPr>
            <m:ctrlPr>
              <w:rPr>
                <w:rFonts w:ascii="Cambria Math" w:eastAsiaTheme="minorHAnsi" w:hAnsi="Cambria Math"/>
                <w:i/>
                <w:color w:val="000000"/>
              </w:rPr>
            </m:ctrlPr>
          </m:sSubPr>
          <m:e>
            <m:r>
              <w:rPr>
                <w:rFonts w:ascii="Cambria Math" w:hAnsi="Cambria Math"/>
                <w:color w:val="000000"/>
              </w:rPr>
              <m:t>Y</m:t>
            </m:r>
          </m:e>
          <m:sub>
            <m:r>
              <w:rPr>
                <w:rFonts w:ascii="Cambria Math" w:hAnsi="Cambria Math"/>
                <w:color w:val="000000"/>
              </w:rPr>
              <m:t>ijk</m:t>
            </m:r>
          </m:sub>
        </m:sSub>
      </m:oMath>
      <w:r w:rsidRPr="004F1EB2">
        <w:rPr>
          <w:color w:val="000000" w:themeColor="text1"/>
        </w:rPr>
        <w:t xml:space="preserve">  is the outcome for student i in teacher j’s class in school k, </w:t>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0jk</m:t>
            </m:r>
          </m:sub>
        </m:sSub>
      </m:oMath>
      <w:r w:rsidRPr="004F1EB2">
        <w:rPr>
          <w:color w:val="000000" w:themeColor="text1"/>
        </w:rPr>
        <w:t xml:space="preserve">is the average outcome of students i,  </w:t>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1jk</m:t>
            </m:r>
          </m:sub>
        </m:sSub>
      </m:oMath>
      <w:r w:rsidRPr="004F1EB2">
        <w:rPr>
          <w:color w:val="000000" w:themeColor="text1"/>
        </w:rPr>
        <w:t xml:space="preserve"> is the effect of pretest score on the student outcome. We use fall 2021 beginning of year Grade 3 MAP reading comprehension and math or fall Beginning of Grade 3 BOG scores depending on the outcome (i,e., Fall 2021 MAP pretest for spring 2021 Grade 3 MAP reading comprehension, Grade 3 BOG for spring end of Grade 3 EOG reading scores, respectively), </w:t>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pjk</m:t>
            </m:r>
          </m:sub>
        </m:sSub>
      </m:oMath>
      <w:r w:rsidRPr="004F1EB2">
        <w:rPr>
          <w:color w:val="000000" w:themeColor="text1"/>
        </w:rPr>
        <w:t xml:space="preserve"> is a </w:t>
      </w:r>
      <w:r w:rsidRPr="004F1EB2">
        <w:t xml:space="preserve">vector of student-level covariates-gender, race/ethnicity (i.e., Black, Hispanic, and other), English-language learner status, special education status, and </w:t>
      </w:r>
      <w:r w:rsidRPr="004F1EB2">
        <w:rPr>
          <w:color w:val="000000" w:themeColor="text1"/>
        </w:rPr>
        <w:t xml:space="preserve">a measure of neighborhood poverty to improve the precision is a random error associated with student </w:t>
      </w:r>
      <w:proofErr w:type="spellStart"/>
      <w:r w:rsidRPr="004F1EB2">
        <w:rPr>
          <w:color w:val="000000" w:themeColor="text1"/>
        </w:rPr>
        <w:t>i</w:t>
      </w:r>
      <w:proofErr w:type="spellEnd"/>
      <w:r w:rsidRPr="004F1EB2">
        <w:rPr>
          <w:color w:val="000000" w:themeColor="text1"/>
        </w:rPr>
        <w:t xml:space="preserve">, and </w:t>
      </w:r>
      <m:oMath>
        <m:sSub>
          <m:sSubPr>
            <m:ctrlPr>
              <w:rPr>
                <w:rFonts w:ascii="Cambria Math" w:eastAsiaTheme="minorHAnsi" w:hAnsi="Cambria Math"/>
                <w:i/>
                <w:color w:val="000000"/>
              </w:rPr>
            </m:ctrlPr>
          </m:sSubPr>
          <m:e>
            <m:r>
              <w:rPr>
                <w:rFonts w:ascii="Cambria Math" w:hAnsi="Cambria Math"/>
                <w:color w:val="000000"/>
              </w:rPr>
              <m:t>e</m:t>
            </m:r>
          </m:e>
          <m:sub>
            <m:r>
              <w:rPr>
                <w:rFonts w:ascii="Cambria Math" w:hAnsi="Cambria Math"/>
                <w:color w:val="000000"/>
              </w:rPr>
              <m:t>ijk</m:t>
            </m:r>
          </m:sub>
        </m:sSub>
        <m:r>
          <w:rPr>
            <w:rFonts w:ascii="Cambria Math" w:hAnsi="Cambria Math"/>
            <w:color w:val="000000"/>
          </w:rPr>
          <m:t>~N(0,</m:t>
        </m:r>
        <m:sSup>
          <m:sSupPr>
            <m:ctrlPr>
              <w:rPr>
                <w:rFonts w:ascii="Cambria Math" w:hAnsi="Cambria Math"/>
                <w:i/>
                <w:color w:val="000000"/>
              </w:rPr>
            </m:ctrlPr>
          </m:sSupPr>
          <m:e>
            <m:r>
              <w:rPr>
                <w:rFonts w:ascii="Cambria Math" w:hAnsi="Cambria Math"/>
                <w:color w:val="000000"/>
              </w:rPr>
              <m:t>σ</m:t>
            </m:r>
          </m:e>
          <m:sup>
            <m:r>
              <w:rPr>
                <w:rFonts w:ascii="Cambria Math" w:hAnsi="Cambria Math"/>
                <w:color w:val="000000"/>
              </w:rPr>
              <m:t>2</m:t>
            </m:r>
          </m:sup>
        </m:sSup>
        <m:r>
          <w:rPr>
            <w:rFonts w:ascii="Cambria Math" w:hAnsi="Cambria Math"/>
            <w:color w:val="000000"/>
          </w:rPr>
          <m:t>)</m:t>
        </m:r>
      </m:oMath>
      <w:r w:rsidRPr="004F1EB2">
        <w:rPr>
          <w:color w:val="000000" w:themeColor="text1"/>
        </w:rPr>
        <w:t xml:space="preserve"> </w:t>
      </w:r>
    </w:p>
    <w:p w14:paraId="60EFA366" w14:textId="77682E5C" w:rsidR="00F47FC8" w:rsidRPr="004F1EB2" w:rsidRDefault="00F47FC8" w:rsidP="6FD8B30B">
      <w:pPr>
        <w:pStyle w:val="NormalWeb"/>
        <w:spacing w:before="0" w:beforeAutospacing="0" w:after="0" w:afterAutospacing="0"/>
        <w:textAlignment w:val="baseline"/>
        <w:rPr>
          <w:color w:val="000000" w:themeColor="text1"/>
        </w:rPr>
      </w:pPr>
    </w:p>
    <w:p w14:paraId="645C70D2" w14:textId="77777777" w:rsidR="00F47FC8" w:rsidRPr="004F1EB2" w:rsidRDefault="00F47FC8" w:rsidP="6FD8B30B">
      <w:pPr>
        <w:pStyle w:val="NormalWeb"/>
        <w:spacing w:before="0" w:beforeAutospacing="0" w:after="0" w:afterAutospacing="0"/>
        <w:textAlignment w:val="baseline"/>
        <w:rPr>
          <w:color w:val="000000" w:themeColor="text1"/>
        </w:rPr>
      </w:pPr>
      <w:r w:rsidRPr="004F1EB2">
        <w:rPr>
          <w:color w:val="000000" w:themeColor="text1"/>
        </w:rPr>
        <w:tab/>
        <w:t>Level 2 (teacher level)</w:t>
      </w:r>
    </w:p>
    <w:p w14:paraId="4961104A" w14:textId="77682E5C" w:rsidR="00F47FC8" w:rsidRPr="004F1EB2" w:rsidRDefault="00F47FC8" w:rsidP="6FD8B30B">
      <w:pPr>
        <w:pStyle w:val="NormalWeb"/>
        <w:spacing w:before="0" w:beforeAutospacing="0" w:after="0" w:afterAutospacing="0"/>
        <w:textAlignment w:val="baseline"/>
        <w:rPr>
          <w:color w:val="000000" w:themeColor="text1"/>
        </w:rPr>
      </w:pPr>
    </w:p>
    <w:p w14:paraId="2BBAC538" w14:textId="77777777" w:rsidR="00F47FC8" w:rsidRPr="004F1EB2" w:rsidRDefault="00F47FC8" w:rsidP="6FD8B30B">
      <w:pPr>
        <w:pStyle w:val="NormalWeb"/>
        <w:spacing w:before="0" w:beforeAutospacing="0" w:after="0" w:afterAutospacing="0"/>
        <w:textAlignment w:val="baseline"/>
        <w:rPr>
          <w:color w:val="000000"/>
        </w:rPr>
      </w:pPr>
      <w:r w:rsidRPr="004F1EB2">
        <w:rPr>
          <w:color w:val="000000" w:themeColor="text1"/>
        </w:rPr>
        <w:tab/>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0jk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00k</m:t>
            </m:r>
          </m:sub>
        </m:sSub>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r</m:t>
            </m:r>
          </m:e>
          <m:sub>
            <m:r>
              <w:rPr>
                <w:rFonts w:ascii="Cambria Math" w:hAnsi="Cambria Math"/>
                <w:color w:val="000000"/>
              </w:rPr>
              <m:t>0jk</m:t>
            </m:r>
          </m:sub>
        </m:sSub>
      </m:oMath>
    </w:p>
    <w:p w14:paraId="372CC31F" w14:textId="77682E5C" w:rsidR="00F47FC8" w:rsidRPr="004F1EB2" w:rsidRDefault="00F47FC8" w:rsidP="6FD8B30B">
      <w:pPr>
        <w:pStyle w:val="NormalWeb"/>
        <w:spacing w:before="0" w:beforeAutospacing="0" w:after="0" w:afterAutospacing="0"/>
        <w:textAlignment w:val="baseline"/>
        <w:rPr>
          <w:color w:val="000000"/>
        </w:rPr>
      </w:pPr>
      <w:r w:rsidRPr="004F1EB2">
        <w:rPr>
          <w:color w:val="000000" w:themeColor="text1"/>
        </w:rPr>
        <w:t xml:space="preserve"> </w:t>
      </w:r>
      <w:r w:rsidRPr="004F1EB2">
        <w:tab/>
      </w:r>
    </w:p>
    <w:p w14:paraId="4B464491" w14:textId="788DB73D" w:rsidR="00F47FC8" w:rsidRPr="004F1EB2" w:rsidRDefault="00F47FC8" w:rsidP="6FD8B30B">
      <w:pPr>
        <w:pStyle w:val="NormalWeb"/>
        <w:spacing w:before="0" w:beforeAutospacing="0" w:after="0" w:afterAutospacing="0"/>
        <w:textAlignment w:val="baseline"/>
        <w:rPr>
          <w:color w:val="000000"/>
        </w:rPr>
      </w:pPr>
      <w:r w:rsidRPr="004F1EB2">
        <w:rPr>
          <w:color w:val="000000"/>
        </w:rPr>
        <w:tab/>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1jk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10k</m:t>
            </m:r>
          </m:sub>
        </m:sSub>
      </m:oMath>
    </w:p>
    <w:p w14:paraId="6FBBA461" w14:textId="77777777" w:rsidR="00052E56" w:rsidRPr="004F1EB2" w:rsidRDefault="00052E56" w:rsidP="6FD8B30B">
      <w:pPr>
        <w:pStyle w:val="NormalWeb"/>
        <w:spacing w:before="0" w:beforeAutospacing="0" w:after="0" w:afterAutospacing="0"/>
        <w:textAlignment w:val="baseline"/>
        <w:rPr>
          <w:color w:val="000000" w:themeColor="text1"/>
        </w:rPr>
      </w:pPr>
    </w:p>
    <w:p w14:paraId="61C15361" w14:textId="77777777" w:rsidR="00F47FC8" w:rsidRPr="004F1EB2" w:rsidRDefault="00F47FC8" w:rsidP="6FD8B30B">
      <w:pPr>
        <w:pStyle w:val="NormalWeb"/>
        <w:spacing w:before="0" w:beforeAutospacing="0" w:after="0" w:afterAutospacing="0"/>
        <w:textAlignment w:val="baseline"/>
        <w:rPr>
          <w:color w:val="000000" w:themeColor="text1"/>
        </w:rPr>
      </w:pPr>
      <w:r w:rsidRPr="004F1EB2">
        <w:rPr>
          <w:color w:val="000000" w:themeColor="text1"/>
        </w:rPr>
        <w:tab/>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pjk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p0k</m:t>
            </m:r>
          </m:sub>
        </m:sSub>
      </m:oMath>
      <w:r w:rsidRPr="004F1EB2">
        <w:tab/>
      </w:r>
    </w:p>
    <w:p w14:paraId="50A88EDF" w14:textId="77682E5C" w:rsidR="00F47FC8" w:rsidRPr="004F1EB2" w:rsidRDefault="00F47FC8" w:rsidP="6FD8B30B">
      <w:pPr>
        <w:pStyle w:val="NormalWeb"/>
        <w:spacing w:before="0" w:beforeAutospacing="0" w:after="0" w:afterAutospacing="0"/>
        <w:textAlignment w:val="baseline"/>
        <w:rPr>
          <w:color w:val="000000" w:themeColor="text1"/>
        </w:rPr>
      </w:pPr>
    </w:p>
    <w:p w14:paraId="6D7DEAA8" w14:textId="77777777" w:rsidR="00F47FC8" w:rsidRPr="004F1EB2" w:rsidRDefault="00F47FC8" w:rsidP="6FD8B30B">
      <w:pPr>
        <w:pStyle w:val="NormalWeb"/>
        <w:spacing w:before="0" w:beforeAutospacing="0" w:after="0" w:afterAutospacing="0"/>
        <w:textAlignment w:val="baseline"/>
      </w:pPr>
      <w:r w:rsidRPr="004F1EB2">
        <w:rPr>
          <w:color w:val="000000" w:themeColor="text1"/>
        </w:rPr>
        <w:tab/>
        <w:t xml:space="preserve">Where  </w:t>
      </w:r>
      <m:oMath>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00k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10k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20k</m:t>
            </m:r>
          </m:sub>
        </m:sSub>
      </m:oMath>
      <w:r w:rsidRPr="004F1EB2">
        <w:rPr>
          <w:color w:val="000000" w:themeColor="text1"/>
        </w:rPr>
        <w:t xml:space="preserve"> are the level 2 intercepts and </w:t>
      </w:r>
      <m:oMath>
        <m:sSub>
          <m:sSubPr>
            <m:ctrlPr>
              <w:rPr>
                <w:rFonts w:ascii="Cambria Math" w:hAnsi="Cambria Math"/>
                <w:i/>
                <w:color w:val="000000"/>
              </w:rPr>
            </m:ctrlPr>
          </m:sSubPr>
          <m:e>
            <m:r>
              <w:rPr>
                <w:rFonts w:ascii="Cambria Math" w:hAnsi="Cambria Math"/>
                <w:color w:val="000000"/>
              </w:rPr>
              <m:t>r</m:t>
            </m:r>
          </m:e>
          <m:sub>
            <m:r>
              <w:rPr>
                <w:rFonts w:ascii="Cambria Math" w:hAnsi="Cambria Math"/>
                <w:color w:val="000000"/>
              </w:rPr>
              <m:t>0jk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 xml:space="preserve"> r</m:t>
            </m:r>
          </m:e>
          <m:sub>
            <m:r>
              <w:rPr>
                <w:rFonts w:ascii="Cambria Math" w:hAnsi="Cambria Math"/>
                <w:color w:val="000000"/>
              </w:rPr>
              <m:t>1jk</m:t>
            </m:r>
          </m:sub>
        </m:sSub>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 xml:space="preserve"> r</m:t>
            </m:r>
          </m:e>
          <m:sub>
            <m:r>
              <w:rPr>
                <w:rFonts w:ascii="Cambria Math" w:hAnsi="Cambria Math"/>
                <w:color w:val="000000"/>
              </w:rPr>
              <m:t>2jk</m:t>
            </m:r>
          </m:sub>
        </m:sSub>
      </m:oMath>
      <w:r w:rsidRPr="004F1EB2">
        <w:rPr>
          <w:color w:val="000000" w:themeColor="text1"/>
        </w:rPr>
        <w:t xml:space="preserve">  are a random error associated with the classroom with mean 0 and normally </w:t>
      </w:r>
      <w:proofErr w:type="gramStart"/>
      <w:r w:rsidRPr="004F1EB2">
        <w:rPr>
          <w:color w:val="000000" w:themeColor="text1"/>
        </w:rPr>
        <w:t>distributed.</w:t>
      </w:r>
      <w:proofErr w:type="gramEnd"/>
    </w:p>
    <w:p w14:paraId="12A03395" w14:textId="77682E5C" w:rsidR="00F47FC8" w:rsidRPr="004F1EB2" w:rsidRDefault="00F47FC8" w:rsidP="6FD8B30B">
      <w:pPr>
        <w:pStyle w:val="NormalWeb"/>
        <w:spacing w:before="0" w:beforeAutospacing="0" w:after="0" w:afterAutospacing="0"/>
        <w:textAlignment w:val="baseline"/>
        <w:rPr>
          <w:color w:val="000000" w:themeColor="text1"/>
        </w:rPr>
      </w:pPr>
    </w:p>
    <w:p w14:paraId="26E79B0B" w14:textId="77777777" w:rsidR="00F47FC8" w:rsidRPr="004F1EB2" w:rsidRDefault="00F47FC8" w:rsidP="00F47FC8">
      <w:pPr>
        <w:rPr>
          <w:rFonts w:ascii="Times New Roman" w:hAnsi="Times New Roman" w:cs="Times New Roman"/>
          <w:sz w:val="24"/>
          <w:szCs w:val="24"/>
        </w:rPr>
      </w:pPr>
      <w:r w:rsidRPr="004F1EB2">
        <w:rPr>
          <w:rFonts w:ascii="Times New Roman" w:hAnsi="Times New Roman" w:cs="Times New Roman"/>
          <w:sz w:val="24"/>
          <w:szCs w:val="24"/>
        </w:rPr>
        <w:tab/>
        <w:t>Level 3 (school-level)</w:t>
      </w:r>
    </w:p>
    <w:p w14:paraId="1E33CC84" w14:textId="77777777" w:rsidR="00F47FC8" w:rsidRPr="004F1EB2" w:rsidRDefault="00F47FC8" w:rsidP="6FD8B30B">
      <w:pPr>
        <w:rPr>
          <w:rFonts w:ascii="Times New Roman" w:eastAsiaTheme="minorEastAsia" w:hAnsi="Times New Roman" w:cs="Times New Roman"/>
          <w:color w:val="000000"/>
          <w:sz w:val="24"/>
          <w:szCs w:val="24"/>
        </w:rPr>
      </w:pPr>
      <w:r w:rsidRPr="004F1EB2">
        <w:rPr>
          <w:rFonts w:ascii="Times New Roman" w:hAnsi="Times New Roman" w:cs="Times New Roman"/>
          <w:sz w:val="24"/>
          <w:szCs w:val="24"/>
        </w:rPr>
        <w:tab/>
      </w:r>
      <m:oMath>
        <m:sSub>
          <m:sSubPr>
            <m:ctrlPr>
              <w:rPr>
                <w:rFonts w:ascii="Cambria Math" w:eastAsia="Times New Roman" w:hAnsi="Cambria Math" w:cs="Times New Roman"/>
                <w:i/>
                <w:color w:val="000000"/>
                <w:sz w:val="24"/>
                <w:szCs w:val="24"/>
              </w:rPr>
            </m:ctrlPr>
          </m:sSubPr>
          <m:e>
            <m:r>
              <w:rPr>
                <w:rFonts w:ascii="Cambria Math" w:hAnsi="Cambria Math" w:cs="Times New Roman"/>
                <w:color w:val="000000"/>
                <w:sz w:val="24"/>
                <w:szCs w:val="24"/>
              </w:rPr>
              <m:t>β</m:t>
            </m:r>
          </m:e>
          <m:sub>
            <m:r>
              <w:rPr>
                <w:rFonts w:ascii="Cambria Math" w:hAnsi="Cambria Math" w:cs="Times New Roman"/>
                <w:color w:val="000000"/>
                <w:sz w:val="24"/>
                <w:szCs w:val="24"/>
              </w:rPr>
              <m:t>00k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000</m:t>
            </m:r>
          </m:sub>
        </m:sSub>
        <m:r>
          <w:rPr>
            <w:rFonts w:ascii="Cambria Math" w:eastAsiaTheme="minorEastAsia" w:hAnsi="Cambria Math" w:cs="Times New Roman"/>
            <w:color w:val="000000"/>
            <w:sz w:val="24"/>
            <w:szCs w:val="24"/>
          </w:rPr>
          <m:t xml:space="preserve">+ </m:t>
        </m:r>
        <m:nary>
          <m:naryPr>
            <m:chr m:val="∑"/>
            <m:limLoc m:val="undOvr"/>
            <m:ctrlPr>
              <w:rPr>
                <w:rFonts w:ascii="Cambria Math" w:eastAsiaTheme="minorEastAsia" w:hAnsi="Cambria Math" w:cs="Times New Roman"/>
                <w:i/>
                <w:color w:val="000000"/>
                <w:sz w:val="24"/>
                <w:szCs w:val="24"/>
              </w:rPr>
            </m:ctrlPr>
          </m:naryPr>
          <m:sub>
            <m:r>
              <w:rPr>
                <w:rFonts w:ascii="Cambria Math" w:eastAsiaTheme="minorEastAsia" w:hAnsi="Cambria Math" w:cs="Times New Roman"/>
                <w:color w:val="000000"/>
                <w:sz w:val="24"/>
                <w:szCs w:val="24"/>
              </w:rPr>
              <m:t>n=1</m:t>
            </m:r>
          </m:sub>
          <m:sup>
            <m:r>
              <w:rPr>
                <w:rFonts w:ascii="Cambria Math" w:eastAsiaTheme="minorEastAsia" w:hAnsi="Cambria Math" w:cs="Times New Roman"/>
                <w:color w:val="000000"/>
                <w:sz w:val="24"/>
                <w:szCs w:val="24"/>
              </w:rPr>
              <m:t>11</m:t>
            </m:r>
          </m:sup>
          <m:e>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00n</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Block</m:t>
                </m:r>
              </m:e>
              <m:sub>
                <m:r>
                  <w:rPr>
                    <w:rFonts w:ascii="Cambria Math" w:eastAsiaTheme="minorEastAsia" w:hAnsi="Cambria Math" w:cs="Times New Roman"/>
                    <w:color w:val="000000"/>
                    <w:sz w:val="24"/>
                    <w:szCs w:val="24"/>
                  </w:rPr>
                  <m:t>nk</m:t>
                </m:r>
              </m:sub>
            </m:sSub>
            <m:r>
              <w:rPr>
                <w:rFonts w:ascii="Cambria Math" w:eastAsiaTheme="minorEastAsia" w:hAnsi="Cambria Math" w:cs="Times New Roman"/>
                <w:color w:val="000000"/>
                <w:sz w:val="24"/>
                <w:szCs w:val="24"/>
              </w:rPr>
              <m:t>+</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0012</m:t>
                </m:r>
              </m:sub>
            </m:sSub>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MORE</m:t>
                </m:r>
              </m:e>
              <m:sub>
                <m:r>
                  <w:rPr>
                    <w:rFonts w:ascii="Cambria Math" w:eastAsiaTheme="minorEastAsia" w:hAnsi="Cambria Math" w:cs="Times New Roman"/>
                    <w:color w:val="000000"/>
                    <w:sz w:val="24"/>
                    <w:szCs w:val="24"/>
                  </w:rPr>
                  <m:t>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u</m:t>
                </m:r>
              </m:e>
              <m:sub>
                <m:r>
                  <w:rPr>
                    <w:rFonts w:ascii="Cambria Math" w:eastAsiaTheme="minorEastAsia" w:hAnsi="Cambria Math" w:cs="Times New Roman"/>
                    <w:color w:val="000000"/>
                    <w:sz w:val="24"/>
                    <w:szCs w:val="24"/>
                  </w:rPr>
                  <m:t>00k</m:t>
                </m:r>
              </m:sub>
            </m:sSub>
          </m:e>
        </m:nary>
      </m:oMath>
    </w:p>
    <w:p w14:paraId="44399D6C" w14:textId="77777777" w:rsidR="00F47FC8" w:rsidRPr="004F1EB2" w:rsidRDefault="00F47FC8" w:rsidP="6FD8B30B">
      <w:pPr>
        <w:rPr>
          <w:rFonts w:ascii="Times New Roman" w:eastAsiaTheme="minorEastAsia" w:hAnsi="Times New Roman" w:cs="Times New Roman"/>
          <w:color w:val="000000"/>
          <w:sz w:val="24"/>
          <w:szCs w:val="24"/>
        </w:rPr>
      </w:pPr>
      <w:r w:rsidRPr="004F1EB2">
        <w:rPr>
          <w:rFonts w:ascii="Times New Roman" w:eastAsiaTheme="minorEastAsia" w:hAnsi="Times New Roman" w:cs="Times New Roman"/>
          <w:color w:val="000000"/>
          <w:sz w:val="24"/>
          <w:szCs w:val="24"/>
        </w:rPr>
        <w:tab/>
      </w:r>
      <m:oMath>
        <m:sSub>
          <m:sSubPr>
            <m:ctrlPr>
              <w:rPr>
                <w:rFonts w:ascii="Cambria Math" w:eastAsia="Times New Roman" w:hAnsi="Cambria Math" w:cs="Times New Roman"/>
                <w:i/>
                <w:color w:val="000000"/>
                <w:sz w:val="24"/>
                <w:szCs w:val="24"/>
              </w:rPr>
            </m:ctrlPr>
          </m:sSubPr>
          <m:e>
            <m:r>
              <w:rPr>
                <w:rFonts w:ascii="Cambria Math" w:hAnsi="Cambria Math" w:cs="Times New Roman"/>
                <w:color w:val="000000"/>
                <w:sz w:val="24"/>
                <w:szCs w:val="24"/>
              </w:rPr>
              <m:t>β</m:t>
            </m:r>
          </m:e>
          <m:sub>
            <m:r>
              <w:rPr>
                <w:rFonts w:ascii="Cambria Math" w:hAnsi="Cambria Math" w:cs="Times New Roman"/>
                <w:color w:val="000000"/>
                <w:sz w:val="24"/>
                <w:szCs w:val="24"/>
              </w:rPr>
              <m:t>10k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010</m:t>
            </m:r>
          </m:sub>
        </m:sSub>
      </m:oMath>
    </w:p>
    <w:p w14:paraId="71591E49" w14:textId="77777777" w:rsidR="00F47FC8" w:rsidRPr="004F1EB2" w:rsidRDefault="00F47FC8" w:rsidP="6FD8B30B">
      <w:pPr>
        <w:rPr>
          <w:rFonts w:ascii="Times New Roman" w:eastAsiaTheme="minorEastAsia" w:hAnsi="Times New Roman" w:cs="Times New Roman"/>
          <w:color w:val="000000"/>
          <w:sz w:val="24"/>
          <w:szCs w:val="24"/>
        </w:rPr>
      </w:pPr>
      <w:r w:rsidRPr="004F1EB2">
        <w:rPr>
          <w:rFonts w:ascii="Times New Roman" w:eastAsiaTheme="minorEastAsia" w:hAnsi="Times New Roman" w:cs="Times New Roman"/>
          <w:sz w:val="24"/>
          <w:szCs w:val="24"/>
        </w:rPr>
        <w:tab/>
      </w:r>
      <m:oMath>
        <m:sSub>
          <m:sSubPr>
            <m:ctrlPr>
              <w:rPr>
                <w:rFonts w:ascii="Cambria Math" w:eastAsia="Times New Roman" w:hAnsi="Cambria Math" w:cs="Times New Roman"/>
                <w:i/>
                <w:color w:val="000000"/>
                <w:sz w:val="24"/>
                <w:szCs w:val="24"/>
              </w:rPr>
            </m:ctrlPr>
          </m:sSubPr>
          <m:e>
            <m:r>
              <w:rPr>
                <w:rFonts w:ascii="Cambria Math" w:hAnsi="Cambria Math" w:cs="Times New Roman"/>
                <w:color w:val="000000"/>
                <w:sz w:val="24"/>
                <w:szCs w:val="24"/>
              </w:rPr>
              <m:t>β</m:t>
            </m:r>
          </m:e>
          <m:sub>
            <m:r>
              <w:rPr>
                <w:rFonts w:ascii="Cambria Math" w:hAnsi="Cambria Math" w:cs="Times New Roman"/>
                <w:color w:val="000000"/>
                <w:sz w:val="24"/>
                <w:szCs w:val="24"/>
              </w:rPr>
              <m:t>p0k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0p0</m:t>
            </m:r>
          </m:sub>
        </m:sSub>
      </m:oMath>
    </w:p>
    <w:p w14:paraId="151DED59" w14:textId="5822ECC6" w:rsidR="00F47FC8" w:rsidRPr="004F1EB2" w:rsidRDefault="00F47FC8" w:rsidP="003672FE">
      <w:pPr>
        <w:pStyle w:val="NormalWeb"/>
        <w:spacing w:before="0" w:beforeAutospacing="0" w:after="0" w:afterAutospacing="0"/>
        <w:ind w:firstLine="720"/>
        <w:textAlignment w:val="baseline"/>
        <w:rPr>
          <w:color w:val="000000" w:themeColor="text1"/>
        </w:rPr>
      </w:pPr>
      <w:r w:rsidRPr="004F1EB2">
        <w:rPr>
          <w:color w:val="000000" w:themeColor="text1"/>
        </w:rPr>
        <w:t xml:space="preserve">Where </w:t>
      </w:r>
      <m:oMath>
        <m:sSub>
          <m:sSubPr>
            <m:ctrlPr>
              <w:rPr>
                <w:rFonts w:ascii="Cambria Math" w:eastAsiaTheme="minorEastAsia" w:hAnsi="Cambria Math"/>
                <w:i/>
                <w:color w:val="000000"/>
              </w:rPr>
            </m:ctrlPr>
          </m:sSubPr>
          <m:e>
            <m:r>
              <w:rPr>
                <w:rFonts w:ascii="Cambria Math" w:eastAsiaTheme="minorEastAsia" w:hAnsi="Cambria Math"/>
                <w:color w:val="000000"/>
              </w:rPr>
              <m:t>γ</m:t>
            </m:r>
          </m:e>
          <m:sub>
            <m:r>
              <w:rPr>
                <w:rFonts w:ascii="Cambria Math" w:eastAsiaTheme="minorEastAsia" w:hAnsi="Cambria Math"/>
                <w:color w:val="000000"/>
              </w:rPr>
              <m:t>000</m:t>
            </m:r>
          </m:sub>
        </m:sSub>
      </m:oMath>
      <w:r w:rsidRPr="004F1EB2">
        <w:rPr>
          <w:color w:val="000000" w:themeColor="text1"/>
        </w:rPr>
        <w:t xml:space="preserve"> is the adjusted average student outcome in science-only MORE lessons, </w:t>
      </w:r>
      <m:oMath>
        <m:sSub>
          <m:sSubPr>
            <m:ctrlPr>
              <w:rPr>
                <w:rFonts w:ascii="Cambria Math" w:eastAsiaTheme="minorEastAsia" w:hAnsi="Cambria Math"/>
                <w:i/>
                <w:color w:val="000000"/>
              </w:rPr>
            </m:ctrlPr>
          </m:sSubPr>
          <m:e>
            <m:r>
              <w:rPr>
                <w:rFonts w:ascii="Cambria Math" w:eastAsiaTheme="minorEastAsia" w:hAnsi="Cambria Math"/>
                <w:color w:val="000000"/>
              </w:rPr>
              <m:t>Block</m:t>
            </m:r>
          </m:e>
          <m:sub>
            <m:r>
              <w:rPr>
                <w:rFonts w:ascii="Cambria Math" w:eastAsiaTheme="minorEastAsia" w:hAnsi="Cambria Math"/>
                <w:color w:val="000000"/>
              </w:rPr>
              <m:t>nk</m:t>
            </m:r>
          </m:sub>
        </m:sSub>
      </m:oMath>
      <w:r w:rsidRPr="004F1EB2">
        <w:rPr>
          <w:color w:val="000000" w:themeColor="text1"/>
        </w:rPr>
        <w:t xml:space="preserve">is a set of 11 dummy indicators for the 12 assignment blocks in the sample and </w:t>
      </w:r>
      <m:oMath>
        <m:sSub>
          <m:sSubPr>
            <m:ctrlPr>
              <w:rPr>
                <w:rFonts w:ascii="Cambria Math" w:eastAsiaTheme="minorEastAsia" w:hAnsi="Cambria Math"/>
                <w:i/>
                <w:color w:val="000000"/>
              </w:rPr>
            </m:ctrlPr>
          </m:sSubPr>
          <m:e>
            <m:r>
              <w:rPr>
                <w:rFonts w:ascii="Cambria Math" w:eastAsiaTheme="minorEastAsia" w:hAnsi="Cambria Math"/>
                <w:color w:val="000000"/>
              </w:rPr>
              <m:t>γ</m:t>
            </m:r>
          </m:e>
          <m:sub>
            <m:r>
              <w:rPr>
                <w:rFonts w:ascii="Cambria Math" w:eastAsiaTheme="minorEastAsia" w:hAnsi="Cambria Math"/>
                <w:color w:val="000000"/>
              </w:rPr>
              <m:t>00n</m:t>
            </m:r>
          </m:sub>
        </m:sSub>
      </m:oMath>
      <w:r w:rsidRPr="004F1EB2">
        <w:rPr>
          <w:color w:val="000000" w:themeColor="text1"/>
        </w:rPr>
        <w:t xml:space="preserve"> is the block fixed effects, </w:t>
      </w:r>
      <m:oMath>
        <m:sSub>
          <m:sSubPr>
            <m:ctrlPr>
              <w:rPr>
                <w:rFonts w:ascii="Cambria Math" w:eastAsiaTheme="minorEastAsia" w:hAnsi="Cambria Math"/>
                <w:i/>
                <w:color w:val="000000"/>
              </w:rPr>
            </m:ctrlPr>
          </m:sSubPr>
          <m:e>
            <m:r>
              <w:rPr>
                <w:rFonts w:ascii="Cambria Math" w:eastAsiaTheme="minorEastAsia" w:hAnsi="Cambria Math"/>
                <w:color w:val="000000"/>
              </w:rPr>
              <m:t>MORE</m:t>
            </m:r>
          </m:e>
          <m:sub>
            <m:r>
              <w:rPr>
                <w:rFonts w:ascii="Cambria Math" w:eastAsiaTheme="minorEastAsia" w:hAnsi="Cambria Math"/>
                <w:color w:val="000000"/>
              </w:rPr>
              <m:t>k</m:t>
            </m:r>
          </m:sub>
        </m:sSub>
      </m:oMath>
      <w:r w:rsidRPr="004F1EB2">
        <w:rPr>
          <w:color w:val="000000" w:themeColor="text1"/>
        </w:rPr>
        <w:t xml:space="preserve"> is a dummy indicator for the treatment status (coded 1 if the school is in the treatment group and 0 otherwise) and </w:t>
      </w:r>
      <m:oMath>
        <m:sSub>
          <m:sSubPr>
            <m:ctrlPr>
              <w:rPr>
                <w:rFonts w:ascii="Cambria Math" w:eastAsiaTheme="minorEastAsia" w:hAnsi="Cambria Math"/>
                <w:i/>
                <w:color w:val="000000"/>
              </w:rPr>
            </m:ctrlPr>
          </m:sSubPr>
          <m:e>
            <m:r>
              <w:rPr>
                <w:rFonts w:ascii="Cambria Math" w:eastAsiaTheme="minorEastAsia" w:hAnsi="Cambria Math"/>
                <w:color w:val="000000"/>
              </w:rPr>
              <m:t>γ</m:t>
            </m:r>
          </m:e>
          <m:sub>
            <m:r>
              <w:rPr>
                <w:rFonts w:ascii="Cambria Math" w:eastAsiaTheme="minorEastAsia" w:hAnsi="Cambria Math"/>
                <w:color w:val="000000"/>
              </w:rPr>
              <m:t>0012</m:t>
            </m:r>
          </m:sub>
        </m:sSub>
      </m:oMath>
      <w:r w:rsidRPr="004F1EB2">
        <w:rPr>
          <w:color w:val="000000" w:themeColor="text1"/>
        </w:rPr>
        <w:t xml:space="preserve"> is the a</w:t>
      </w:r>
      <w:proofErr w:type="spellStart"/>
      <w:r w:rsidRPr="004F1EB2">
        <w:rPr>
          <w:color w:val="000000" w:themeColor="text1"/>
        </w:rPr>
        <w:t>djusted</w:t>
      </w:r>
      <w:proofErr w:type="spellEnd"/>
      <w:r w:rsidRPr="004F1EB2">
        <w:rPr>
          <w:color w:val="000000" w:themeColor="text1"/>
        </w:rPr>
        <w:t xml:space="preserve"> difference in student outcomes between the intervention school and the science-only schools,  </w:t>
      </w:r>
      <m:oMath>
        <m:sSub>
          <m:sSubPr>
            <m:ctrlPr>
              <w:rPr>
                <w:rFonts w:ascii="Cambria Math" w:eastAsiaTheme="minorEastAsia" w:hAnsi="Cambria Math"/>
                <w:i/>
                <w:color w:val="000000"/>
              </w:rPr>
            </m:ctrlPr>
          </m:sSubPr>
          <m:e>
            <m:r>
              <w:rPr>
                <w:rFonts w:ascii="Cambria Math" w:eastAsiaTheme="minorEastAsia" w:hAnsi="Cambria Math"/>
                <w:color w:val="000000"/>
              </w:rPr>
              <m:t>u</m:t>
            </m:r>
          </m:e>
          <m:sub>
            <m:r>
              <w:rPr>
                <w:rFonts w:ascii="Cambria Math" w:eastAsiaTheme="minorEastAsia" w:hAnsi="Cambria Math"/>
                <w:color w:val="000000"/>
              </w:rPr>
              <m:t>00k</m:t>
            </m:r>
          </m:sub>
        </m:sSub>
      </m:oMath>
      <w:r w:rsidRPr="004F1EB2">
        <w:rPr>
          <w:i/>
          <w:iCs/>
          <w:color w:val="000000" w:themeColor="text1"/>
        </w:rPr>
        <w:t xml:space="preserve"> </w:t>
      </w:r>
      <w:r w:rsidRPr="004F1EB2">
        <w:rPr>
          <w:color w:val="000000" w:themeColor="text1"/>
        </w:rPr>
        <w:t>is a random error associated with school k.</w:t>
      </w:r>
    </w:p>
    <w:p w14:paraId="45F89A79" w14:textId="77777777" w:rsidR="00804C00" w:rsidRPr="004F1EB2" w:rsidRDefault="00804C00" w:rsidP="0006110E">
      <w:pPr>
        <w:spacing w:after="0" w:line="240" w:lineRule="auto"/>
        <w:rPr>
          <w:rFonts w:ascii="Times New Roman" w:hAnsi="Times New Roman" w:cs="Times New Roman"/>
          <w:sz w:val="24"/>
          <w:szCs w:val="24"/>
        </w:rPr>
      </w:pPr>
    </w:p>
    <w:p w14:paraId="646CEF0A" w14:textId="70425CFA"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For teacher-level we run similar two-level HLM models with teachers (Level 1) nested within schools (Level 2).  </w:t>
      </w:r>
      <w:r w:rsidR="00591569" w:rsidRPr="004F1EB2">
        <w:rPr>
          <w:rFonts w:ascii="Times New Roman" w:eastAsia="Times New Roman" w:hAnsi="Times New Roman" w:cs="Times New Roman"/>
          <w:color w:val="000000" w:themeColor="text1"/>
          <w:sz w:val="24"/>
          <w:szCs w:val="24"/>
        </w:rPr>
        <w:t xml:space="preserve">We collect a limited number of baseline teacher characteristics, such as teaching experience, prior experience with the </w:t>
      </w:r>
      <w:r w:rsidR="00591569" w:rsidRPr="004F1EB2">
        <w:rPr>
          <w:rFonts w:ascii="Times New Roman" w:eastAsia="Times New Roman" w:hAnsi="Times New Roman" w:cs="Times New Roman"/>
          <w:color w:val="000000" w:themeColor="text1"/>
          <w:sz w:val="24"/>
          <w:szCs w:val="24"/>
        </w:rPr>
        <w:t xml:space="preserve">MORE </w:t>
      </w:r>
      <w:r w:rsidR="00591569" w:rsidRPr="004F1EB2">
        <w:rPr>
          <w:rFonts w:ascii="Times New Roman" w:eastAsia="Times New Roman" w:hAnsi="Times New Roman" w:cs="Times New Roman"/>
          <w:color w:val="000000" w:themeColor="text1"/>
          <w:sz w:val="24"/>
          <w:szCs w:val="24"/>
        </w:rPr>
        <w:t>curriculum, and whether they are nationally board certified.</w:t>
      </w:r>
    </w:p>
    <w:p w14:paraId="1E5B62AA" w14:textId="03E559C2"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55572179" w14:textId="48405ECA" w:rsidR="769CDE3B" w:rsidRPr="004F1EB2" w:rsidRDefault="769CDE3B" w:rsidP="0006110E">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Because we present multiple outcomes in each domain, we also test our confirmatory results to the sensitivity of false discoveries, using the </w:t>
      </w:r>
      <w:proofErr w:type="spellStart"/>
      <w:r w:rsidRPr="004F1EB2">
        <w:rPr>
          <w:rFonts w:ascii="Times New Roman" w:eastAsia="Times New Roman" w:hAnsi="Times New Roman" w:cs="Times New Roman"/>
          <w:color w:val="000000" w:themeColor="text1"/>
          <w:sz w:val="24"/>
          <w:szCs w:val="24"/>
        </w:rPr>
        <w:t>Benjamini</w:t>
      </w:r>
      <w:proofErr w:type="spellEnd"/>
      <w:r w:rsidRPr="004F1EB2">
        <w:rPr>
          <w:rFonts w:ascii="Times New Roman" w:eastAsia="Times New Roman" w:hAnsi="Times New Roman" w:cs="Times New Roman"/>
          <w:color w:val="000000" w:themeColor="text1"/>
          <w:sz w:val="24"/>
          <w:szCs w:val="24"/>
        </w:rPr>
        <w:t>-Hochberg procedure with a false discovery rate (FDR) set to 0.05 (</w:t>
      </w:r>
      <w:proofErr w:type="spellStart"/>
      <w:r w:rsidRPr="004F1EB2">
        <w:rPr>
          <w:rFonts w:ascii="Times New Roman" w:eastAsia="Times New Roman" w:hAnsi="Times New Roman" w:cs="Times New Roman"/>
          <w:color w:val="000000" w:themeColor="text1"/>
          <w:sz w:val="24"/>
          <w:szCs w:val="24"/>
        </w:rPr>
        <w:t>Benjamini</w:t>
      </w:r>
      <w:proofErr w:type="spellEnd"/>
      <w:r w:rsidRPr="004F1EB2">
        <w:rPr>
          <w:rFonts w:ascii="Times New Roman" w:eastAsia="Times New Roman" w:hAnsi="Times New Roman" w:cs="Times New Roman"/>
          <w:color w:val="000000" w:themeColor="text1"/>
          <w:sz w:val="24"/>
          <w:szCs w:val="24"/>
        </w:rPr>
        <w:t xml:space="preserve"> &amp; Hochberg, 1995) by outcome domain.</w:t>
      </w:r>
    </w:p>
    <w:p w14:paraId="500D7496" w14:textId="69A7D4DC" w:rsidR="6FD8B30B" w:rsidRPr="004F1EB2" w:rsidRDefault="6FD8B30B" w:rsidP="6FD8B30B">
      <w:pPr>
        <w:spacing w:after="0" w:line="240" w:lineRule="auto"/>
        <w:rPr>
          <w:rFonts w:ascii="Times New Roman" w:eastAsia="Times New Roman" w:hAnsi="Times New Roman" w:cs="Times New Roman"/>
          <w:sz w:val="24"/>
          <w:szCs w:val="24"/>
        </w:rPr>
      </w:pPr>
    </w:p>
    <w:p w14:paraId="070C8A4D" w14:textId="64D272DF" w:rsidR="769CDE3B" w:rsidRPr="004F1EB2" w:rsidRDefault="2F9265FB" w:rsidP="00052E56">
      <w:pPr>
        <w:rPr>
          <w:rFonts w:ascii="Times New Roman" w:hAnsi="Times New Roman" w:cs="Times New Roman"/>
          <w:sz w:val="24"/>
          <w:szCs w:val="24"/>
        </w:rPr>
      </w:pPr>
      <w:r w:rsidRPr="004F1EB2">
        <w:rPr>
          <w:rFonts w:ascii="Times New Roman" w:eastAsia="Calibri" w:hAnsi="Times New Roman" w:cs="Times New Roman"/>
          <w:color w:val="000000" w:themeColor="text1"/>
          <w:sz w:val="24"/>
          <w:szCs w:val="24"/>
        </w:rPr>
        <w:lastRenderedPageBreak/>
        <w:t xml:space="preserve">We anticipate that the treatment effect will not be constant for all students. In addition to subgroup analyses described in further detail below, we will also estimate quantile treatment effect, that is, the impact of the treatment on the quantiles of the marginal distributions. For example, comparing the difference of the median test score of the student in the science and social studies condition compared to the median test score in the science-only condition. These methods are commonly used for continuous outcomes (see, for example, Angrist and </w:t>
      </w:r>
      <w:proofErr w:type="spellStart"/>
      <w:r w:rsidRPr="004F1EB2">
        <w:rPr>
          <w:rFonts w:ascii="Times New Roman" w:eastAsia="Calibri" w:hAnsi="Times New Roman" w:cs="Times New Roman"/>
          <w:color w:val="000000" w:themeColor="text1"/>
          <w:sz w:val="24"/>
          <w:szCs w:val="24"/>
        </w:rPr>
        <w:t>Pischke</w:t>
      </w:r>
      <w:proofErr w:type="spellEnd"/>
      <w:r w:rsidRPr="004F1EB2">
        <w:rPr>
          <w:rFonts w:ascii="Times New Roman" w:eastAsia="Calibri" w:hAnsi="Times New Roman" w:cs="Times New Roman"/>
          <w:color w:val="000000" w:themeColor="text1"/>
          <w:sz w:val="24"/>
          <w:szCs w:val="24"/>
        </w:rPr>
        <w:t>, 2009).</w:t>
      </w:r>
      <w:r w:rsidR="769CDE3B" w:rsidRPr="004F1EB2">
        <w:rPr>
          <w:rFonts w:ascii="Times New Roman" w:eastAsia="Times New Roman" w:hAnsi="Times New Roman" w:cs="Times New Roman"/>
          <w:sz w:val="24"/>
          <w:szCs w:val="24"/>
        </w:rPr>
        <w:t xml:space="preserve"> </w:t>
      </w:r>
    </w:p>
    <w:p w14:paraId="6CEFC767" w14:textId="77777777" w:rsidR="00591569" w:rsidRPr="004F1EB2" w:rsidRDefault="769CDE3B" w:rsidP="00591569">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 xml:space="preserve">We also plan to explore three exploratory subgroup effects for our analysis. </w:t>
      </w:r>
      <w:r w:rsidR="00591569" w:rsidRPr="004F1EB2">
        <w:rPr>
          <w:rFonts w:ascii="Times New Roman" w:eastAsia="Times New Roman" w:hAnsi="Times New Roman" w:cs="Times New Roman"/>
          <w:color w:val="000000" w:themeColor="text1"/>
          <w:sz w:val="24"/>
          <w:szCs w:val="24"/>
        </w:rPr>
        <w:t>First</w:t>
      </w:r>
      <w:r w:rsidR="00591569" w:rsidRPr="004F1EB2">
        <w:rPr>
          <w:rFonts w:ascii="Times New Roman" w:eastAsia="Times New Roman" w:hAnsi="Times New Roman" w:cs="Times New Roman"/>
          <w:color w:val="000000" w:themeColor="text1"/>
          <w:sz w:val="24"/>
          <w:szCs w:val="24"/>
        </w:rPr>
        <w:t>, prior work on the in-person version of MORE indicated that students with lower baseline test scores experience greater gains in reading comprehension when compared to a control group (Kim et al., 2020).  Thus, we explore the effect of prior test scores in our analyses.</w:t>
      </w:r>
    </w:p>
    <w:p w14:paraId="33216318" w14:textId="77777777" w:rsidR="00591569" w:rsidRPr="004F1EB2" w:rsidRDefault="00591569" w:rsidP="00591569">
      <w:pPr>
        <w:spacing w:after="0" w:line="240" w:lineRule="auto"/>
        <w:rPr>
          <w:rFonts w:ascii="Times New Roman" w:eastAsia="Times New Roman" w:hAnsi="Times New Roman" w:cs="Times New Roman"/>
          <w:color w:val="000000" w:themeColor="text1"/>
          <w:sz w:val="24"/>
          <w:szCs w:val="24"/>
        </w:rPr>
      </w:pPr>
    </w:p>
    <w:p w14:paraId="22E36630" w14:textId="68D4A1CA" w:rsidR="00591569" w:rsidRPr="004F1EB2" w:rsidRDefault="00591569" w:rsidP="00591569">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Second, in the context of COVID-19 </w:t>
      </w:r>
      <w:r w:rsidRPr="004F1EB2">
        <w:rPr>
          <w:rFonts w:ascii="Times New Roman" w:eastAsia="Times New Roman" w:hAnsi="Times New Roman" w:cs="Times New Roman"/>
          <w:color w:val="000000" w:themeColor="text1"/>
          <w:sz w:val="24"/>
          <w:szCs w:val="24"/>
        </w:rPr>
        <w:t>s</w:t>
      </w:r>
      <w:r w:rsidRPr="004F1EB2">
        <w:rPr>
          <w:rFonts w:ascii="Times New Roman" w:eastAsia="Times New Roman" w:hAnsi="Times New Roman" w:cs="Times New Roman"/>
          <w:color w:val="000000" w:themeColor="text1"/>
          <w:sz w:val="24"/>
          <w:szCs w:val="24"/>
        </w:rPr>
        <w:t>ome students within our local</w:t>
      </w:r>
      <w:r w:rsidRPr="004F1EB2">
        <w:rPr>
          <w:rFonts w:ascii="Times New Roman" w:eastAsia="Times New Roman" w:hAnsi="Times New Roman" w:cs="Times New Roman"/>
          <w:color w:val="000000" w:themeColor="text1"/>
          <w:sz w:val="24"/>
          <w:szCs w:val="24"/>
        </w:rPr>
        <w:t xml:space="preserve"> education agency </w:t>
      </w:r>
      <w:r w:rsidRPr="004F1EB2">
        <w:rPr>
          <w:rFonts w:ascii="Times New Roman" w:eastAsia="Times New Roman" w:hAnsi="Times New Roman" w:cs="Times New Roman"/>
          <w:color w:val="000000" w:themeColor="text1"/>
          <w:sz w:val="24"/>
          <w:szCs w:val="24"/>
        </w:rPr>
        <w:t>opted to be fully remote, where they will not attend classes in-person and will only be online</w:t>
      </w:r>
      <w:r w:rsidRPr="004F1EB2">
        <w:rPr>
          <w:rFonts w:ascii="Times New Roman" w:eastAsia="Times New Roman" w:hAnsi="Times New Roman" w:cs="Times New Roman"/>
          <w:color w:val="000000" w:themeColor="text1"/>
          <w:sz w:val="24"/>
          <w:szCs w:val="24"/>
        </w:rPr>
        <w:t xml:space="preserve">. Other students will have </w:t>
      </w:r>
      <w:r w:rsidRPr="004F1EB2">
        <w:rPr>
          <w:rFonts w:ascii="Times New Roman" w:eastAsia="Times New Roman" w:hAnsi="Times New Roman" w:cs="Times New Roman"/>
          <w:color w:val="000000" w:themeColor="text1"/>
          <w:sz w:val="24"/>
          <w:szCs w:val="24"/>
        </w:rPr>
        <w:t>missed school</w:t>
      </w:r>
      <w:r w:rsidRPr="004F1EB2">
        <w:rPr>
          <w:rFonts w:ascii="Times New Roman" w:eastAsia="Times New Roman" w:hAnsi="Times New Roman" w:cs="Times New Roman"/>
          <w:color w:val="000000" w:themeColor="text1"/>
          <w:sz w:val="24"/>
          <w:szCs w:val="24"/>
        </w:rPr>
        <w:t xml:space="preserve"> days</w:t>
      </w:r>
      <w:r w:rsidRPr="004F1EB2">
        <w:rPr>
          <w:rFonts w:ascii="Times New Roman" w:eastAsia="Times New Roman" w:hAnsi="Times New Roman" w:cs="Times New Roman"/>
          <w:color w:val="000000" w:themeColor="text1"/>
          <w:sz w:val="24"/>
          <w:szCs w:val="24"/>
        </w:rPr>
        <w:t xml:space="preserve"> because of COVID over the last two years.  Thus, the attendance at school overall as well as the proportion that has been virtual or in-person could influence the effect of science-only and science and social studies MORE curriculum. </w:t>
      </w:r>
    </w:p>
    <w:p w14:paraId="285D5B66" w14:textId="45C1B3F4" w:rsidR="00591569" w:rsidRPr="004F1EB2" w:rsidRDefault="00591569" w:rsidP="00591569">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 xml:space="preserve">  </w:t>
      </w:r>
    </w:p>
    <w:p w14:paraId="141AB322" w14:textId="65062310" w:rsidR="769CDE3B" w:rsidRPr="004F1EB2" w:rsidRDefault="00591569" w:rsidP="0006110E">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Finally</w:t>
      </w:r>
      <w:r w:rsidR="769CDE3B" w:rsidRPr="004F1EB2">
        <w:rPr>
          <w:rFonts w:ascii="Times New Roman" w:eastAsia="Times New Roman" w:hAnsi="Times New Roman" w:cs="Times New Roman"/>
          <w:color w:val="000000" w:themeColor="text1"/>
          <w:sz w:val="24"/>
          <w:szCs w:val="24"/>
        </w:rPr>
        <w:t xml:space="preserve">, </w:t>
      </w:r>
      <w:r w:rsidRPr="004F1EB2">
        <w:rPr>
          <w:rFonts w:ascii="Times New Roman" w:eastAsia="Times New Roman" w:hAnsi="Times New Roman" w:cs="Times New Roman"/>
          <w:color w:val="000000" w:themeColor="text1"/>
          <w:sz w:val="24"/>
          <w:szCs w:val="24"/>
        </w:rPr>
        <w:t>30 o</w:t>
      </w:r>
      <w:r w:rsidR="769CDE3B" w:rsidRPr="004F1EB2">
        <w:rPr>
          <w:rFonts w:ascii="Times New Roman" w:eastAsia="Times New Roman" w:hAnsi="Times New Roman" w:cs="Times New Roman"/>
          <w:color w:val="000000" w:themeColor="text1"/>
          <w:sz w:val="24"/>
          <w:szCs w:val="24"/>
        </w:rPr>
        <w:t xml:space="preserve">f the teachers had prior experience with in-person MORE because the third-grade teacher taught the curriculum in the prior years. </w:t>
      </w:r>
      <w:r w:rsidRPr="004F1EB2">
        <w:rPr>
          <w:rFonts w:ascii="Times New Roman" w:eastAsia="Times New Roman" w:hAnsi="Times New Roman" w:cs="Times New Roman"/>
          <w:color w:val="000000" w:themeColor="text1"/>
          <w:sz w:val="24"/>
          <w:szCs w:val="24"/>
        </w:rPr>
        <w:t>While completed descriptive, w</w:t>
      </w:r>
      <w:r w:rsidR="769CDE3B" w:rsidRPr="004F1EB2">
        <w:rPr>
          <w:rFonts w:ascii="Times New Roman" w:eastAsia="Times New Roman" w:hAnsi="Times New Roman" w:cs="Times New Roman"/>
          <w:color w:val="000000" w:themeColor="text1"/>
          <w:sz w:val="24"/>
          <w:szCs w:val="24"/>
        </w:rPr>
        <w:t xml:space="preserve">e predict that prior experience with MORE would improve the effects and we test this hypothesis with </w:t>
      </w:r>
      <w:r w:rsidRPr="004F1EB2">
        <w:rPr>
          <w:rFonts w:ascii="Times New Roman" w:eastAsia="Times New Roman" w:hAnsi="Times New Roman" w:cs="Times New Roman"/>
          <w:color w:val="000000" w:themeColor="text1"/>
          <w:sz w:val="24"/>
          <w:szCs w:val="24"/>
        </w:rPr>
        <w:t xml:space="preserve">more experienced </w:t>
      </w:r>
      <w:r w:rsidR="769CDE3B" w:rsidRPr="004F1EB2">
        <w:rPr>
          <w:rFonts w:ascii="Times New Roman" w:eastAsia="Times New Roman" w:hAnsi="Times New Roman" w:cs="Times New Roman"/>
          <w:color w:val="000000" w:themeColor="text1"/>
          <w:sz w:val="24"/>
          <w:szCs w:val="24"/>
        </w:rPr>
        <w:t>MORE</w:t>
      </w:r>
      <w:r w:rsidRPr="004F1EB2">
        <w:rPr>
          <w:rFonts w:ascii="Times New Roman" w:eastAsia="Times New Roman" w:hAnsi="Times New Roman" w:cs="Times New Roman"/>
          <w:color w:val="000000" w:themeColor="text1"/>
          <w:sz w:val="24"/>
          <w:szCs w:val="24"/>
        </w:rPr>
        <w:t xml:space="preserve"> schools</w:t>
      </w:r>
      <w:r w:rsidR="769CDE3B" w:rsidRPr="004F1EB2">
        <w:rPr>
          <w:rFonts w:ascii="Times New Roman" w:eastAsia="Times New Roman" w:hAnsi="Times New Roman" w:cs="Times New Roman"/>
          <w:color w:val="000000" w:themeColor="text1"/>
          <w:sz w:val="24"/>
          <w:szCs w:val="24"/>
        </w:rPr>
        <w:t xml:space="preserve">. </w:t>
      </w:r>
    </w:p>
    <w:p w14:paraId="2288073E" w14:textId="77777777" w:rsidR="00052E56" w:rsidRPr="004F1EB2" w:rsidRDefault="00052E56" w:rsidP="0006110E">
      <w:pPr>
        <w:spacing w:after="0" w:line="240" w:lineRule="auto"/>
        <w:rPr>
          <w:rFonts w:ascii="Times New Roman" w:eastAsia="Times New Roman" w:hAnsi="Times New Roman" w:cs="Times New Roman"/>
          <w:sz w:val="24"/>
          <w:szCs w:val="24"/>
        </w:rPr>
      </w:pPr>
    </w:p>
    <w:p w14:paraId="3CECC245" w14:textId="7D07AEA1" w:rsidR="00DD0B5F" w:rsidRPr="004F1EB2" w:rsidRDefault="769CDE3B" w:rsidP="0006110E">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sz w:val="24"/>
          <w:szCs w:val="24"/>
        </w:rPr>
        <w:t xml:space="preserve">As an additional exploratory analysis, we specified a three-level model </w:t>
      </w:r>
      <w:r w:rsidR="00052E56" w:rsidRPr="004F1EB2">
        <w:rPr>
          <w:rFonts w:ascii="Times New Roman" w:eastAsia="Times New Roman" w:hAnsi="Times New Roman" w:cs="Times New Roman"/>
          <w:sz w:val="24"/>
          <w:szCs w:val="24"/>
        </w:rPr>
        <w:t xml:space="preserve">three </w:t>
      </w:r>
      <w:proofErr w:type="gramStart"/>
      <w:r w:rsidR="00052E56" w:rsidRPr="004F1EB2">
        <w:rPr>
          <w:rFonts w:ascii="Times New Roman" w:eastAsia="Times New Roman" w:hAnsi="Times New Roman" w:cs="Times New Roman"/>
          <w:sz w:val="24"/>
          <w:szCs w:val="24"/>
        </w:rPr>
        <w:t>time period</w:t>
      </w:r>
      <w:proofErr w:type="gramEnd"/>
      <w:r w:rsidR="00052E56" w:rsidRPr="004F1EB2">
        <w:rPr>
          <w:rFonts w:ascii="Times New Roman" w:eastAsia="Times New Roman" w:hAnsi="Times New Roman" w:cs="Times New Roman"/>
          <w:sz w:val="24"/>
          <w:szCs w:val="24"/>
        </w:rPr>
        <w:t xml:space="preserve"> piece-wise growth model </w:t>
      </w:r>
      <w:r w:rsidRPr="004F1EB2">
        <w:rPr>
          <w:rFonts w:ascii="Times New Roman" w:eastAsia="Times New Roman" w:hAnsi="Times New Roman" w:cs="Times New Roman"/>
          <w:sz w:val="24"/>
          <w:szCs w:val="24"/>
        </w:rPr>
        <w:t>(Singer &amp; Willett, 2003) to examine whether the implementation of the providing science and social studies activities and lessons compared with only science content improved growth in students’ domain-general reading comprehension</w:t>
      </w:r>
      <w:r w:rsidRPr="004F1EB2">
        <w:rPr>
          <w:rFonts w:ascii="Times New Roman" w:eastAsia="Times New Roman" w:hAnsi="Times New Roman" w:cs="Times New Roman"/>
          <w:color w:val="000000" w:themeColor="text1"/>
          <w:sz w:val="24"/>
          <w:szCs w:val="24"/>
        </w:rPr>
        <w:t xml:space="preserve"> (measured by MAP reading</w:t>
      </w:r>
      <w:r w:rsidR="00DD0B5F" w:rsidRPr="004F1EB2">
        <w:rPr>
          <w:rFonts w:ascii="Times New Roman" w:eastAsia="Times New Roman" w:hAnsi="Times New Roman" w:cs="Times New Roman"/>
          <w:color w:val="000000" w:themeColor="text1"/>
          <w:sz w:val="24"/>
          <w:szCs w:val="24"/>
        </w:rPr>
        <w:t xml:space="preserve"> total, MAP reading vocabulary, and MAP reading comprehension</w:t>
      </w:r>
      <w:r w:rsidR="00DD0B5F" w:rsidRPr="004F1EB2">
        <w:rPr>
          <w:rFonts w:ascii="Times New Roman" w:hAnsi="Times New Roman" w:cs="Times New Roman"/>
          <w:color w:val="000000" w:themeColor="text1"/>
          <w:sz w:val="24"/>
          <w:szCs w:val="24"/>
        </w:rPr>
        <w:t xml:space="preserve">. We specified </w:t>
      </w:r>
      <w:r w:rsidR="00052E56" w:rsidRPr="004F1EB2">
        <w:rPr>
          <w:rFonts w:ascii="Times New Roman" w:hAnsi="Times New Roman" w:cs="Times New Roman"/>
          <w:color w:val="000000" w:themeColor="text1"/>
          <w:sz w:val="24"/>
          <w:szCs w:val="24"/>
        </w:rPr>
        <w:t xml:space="preserve">he </w:t>
      </w:r>
      <w:proofErr w:type="gramStart"/>
      <w:r w:rsidR="00052E56" w:rsidRPr="004F1EB2">
        <w:rPr>
          <w:rFonts w:ascii="Times New Roman" w:hAnsi="Times New Roman" w:cs="Times New Roman"/>
          <w:color w:val="000000" w:themeColor="text1"/>
          <w:sz w:val="24"/>
          <w:szCs w:val="24"/>
        </w:rPr>
        <w:t>following</w:t>
      </w:r>
      <w:proofErr w:type="gramEnd"/>
      <w:r w:rsidR="00052E56" w:rsidRPr="004F1EB2">
        <w:rPr>
          <w:rFonts w:ascii="Times New Roman" w:hAnsi="Times New Roman" w:cs="Times New Roman"/>
          <w:color w:val="000000" w:themeColor="text1"/>
          <w:sz w:val="24"/>
          <w:szCs w:val="24"/>
        </w:rPr>
        <w:t xml:space="preserve"> </w:t>
      </w:r>
      <w:r w:rsidR="00DD0B5F" w:rsidRPr="004F1EB2">
        <w:rPr>
          <w:rFonts w:ascii="Times New Roman" w:hAnsi="Times New Roman" w:cs="Times New Roman"/>
          <w:color w:val="000000" w:themeColor="text1"/>
          <w:sz w:val="24"/>
          <w:szCs w:val="24"/>
        </w:rPr>
        <w:t>conditional growth model</w:t>
      </w:r>
      <w:r w:rsidR="00052E56" w:rsidRPr="004F1EB2">
        <w:rPr>
          <w:rFonts w:ascii="Times New Roman" w:hAnsi="Times New Roman" w:cs="Times New Roman"/>
          <w:color w:val="000000" w:themeColor="text1"/>
          <w:sz w:val="24"/>
          <w:szCs w:val="24"/>
        </w:rPr>
        <w:t>:</w:t>
      </w:r>
    </w:p>
    <w:p w14:paraId="758D42CD" w14:textId="77777777" w:rsidR="00052E56" w:rsidRPr="004F1EB2" w:rsidRDefault="00052E56" w:rsidP="00052E56">
      <w:pPr>
        <w:spacing w:after="0" w:line="240" w:lineRule="auto"/>
        <w:rPr>
          <w:rFonts w:ascii="Times New Roman" w:hAnsi="Times New Roman" w:cs="Times New Roman"/>
          <w:color w:val="000000" w:themeColor="text1"/>
          <w:sz w:val="24"/>
          <w:szCs w:val="24"/>
        </w:rPr>
      </w:pPr>
    </w:p>
    <w:p w14:paraId="34982DE3" w14:textId="465CEA17" w:rsidR="00DD0B5F" w:rsidRPr="004F1EB2" w:rsidRDefault="00DD0B5F" w:rsidP="0006110E">
      <w:pPr>
        <w:spacing w:after="0" w:line="240" w:lineRule="auto"/>
        <w:ind w:left="720" w:hanging="720"/>
        <w:rPr>
          <w:rFonts w:ascii="Times New Roman" w:hAnsi="Times New Roman" w:cs="Times New Roman"/>
          <w:i/>
          <w:iCs/>
          <w:color w:val="000000" w:themeColor="text1"/>
          <w:sz w:val="24"/>
          <w:szCs w:val="24"/>
        </w:rPr>
      </w:pPr>
      <w:r w:rsidRPr="004F1EB2">
        <w:rPr>
          <w:rFonts w:ascii="Times New Roman" w:hAnsi="Times New Roman" w:cs="Times New Roman"/>
          <w:color w:val="000000" w:themeColor="text1"/>
          <w:sz w:val="24"/>
          <w:szCs w:val="24"/>
        </w:rPr>
        <w:t xml:space="preserve">Level 1(within child): </w:t>
      </w:r>
      <w:r w:rsidRPr="004F1EB2">
        <w:rPr>
          <w:rFonts w:ascii="Times New Roman" w:hAnsi="Times New Roman" w:cs="Times New Roman"/>
          <w:color w:val="000000" w:themeColor="text1"/>
          <w:sz w:val="24"/>
          <w:szCs w:val="24"/>
        </w:rPr>
        <w:tab/>
      </w:r>
      <w:proofErr w:type="spellStart"/>
      <w:r w:rsidRPr="004F1EB2">
        <w:rPr>
          <w:rFonts w:ascii="Times New Roman" w:hAnsi="Times New Roman" w:cs="Times New Roman"/>
          <w:i/>
          <w:iCs/>
          <w:color w:val="000000" w:themeColor="text1"/>
          <w:sz w:val="24"/>
          <w:szCs w:val="24"/>
        </w:rPr>
        <w:t>Y</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i/>
          <w:iCs/>
          <w:color w:val="000000" w:themeColor="text1"/>
          <w:sz w:val="24"/>
          <w:szCs w:val="24"/>
        </w:rPr>
        <w:t xml:space="preserve"> = π</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 xml:space="preserve"> + π</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TIME_G3Fall</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 π</w:t>
      </w:r>
      <w:r w:rsidRPr="004F1EB2">
        <w:rPr>
          <w:rFonts w:ascii="Times New Roman" w:hAnsi="Times New Roman" w:cs="Times New Roman"/>
          <w:color w:val="000000" w:themeColor="text1"/>
          <w:sz w:val="24"/>
          <w:szCs w:val="24"/>
          <w:vertAlign w:val="subscript"/>
        </w:rPr>
        <w:t>2</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TIME_G3Spring</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 </w:t>
      </w: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p>
    <w:p w14:paraId="4C00FCE6" w14:textId="77777777" w:rsidR="00052E56" w:rsidRPr="004F1EB2" w:rsidRDefault="00052E56" w:rsidP="0006110E">
      <w:pPr>
        <w:spacing w:after="0" w:line="240" w:lineRule="auto"/>
        <w:ind w:left="720" w:hanging="720"/>
        <w:rPr>
          <w:rFonts w:ascii="Times New Roman" w:hAnsi="Times New Roman" w:cs="Times New Roman"/>
          <w:color w:val="000000" w:themeColor="text1"/>
          <w:sz w:val="24"/>
          <w:szCs w:val="24"/>
        </w:rPr>
      </w:pPr>
    </w:p>
    <w:p w14:paraId="4D251EA7" w14:textId="4748B97E" w:rsidR="00DD0B5F" w:rsidRPr="004F1EB2" w:rsidRDefault="00DD0B5F" w:rsidP="0006110E">
      <w:pPr>
        <w:spacing w:after="0" w:line="240" w:lineRule="auto"/>
        <w:ind w:left="720" w:hanging="720"/>
        <w:rPr>
          <w:rFonts w:ascii="Times New Roman" w:hAnsi="Times New Roman" w:cs="Times New Roman"/>
          <w:i/>
          <w:iCs/>
          <w:color w:val="000000" w:themeColor="text1"/>
          <w:sz w:val="24"/>
          <w:szCs w:val="24"/>
          <w:vertAlign w:val="subscript"/>
        </w:rPr>
      </w:pPr>
      <w:r w:rsidRPr="004F1EB2">
        <w:rPr>
          <w:rFonts w:ascii="Times New Roman" w:hAnsi="Times New Roman" w:cs="Times New Roman"/>
          <w:color w:val="000000" w:themeColor="text1"/>
          <w:sz w:val="24"/>
          <w:szCs w:val="24"/>
        </w:rPr>
        <w:t xml:space="preserve">Level 2 (within school): </w:t>
      </w:r>
      <w:r w:rsidRPr="004F1EB2">
        <w:rPr>
          <w:rFonts w:ascii="Times New Roman" w:hAnsi="Times New Roman" w:cs="Times New Roman"/>
          <w:color w:val="000000" w:themeColor="text1"/>
          <w:sz w:val="24"/>
          <w:szCs w:val="24"/>
        </w:rPr>
        <w:tab/>
      </w:r>
      <w:r w:rsidRPr="004F1EB2">
        <w:rPr>
          <w:rFonts w:ascii="Times New Roman" w:hAnsi="Times New Roman" w:cs="Times New Roman"/>
          <w:i/>
          <w:iCs/>
          <w:color w:val="000000" w:themeColor="text1"/>
          <w:sz w:val="24"/>
          <w:szCs w:val="24"/>
        </w:rPr>
        <w:t>π</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 xml:space="preserve"> = </w:t>
      </w:r>
      <w:r w:rsidRPr="004F1EB2">
        <w:rPr>
          <w:rFonts w:ascii="Times New Roman" w:hAnsi="Times New Roman" w:cs="Times New Roman"/>
          <w:color w:val="000000" w:themeColor="text1"/>
          <w:sz w:val="24"/>
          <w:szCs w:val="24"/>
        </w:rPr>
        <w:t>γ</w:t>
      </w:r>
      <w:r w:rsidRPr="004F1EB2">
        <w:rPr>
          <w:rFonts w:ascii="Times New Roman" w:hAnsi="Times New Roman" w:cs="Times New Roman"/>
          <w:color w:val="000000" w:themeColor="text1"/>
          <w:sz w:val="24"/>
          <w:szCs w:val="24"/>
          <w:vertAlign w:val="subscript"/>
        </w:rPr>
        <w:t>00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 xml:space="preserve"> γ</w:t>
      </w:r>
      <w:r w:rsidRPr="004F1EB2">
        <w:rPr>
          <w:rFonts w:ascii="Times New Roman" w:hAnsi="Times New Roman" w:cs="Times New Roman"/>
          <w:color w:val="000000" w:themeColor="text1"/>
          <w:sz w:val="24"/>
          <w:szCs w:val="24"/>
          <w:vertAlign w:val="subscript"/>
        </w:rPr>
        <w:t>01</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i/>
          <w:iCs/>
          <w:color w:val="000000" w:themeColor="text1"/>
          <w:sz w:val="24"/>
          <w:szCs w:val="24"/>
        </w:rPr>
        <w:t>PRETEST</w:t>
      </w:r>
      <w:r w:rsidRPr="004F1EB2">
        <w:rPr>
          <w:rFonts w:ascii="Times New Roman" w:hAnsi="Times New Roman" w:cs="Times New Roman"/>
          <w:i/>
          <w:iCs/>
          <w:color w:val="000000" w:themeColor="text1"/>
          <w:sz w:val="24"/>
          <w:szCs w:val="24"/>
          <w:vertAlign w:val="subscript"/>
        </w:rPr>
        <w:t>jp</w:t>
      </w:r>
      <w:r w:rsidRPr="004F1EB2">
        <w:rPr>
          <w:rFonts w:ascii="Times New Roman" w:hAnsi="Times New Roman" w:cs="Times New Roman"/>
          <w:i/>
          <w:iCs/>
          <w:color w:val="000000" w:themeColor="text1"/>
          <w:sz w:val="24"/>
          <w:szCs w:val="24"/>
        </w:rPr>
        <w:t xml:space="preserve"> +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q</m:t>
            </m:r>
            <m:r>
              <m:rPr>
                <m:nor/>
              </m:rPr>
              <w:rPr>
                <w:rFonts w:ascii="Times New Roman" w:hAnsi="Times New Roman" w:cs="Times New Roman"/>
                <w:color w:val="000000" w:themeColor="text1"/>
                <w:sz w:val="24"/>
                <w:szCs w:val="24"/>
              </w:rPr>
              <m:t>=3</m:t>
            </m:r>
          </m:sub>
          <m:sup>
            <m:r>
              <m:rPr>
                <m:nor/>
              </m:rPr>
              <w:rPr>
                <w:rFonts w:ascii="Times New Roman" w:hAnsi="Times New Roman" w:cs="Times New Roman"/>
                <w:color w:val="000000" w:themeColor="text1"/>
                <w:sz w:val="24"/>
                <w:szCs w:val="24"/>
              </w:rPr>
              <m:t>14</m:t>
            </m:r>
          </m:sup>
          <m:e>
            <m:sSub>
              <m:sSubPr>
                <m:ctrlPr>
                  <w:rPr>
                    <w:rFonts w:ascii="Cambria Math" w:hAnsi="Cambria Math" w:cs="Times New Roman"/>
                    <w:color w:val="000000" w:themeColor="text1"/>
                    <w:sz w:val="24"/>
                    <w:szCs w:val="24"/>
                  </w:rPr>
                </m:ctrlPr>
              </m:sSubPr>
              <m:e>
                <m:r>
                  <m:rPr>
                    <m:nor/>
                  </m:rPr>
                  <w:rPr>
                    <w:rFonts w:ascii="Times New Roman" w:hAnsi="Times New Roman" w:cs="Times New Roman"/>
                    <w:iCs/>
                    <w:color w:val="000000" w:themeColor="text1"/>
                    <w:sz w:val="24"/>
                    <w:szCs w:val="24"/>
                  </w:rPr>
                  <m:t>γ</m:t>
                </m:r>
              </m:e>
              <m:sub>
                <m:r>
                  <m:rPr>
                    <m:nor/>
                  </m:rPr>
                  <w:rPr>
                    <w:rFonts w:ascii="Times New Roman" w:hAnsi="Times New Roman" w:cs="Times New Roman"/>
                    <w:color w:val="000000" w:themeColor="text1"/>
                    <w:sz w:val="24"/>
                    <w:szCs w:val="24"/>
                  </w:rPr>
                  <m:t>0</m:t>
                </m:r>
                <m:r>
                  <m:rPr>
                    <m:nor/>
                  </m:rPr>
                  <w:rPr>
                    <w:rFonts w:ascii="Times New Roman" w:hAnsi="Times New Roman" w:cs="Times New Roman"/>
                    <w:i/>
                    <w:iCs/>
                    <w:color w:val="000000" w:themeColor="text1"/>
                    <w:sz w:val="24"/>
                    <w:szCs w:val="24"/>
                  </w:rPr>
                  <m:t>qk</m:t>
                </m:r>
              </m:sub>
            </m:sSub>
          </m:e>
        </m:nary>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COV</m:t>
            </m:r>
          </m:e>
          <m:sub>
            <w:proofErr w:type="spellStart"/>
            <m:r>
              <m:rPr>
                <m:nor/>
              </m:rPr>
              <w:rPr>
                <w:rFonts w:ascii="Times New Roman" w:hAnsi="Times New Roman" w:cs="Times New Roman"/>
                <w:i/>
                <w:iCs/>
                <w:color w:val="000000" w:themeColor="text1"/>
                <w:sz w:val="24"/>
                <w:szCs w:val="24"/>
              </w:rPr>
              <m:t>jq</m:t>
            </m:r>
            <w:proofErr w:type="spellEnd"/>
          </m:sub>
        </m:sSub>
      </m:oMath>
      <w:r w:rsidRPr="004F1EB2">
        <w:rPr>
          <w:rFonts w:ascii="Times New Roman" w:hAnsi="Times New Roman" w:cs="Times New Roman"/>
          <w:i/>
          <w:iCs/>
          <w:color w:val="000000" w:themeColor="text1"/>
          <w:sz w:val="24"/>
          <w:szCs w:val="24"/>
          <w:vertAlign w:val="subscript"/>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0</w:t>
      </w:r>
      <w:proofErr w:type="gramStart"/>
      <w:r w:rsidRPr="004F1EB2">
        <w:rPr>
          <w:rFonts w:ascii="Times New Roman" w:hAnsi="Times New Roman" w:cs="Times New Roman"/>
          <w:i/>
          <w:iCs/>
          <w:color w:val="000000" w:themeColor="text1"/>
          <w:sz w:val="24"/>
          <w:szCs w:val="24"/>
          <w:vertAlign w:val="subscript"/>
        </w:rPr>
        <w:t>jk  +</w:t>
      </w:r>
      <w:proofErr w:type="gramEnd"/>
      <w:r w:rsidRPr="004F1EB2">
        <w:rPr>
          <w:rFonts w:ascii="Times New Roman" w:hAnsi="Times New Roman" w:cs="Times New Roman"/>
          <w:i/>
          <w:iCs/>
          <w:color w:val="000000" w:themeColor="text1"/>
          <w:sz w:val="24"/>
          <w:szCs w:val="24"/>
          <w:vertAlign w:val="subscript"/>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LINEAR_TIME</w:t>
      </w:r>
    </w:p>
    <w:p w14:paraId="2415C78F" w14:textId="77777777" w:rsidR="00DD0B5F" w:rsidRPr="004F1EB2" w:rsidRDefault="00DD0B5F" w:rsidP="0006110E">
      <w:pPr>
        <w:spacing w:after="0" w:line="240" w:lineRule="auto"/>
        <w:ind w:left="2160" w:firstLine="720"/>
        <w:rPr>
          <w:rFonts w:ascii="Times New Roman" w:hAnsi="Times New Roman" w:cs="Times New Roman"/>
          <w:color w:val="000000" w:themeColor="text1"/>
          <w:sz w:val="24"/>
          <w:szCs w:val="24"/>
        </w:rPr>
      </w:pPr>
      <w:r w:rsidRPr="004F1EB2">
        <w:rPr>
          <w:rFonts w:ascii="Times New Roman" w:hAnsi="Times New Roman" w:cs="Times New Roman"/>
          <w:i/>
          <w:iCs/>
          <w:color w:val="000000" w:themeColor="text1"/>
          <w:sz w:val="24"/>
          <w:szCs w:val="24"/>
        </w:rPr>
        <w:t>π</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 xml:space="preserve">jk </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γ</w:t>
      </w:r>
      <w:r w:rsidRPr="004F1EB2">
        <w:rPr>
          <w:rFonts w:ascii="Times New Roman" w:hAnsi="Times New Roman" w:cs="Times New Roman"/>
          <w:color w:val="000000" w:themeColor="text1"/>
          <w:sz w:val="24"/>
          <w:szCs w:val="24"/>
          <w:vertAlign w:val="subscript"/>
        </w:rPr>
        <w:t>10</w:t>
      </w:r>
      <w:r w:rsidRPr="004F1EB2">
        <w:rPr>
          <w:rFonts w:ascii="Times New Roman" w:hAnsi="Times New Roman" w:cs="Times New Roman"/>
          <w:i/>
          <w:iCs/>
          <w:color w:val="000000" w:themeColor="text1"/>
          <w:sz w:val="24"/>
          <w:szCs w:val="24"/>
          <w:vertAlign w:val="subscript"/>
        </w:rPr>
        <w:t>k</w:t>
      </w:r>
    </w:p>
    <w:p w14:paraId="72957916" w14:textId="77777777" w:rsidR="00DD0B5F" w:rsidRPr="004F1EB2" w:rsidRDefault="00DD0B5F" w:rsidP="0006110E">
      <w:pPr>
        <w:spacing w:after="0" w:line="240" w:lineRule="auto"/>
        <w:ind w:left="2160" w:firstLine="720"/>
        <w:rPr>
          <w:rFonts w:ascii="Times New Roman" w:hAnsi="Times New Roman" w:cs="Times New Roman"/>
          <w:color w:val="000000" w:themeColor="text1"/>
          <w:sz w:val="24"/>
          <w:szCs w:val="24"/>
        </w:rPr>
      </w:pPr>
      <w:r w:rsidRPr="004F1EB2">
        <w:rPr>
          <w:rFonts w:ascii="Times New Roman" w:hAnsi="Times New Roman" w:cs="Times New Roman"/>
          <w:i/>
          <w:iCs/>
          <w:color w:val="000000" w:themeColor="text1"/>
          <w:sz w:val="24"/>
          <w:szCs w:val="24"/>
        </w:rPr>
        <w:t>π</w:t>
      </w:r>
      <w:r w:rsidRPr="004F1EB2">
        <w:rPr>
          <w:rFonts w:ascii="Times New Roman" w:hAnsi="Times New Roman" w:cs="Times New Roman"/>
          <w:color w:val="000000" w:themeColor="text1"/>
          <w:sz w:val="24"/>
          <w:szCs w:val="24"/>
          <w:vertAlign w:val="subscript"/>
        </w:rPr>
        <w:t>2</w:t>
      </w:r>
      <w:r w:rsidRPr="004F1EB2">
        <w:rPr>
          <w:rFonts w:ascii="Times New Roman" w:hAnsi="Times New Roman" w:cs="Times New Roman"/>
          <w:i/>
          <w:iCs/>
          <w:color w:val="000000" w:themeColor="text1"/>
          <w:sz w:val="24"/>
          <w:szCs w:val="24"/>
          <w:vertAlign w:val="subscript"/>
        </w:rPr>
        <w:t xml:space="preserve">jk </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γ</w:t>
      </w:r>
      <w:r w:rsidRPr="004F1EB2">
        <w:rPr>
          <w:rFonts w:ascii="Times New Roman" w:hAnsi="Times New Roman" w:cs="Times New Roman"/>
          <w:color w:val="000000" w:themeColor="text1"/>
          <w:sz w:val="24"/>
          <w:szCs w:val="24"/>
          <w:vertAlign w:val="subscript"/>
        </w:rPr>
        <w:t>20</w:t>
      </w:r>
      <w:r w:rsidRPr="004F1EB2">
        <w:rPr>
          <w:rFonts w:ascii="Times New Roman" w:hAnsi="Times New Roman" w:cs="Times New Roman"/>
          <w:i/>
          <w:iCs/>
          <w:color w:val="000000" w:themeColor="text1"/>
          <w:sz w:val="24"/>
          <w:szCs w:val="24"/>
          <w:vertAlign w:val="subscript"/>
        </w:rPr>
        <w:t>k</w:t>
      </w:r>
    </w:p>
    <w:p w14:paraId="6B532D69" w14:textId="77777777" w:rsidR="00DD0B5F" w:rsidRPr="004F1EB2" w:rsidRDefault="00DD0B5F" w:rsidP="0006110E">
      <w:pPr>
        <w:spacing w:after="0" w:line="240" w:lineRule="auto"/>
        <w:rPr>
          <w:rFonts w:ascii="Times New Roman" w:hAnsi="Times New Roman" w:cs="Times New Roman"/>
          <w:iCs/>
          <w:color w:val="000000" w:themeColor="text1"/>
          <w:sz w:val="24"/>
          <w:szCs w:val="24"/>
        </w:rPr>
      </w:pPr>
      <w:r w:rsidRPr="004F1EB2">
        <w:rPr>
          <w:rFonts w:ascii="Times New Roman" w:hAnsi="Times New Roman" w:cs="Times New Roman"/>
          <w:color w:val="000000" w:themeColor="text1"/>
          <w:sz w:val="24"/>
          <w:szCs w:val="24"/>
        </w:rPr>
        <w:t>Level 3 (between school):</w:t>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00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lang w:eastAsia="ko-KR"/>
        </w:rPr>
        <w:t xml:space="preserve"> =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001</w:t>
      </w:r>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 xml:space="preserve">k </w:t>
      </w:r>
      <w:r w:rsidRPr="004F1EB2">
        <w:rPr>
          <w:rFonts w:ascii="Times New Roman" w:hAnsi="Times New Roman" w:cs="Times New Roman"/>
          <w:i/>
          <w:iCs/>
          <w:color w:val="000000" w:themeColor="text1"/>
          <w:sz w:val="24"/>
          <w:szCs w:val="24"/>
        </w:rPr>
        <w:t>+</w:t>
      </w:r>
      <w:r w:rsidRPr="004F1EB2">
        <w:rPr>
          <w:rFonts w:ascii="Times New Roman" w:hAnsi="Times New Roman" w:cs="Times New Roman"/>
          <w:color w:val="000000" w:themeColor="text1"/>
          <w:sz w:val="24"/>
          <w:szCs w:val="24"/>
        </w:rPr>
        <w:t xml:space="preserve">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w</m:t>
            </m:r>
            <m:r>
              <m:rPr>
                <m:nor/>
              </m:rPr>
              <w:rPr>
                <w:rFonts w:ascii="Times New Roman" w:hAnsi="Times New Roman" w:cs="Times New Roman"/>
                <w:color w:val="000000" w:themeColor="text1"/>
                <w:sz w:val="24"/>
                <w:szCs w:val="24"/>
              </w:rPr>
              <m:t>=2</m:t>
            </m:r>
          </m:sub>
          <m:sup>
            <m:r>
              <m:rPr>
                <m:nor/>
              </m:rPr>
              <w:rPr>
                <w:rFonts w:ascii="Times New Roman" w:hAnsi="Times New Roman" w:cs="Times New Roman"/>
                <w:color w:val="000000" w:themeColor="text1"/>
                <w:sz w:val="24"/>
                <w:szCs w:val="24"/>
              </w:rPr>
              <m:t>8</m:t>
            </m:r>
          </m:sup>
          <m:e>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β</m:t>
                </m:r>
              </m:e>
              <m:sub>
                <m:r>
                  <m:rPr>
                    <m:nor/>
                  </m:rPr>
                  <w:rPr>
                    <w:rFonts w:ascii="Times New Roman" w:hAnsi="Times New Roman" w:cs="Times New Roman"/>
                    <w:color w:val="000000" w:themeColor="text1"/>
                    <w:sz w:val="24"/>
                    <w:szCs w:val="24"/>
                  </w:rPr>
                  <m:t>00</m:t>
                </m:r>
                <m:r>
                  <m:rPr>
                    <m:nor/>
                  </m:rPr>
                  <w:rPr>
                    <w:rFonts w:ascii="Times New Roman" w:hAnsi="Times New Roman" w:cs="Times New Roman"/>
                    <w:i/>
                    <w:iCs/>
                    <w:color w:val="000000" w:themeColor="text1"/>
                    <w:sz w:val="24"/>
                    <w:szCs w:val="24"/>
                  </w:rPr>
                  <m:t>w</m:t>
                </m:r>
              </m:sub>
            </m:sSub>
          </m:e>
        </m:nary>
      </m:oMath>
      <w:r w:rsidRPr="004F1EB2">
        <w:rPr>
          <w:rFonts w:ascii="Times New Roman" w:hAnsi="Times New Roman" w:cs="Times New Roman"/>
          <w:i/>
          <w:iCs/>
          <w:color w:val="000000" w:themeColor="text1"/>
          <w:sz w:val="24"/>
          <w:szCs w:val="24"/>
        </w:rPr>
        <w:t xml:space="preserve"> </w:t>
      </w:r>
      <w:proofErr w:type="spellStart"/>
      <w:r w:rsidRPr="004F1EB2">
        <w:rPr>
          <w:rFonts w:ascii="Times New Roman" w:hAnsi="Times New Roman" w:cs="Times New Roman"/>
          <w:i/>
          <w:iCs/>
          <w:color w:val="000000" w:themeColor="text1"/>
          <w:sz w:val="24"/>
          <w:szCs w:val="24"/>
        </w:rPr>
        <w:t>BLOCK</w:t>
      </w:r>
      <w:r w:rsidRPr="004F1EB2">
        <w:rPr>
          <w:rFonts w:ascii="Times New Roman" w:hAnsi="Times New Roman" w:cs="Times New Roman"/>
          <w:i/>
          <w:color w:val="000000" w:themeColor="text1"/>
          <w:sz w:val="24"/>
          <w:szCs w:val="24"/>
          <w:vertAlign w:val="subscript"/>
        </w:rPr>
        <w:t>kw</w:t>
      </w:r>
      <w:proofErr w:type="spellEnd"/>
      <w:r w:rsidRPr="004F1EB2">
        <w:rPr>
          <w:rFonts w:ascii="Times New Roman" w:hAnsi="Times New Roman" w:cs="Times New Roman"/>
          <w:iCs/>
          <w:color w:val="000000" w:themeColor="text1"/>
          <w:sz w:val="24"/>
          <w:szCs w:val="24"/>
        </w:rPr>
        <w:t xml:space="preserve"> + </w:t>
      </w:r>
      <w:r w:rsidRPr="004F1EB2">
        <w:rPr>
          <w:rFonts w:ascii="Times New Roman" w:eastAsia="Symbol" w:hAnsi="Times New Roman" w:cs="Times New Roman"/>
          <w:iCs/>
          <w:color w:val="000000" w:themeColor="text1"/>
          <w:sz w:val="24"/>
          <w:szCs w:val="24"/>
        </w:rPr>
        <w:t>n</w:t>
      </w:r>
      <w:r w:rsidRPr="004F1EB2">
        <w:rPr>
          <w:rFonts w:ascii="Times New Roman" w:hAnsi="Times New Roman" w:cs="Times New Roman"/>
          <w:iCs/>
          <w:color w:val="000000" w:themeColor="text1"/>
          <w:sz w:val="24"/>
          <w:szCs w:val="24"/>
          <w:vertAlign w:val="subscript"/>
        </w:rPr>
        <w:t>00</w:t>
      </w:r>
      <w:r w:rsidRPr="004F1EB2">
        <w:rPr>
          <w:rFonts w:ascii="Times New Roman" w:hAnsi="Times New Roman" w:cs="Times New Roman"/>
          <w:i/>
          <w:color w:val="000000" w:themeColor="text1"/>
          <w:sz w:val="24"/>
          <w:szCs w:val="24"/>
          <w:vertAlign w:val="subscript"/>
        </w:rPr>
        <w:t>k</w:t>
      </w:r>
      <w:r w:rsidRPr="004F1EB2">
        <w:rPr>
          <w:rFonts w:ascii="Times New Roman" w:hAnsi="Times New Roman" w:cs="Times New Roman"/>
          <w:iCs/>
          <w:color w:val="000000" w:themeColor="text1"/>
          <w:sz w:val="24"/>
          <w:szCs w:val="24"/>
        </w:rPr>
        <w:t xml:space="preserve"> </w:t>
      </w:r>
    </w:p>
    <w:p w14:paraId="71020F0D" w14:textId="77777777" w:rsidR="00DD0B5F" w:rsidRPr="004F1EB2" w:rsidRDefault="00DD0B5F" w:rsidP="0006110E">
      <w:pPr>
        <w:spacing w:after="0" w:line="240" w:lineRule="auto"/>
        <w:rPr>
          <w:rFonts w:ascii="Times New Roman" w:hAnsi="Times New Roman" w:cs="Times New Roman"/>
          <w:color w:val="000000" w:themeColor="text1"/>
          <w:sz w:val="24"/>
          <w:szCs w:val="24"/>
          <w:lang w:eastAsia="ko-KR"/>
        </w:rPr>
      </w:pP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01</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010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p>
    <w:p w14:paraId="770853F0" w14:textId="77777777" w:rsidR="00DD0B5F" w:rsidRPr="004F1EB2" w:rsidRDefault="00DD0B5F" w:rsidP="0006110E">
      <w:pPr>
        <w:spacing w:after="0" w:line="240" w:lineRule="auto"/>
        <w:rPr>
          <w:rFonts w:ascii="Times New Roman" w:hAnsi="Times New Roman" w:cs="Times New Roman"/>
          <w:color w:val="000000" w:themeColor="text1"/>
          <w:sz w:val="24"/>
          <w:szCs w:val="24"/>
        </w:rPr>
      </w:pP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qk</w:t>
      </w:r>
      <w:r w:rsidRPr="004F1EB2">
        <w:rPr>
          <w:rFonts w:ascii="Times New Roman" w:hAnsi="Times New Roman" w:cs="Times New Roman"/>
          <w:color w:val="000000" w:themeColor="text1"/>
          <w:sz w:val="24"/>
          <w:szCs w:val="24"/>
        </w:rPr>
        <w:t xml:space="preserve"> =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i/>
          <w:iCs/>
          <w:color w:val="000000" w:themeColor="text1"/>
          <w:sz w:val="24"/>
          <w:szCs w:val="24"/>
          <w:vertAlign w:val="subscript"/>
          <w:lang w:eastAsia="ko-KR"/>
        </w:rPr>
        <w:t>q</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p>
    <w:p w14:paraId="158925E3" w14:textId="77777777" w:rsidR="00DD0B5F" w:rsidRPr="004F1EB2" w:rsidRDefault="00DD0B5F" w:rsidP="0006110E">
      <w:pPr>
        <w:spacing w:after="0" w:line="240" w:lineRule="auto"/>
        <w:rPr>
          <w:rFonts w:ascii="Times New Roman" w:hAnsi="Times New Roman" w:cs="Times New Roman"/>
          <w:i/>
          <w:color w:val="000000" w:themeColor="text1"/>
          <w:sz w:val="24"/>
          <w:szCs w:val="24"/>
          <w:vertAlign w:val="subscript"/>
        </w:rPr>
      </w:pP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10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100</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101</w:t>
      </w:r>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w:t>
      </w:r>
    </w:p>
    <w:p w14:paraId="6F743736" w14:textId="77777777" w:rsidR="00052E56" w:rsidRPr="004F1EB2" w:rsidRDefault="00052E56" w:rsidP="0006110E">
      <w:pPr>
        <w:spacing w:after="0" w:line="240" w:lineRule="auto"/>
        <w:rPr>
          <w:rFonts w:ascii="Times New Roman" w:hAnsi="Times New Roman" w:cs="Times New Roman"/>
          <w:color w:val="000000" w:themeColor="text1"/>
          <w:sz w:val="24"/>
          <w:szCs w:val="24"/>
        </w:rPr>
      </w:pPr>
    </w:p>
    <w:p w14:paraId="6711E263" w14:textId="77777777" w:rsidR="00052E56" w:rsidRPr="004F1EB2" w:rsidRDefault="00052E56" w:rsidP="0006110E">
      <w:pPr>
        <w:spacing w:after="0" w:line="240" w:lineRule="auto"/>
        <w:rPr>
          <w:rFonts w:ascii="Times New Roman" w:hAnsi="Times New Roman" w:cs="Times New Roman"/>
          <w:color w:val="000000" w:themeColor="text1"/>
          <w:sz w:val="24"/>
          <w:szCs w:val="24"/>
        </w:rPr>
      </w:pPr>
    </w:p>
    <w:p w14:paraId="497F2724" w14:textId="3426DF02" w:rsidR="00DD0B5F" w:rsidRPr="004F1EB2" w:rsidRDefault="00DD0B5F" w:rsidP="0006110E">
      <w:pPr>
        <w:spacing w:after="0" w:line="240" w:lineRule="auto"/>
        <w:rPr>
          <w:rFonts w:ascii="Times New Roman" w:hAnsi="Times New Roman" w:cs="Times New Roman"/>
          <w:color w:val="000000" w:themeColor="text1"/>
          <w:sz w:val="24"/>
          <w:szCs w:val="24"/>
        </w:rPr>
      </w:pPr>
      <w:r w:rsidRPr="004F1EB2">
        <w:rPr>
          <w:rFonts w:ascii="Times New Roman" w:hAnsi="Times New Roman" w:cs="Times New Roman"/>
          <w:color w:val="000000" w:themeColor="text1"/>
          <w:sz w:val="24"/>
          <w:szCs w:val="24"/>
        </w:rPr>
        <w:t>The composite model is written as follows:</w:t>
      </w:r>
    </w:p>
    <w:p w14:paraId="524630E8" w14:textId="77777777" w:rsidR="00052E56" w:rsidRPr="004F1EB2" w:rsidRDefault="00052E56" w:rsidP="0006110E">
      <w:pPr>
        <w:spacing w:after="0" w:line="240" w:lineRule="auto"/>
        <w:rPr>
          <w:rFonts w:ascii="Times New Roman" w:hAnsi="Times New Roman" w:cs="Times New Roman"/>
          <w:color w:val="000000" w:themeColor="text1"/>
          <w:sz w:val="24"/>
          <w:szCs w:val="24"/>
        </w:rPr>
      </w:pPr>
    </w:p>
    <w:p w14:paraId="2E0D7A54" w14:textId="2B79A4CA" w:rsidR="00DD0B5F" w:rsidRPr="004F1EB2" w:rsidRDefault="00DD0B5F" w:rsidP="0006110E">
      <w:pPr>
        <w:spacing w:after="0" w:line="240" w:lineRule="auto"/>
        <w:ind w:left="720" w:hanging="720"/>
        <w:rPr>
          <w:rFonts w:ascii="Times New Roman" w:hAnsi="Times New Roman" w:cs="Times New Roman"/>
          <w:color w:val="000000" w:themeColor="text1"/>
          <w:sz w:val="24"/>
          <w:szCs w:val="24"/>
        </w:rPr>
      </w:pPr>
      <w:proofErr w:type="spellStart"/>
      <w:r w:rsidRPr="004F1EB2">
        <w:rPr>
          <w:rFonts w:ascii="Times New Roman" w:hAnsi="Times New Roman" w:cs="Times New Roman"/>
          <w:i/>
          <w:iCs/>
          <w:color w:val="000000" w:themeColor="text1"/>
          <w:sz w:val="24"/>
          <w:szCs w:val="24"/>
        </w:rPr>
        <w:lastRenderedPageBreak/>
        <w:t>Y</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100</w:t>
      </w:r>
      <w:r w:rsidRPr="004F1EB2">
        <w:rPr>
          <w:rFonts w:ascii="Times New Roman" w:hAnsi="Times New Roman" w:cs="Times New Roman"/>
          <w:i/>
          <w:iCs/>
          <w:color w:val="000000" w:themeColor="text1"/>
          <w:sz w:val="24"/>
          <w:szCs w:val="24"/>
        </w:rPr>
        <w:t>TIME_G3Fall</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w:t>
      </w:r>
      <w:r w:rsidRPr="004F1EB2">
        <w:rPr>
          <w:rFonts w:ascii="Times New Roman" w:eastAsia="Symbol" w:hAnsi="Times New Roman" w:cs="Times New Roman"/>
          <w:i/>
          <w:iCs/>
          <w:color w:val="000000" w:themeColor="text1"/>
          <w:sz w:val="24"/>
          <w:szCs w:val="24"/>
          <w:lang w:eastAsia="ko-KR"/>
        </w:rPr>
        <w:t xml:space="preserve"> b</w:t>
      </w:r>
      <w:r w:rsidRPr="004F1EB2">
        <w:rPr>
          <w:rFonts w:ascii="Times New Roman" w:hAnsi="Times New Roman" w:cs="Times New Roman"/>
          <w:color w:val="000000" w:themeColor="text1"/>
          <w:sz w:val="24"/>
          <w:szCs w:val="24"/>
          <w:vertAlign w:val="subscript"/>
          <w:lang w:eastAsia="ko-KR"/>
        </w:rPr>
        <w:t>101</w:t>
      </w:r>
      <w:r w:rsidRPr="004F1EB2">
        <w:rPr>
          <w:rFonts w:ascii="Times New Roman" w:hAnsi="Times New Roman" w:cs="Times New Roman"/>
          <w:i/>
          <w:iCs/>
          <w:color w:val="000000" w:themeColor="text1"/>
          <w:sz w:val="24"/>
          <w:szCs w:val="24"/>
        </w:rPr>
        <w:t>TIME_G3Spring</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001</w:t>
      </w:r>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 xml:space="preserve">k </w:t>
      </w:r>
      <w:r w:rsidRPr="004F1EB2">
        <w:rPr>
          <w:rFonts w:ascii="Times New Roman" w:hAnsi="Times New Roman" w:cs="Times New Roman"/>
          <w:iCs/>
          <w:color w:val="000000" w:themeColor="text1"/>
          <w:sz w:val="24"/>
          <w:szCs w:val="24"/>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102</w:t>
      </w:r>
      <w:r w:rsidRPr="004F1EB2">
        <w:rPr>
          <w:rFonts w:ascii="Times New Roman" w:hAnsi="Times New Roman" w:cs="Times New Roman"/>
          <w:i/>
          <w:iCs/>
          <w:color w:val="000000" w:themeColor="text1"/>
          <w:sz w:val="24"/>
          <w:szCs w:val="24"/>
        </w:rPr>
        <w:t>(TIME_G1SPRING</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color w:val="000000" w:themeColor="text1"/>
          <w:sz w:val="24"/>
          <w:szCs w:val="24"/>
        </w:rPr>
        <w:t xml:space="preserve"> </w:t>
      </w:r>
      <m:oMath>
        <m:r>
          <m:rPr>
            <m:sty m:val="p"/>
          </m:rPr>
          <w:rPr>
            <w:rFonts w:ascii="Cambria Math" w:hAnsi="Cambria Math" w:cs="Times New Roman"/>
            <w:color w:val="000000" w:themeColor="text1"/>
            <w:sz w:val="24"/>
            <w:szCs w:val="24"/>
          </w:rPr>
          <m:t>×</m:t>
        </m:r>
      </m:oMath>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color w:val="000000" w:themeColor="text1"/>
          <w:sz w:val="24"/>
          <w:szCs w:val="24"/>
          <w:lang w:eastAsia="ko-KR"/>
        </w:rPr>
        <w:t>+</w:t>
      </w:r>
      <w:r w:rsidRPr="004F1EB2">
        <w:rPr>
          <w:rFonts w:ascii="Times New Roman" w:eastAsia="Symbol" w:hAnsi="Times New Roman" w:cs="Times New Roman"/>
          <w:i/>
          <w:iCs/>
          <w:color w:val="000000" w:themeColor="text1"/>
          <w:sz w:val="24"/>
          <w:szCs w:val="24"/>
          <w:lang w:eastAsia="ko-KR"/>
        </w:rPr>
        <w:t xml:space="preserve"> b</w:t>
      </w:r>
      <w:r w:rsidRPr="004F1EB2">
        <w:rPr>
          <w:rFonts w:ascii="Times New Roman" w:hAnsi="Times New Roman" w:cs="Times New Roman"/>
          <w:color w:val="000000" w:themeColor="text1"/>
          <w:sz w:val="24"/>
          <w:szCs w:val="24"/>
          <w:vertAlign w:val="subscript"/>
          <w:lang w:eastAsia="ko-KR"/>
        </w:rPr>
        <w:t>103</w:t>
      </w:r>
      <w:r w:rsidRPr="004F1EB2">
        <w:rPr>
          <w:rFonts w:ascii="Times New Roman" w:hAnsi="Times New Roman" w:cs="Times New Roman"/>
          <w:i/>
          <w:iCs/>
          <w:color w:val="000000" w:themeColor="text1"/>
          <w:sz w:val="24"/>
          <w:szCs w:val="24"/>
        </w:rPr>
        <w:t>(TIME_G2FALL</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color w:val="000000" w:themeColor="text1"/>
          <w:sz w:val="24"/>
          <w:szCs w:val="24"/>
        </w:rPr>
        <w:t xml:space="preserve"> </w:t>
      </w:r>
      <m:oMath>
        <m:r>
          <m:rPr>
            <m:sty m:val="p"/>
          </m:rPr>
          <w:rPr>
            <w:rFonts w:ascii="Cambria Math" w:hAnsi="Cambria Math" w:cs="Times New Roman"/>
            <w:color w:val="000000" w:themeColor="text1"/>
            <w:sz w:val="24"/>
            <w:szCs w:val="24"/>
          </w:rPr>
          <m:t>×</m:t>
        </m:r>
      </m:oMath>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010</w:t>
      </w:r>
      <w:r w:rsidRPr="004F1EB2">
        <w:rPr>
          <w:rFonts w:ascii="Times New Roman" w:hAnsi="Times New Roman" w:cs="Times New Roman"/>
          <w:i/>
          <w:iCs/>
          <w:color w:val="000000" w:themeColor="text1"/>
          <w:sz w:val="24"/>
          <w:szCs w:val="24"/>
          <w:lang w:eastAsia="ko-KR"/>
        </w:rPr>
        <w:t>PRETEST</w:t>
      </w:r>
      <w:r w:rsidRPr="004F1EB2">
        <w:rPr>
          <w:rFonts w:ascii="Times New Roman" w:hAnsi="Times New Roman" w:cs="Times New Roman"/>
          <w:i/>
          <w:iCs/>
          <w:color w:val="000000" w:themeColor="text1"/>
          <w:sz w:val="24"/>
          <w:szCs w:val="24"/>
          <w:vertAlign w:val="subscript"/>
          <w:lang w:eastAsia="ko-KR"/>
        </w:rPr>
        <w:t>j</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 xml:space="preserve">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q</m:t>
            </m:r>
            <m:r>
              <m:rPr>
                <m:nor/>
              </m:rPr>
              <w:rPr>
                <w:rFonts w:ascii="Times New Roman" w:hAnsi="Times New Roman" w:cs="Times New Roman"/>
                <w:color w:val="000000" w:themeColor="text1"/>
                <w:sz w:val="24"/>
                <w:szCs w:val="24"/>
              </w:rPr>
              <m:t>=3</m:t>
            </m:r>
          </m:sub>
          <m:sup>
            <m:r>
              <m:rPr>
                <m:nor/>
              </m:rPr>
              <w:rPr>
                <w:rFonts w:ascii="Times New Roman" w:hAnsi="Times New Roman" w:cs="Times New Roman"/>
                <w:color w:val="000000" w:themeColor="text1"/>
                <w:sz w:val="24"/>
                <w:szCs w:val="24"/>
              </w:rPr>
              <m:t>14</m:t>
            </m:r>
          </m:sup>
          <m:e>
            <m:sSub>
              <m:sSubPr>
                <m:ctrlPr>
                  <w:rPr>
                    <w:rFonts w:ascii="Cambria Math" w:hAnsi="Cambria Math" w:cs="Times New Roman"/>
                    <w:i/>
                    <w:iCs/>
                    <w:color w:val="000000" w:themeColor="text1"/>
                    <w:sz w:val="24"/>
                    <w:szCs w:val="24"/>
                    <w:lang w:eastAsia="ko-KR"/>
                  </w:rPr>
                </m:ctrlPr>
              </m:sSubPr>
              <m:e>
                <m:r>
                  <m:rPr>
                    <m:nor/>
                  </m:rPr>
                  <w:rPr>
                    <w:rFonts w:ascii="Times New Roman" w:hAnsi="Times New Roman" w:cs="Times New Roman"/>
                    <w:i/>
                    <w:color w:val="000000" w:themeColor="text1"/>
                    <w:sz w:val="24"/>
                    <w:szCs w:val="24"/>
                    <w:lang w:eastAsia="ko-KR"/>
                  </w:rPr>
                  <m:t>β</m:t>
                </m:r>
              </m:e>
              <m:sub>
                <m:r>
                  <m:rPr>
                    <m:nor/>
                  </m:rPr>
                  <w:rPr>
                    <w:rFonts w:ascii="Times New Roman" w:hAnsi="Times New Roman" w:cs="Times New Roman"/>
                    <w:iCs/>
                    <w:color w:val="000000" w:themeColor="text1"/>
                    <w:sz w:val="24"/>
                    <w:szCs w:val="24"/>
                    <w:lang w:eastAsia="ko-KR"/>
                  </w:rPr>
                  <m:t>0</m:t>
                </m:r>
                <m:r>
                  <m:rPr>
                    <m:nor/>
                  </m:rPr>
                  <w:rPr>
                    <w:rFonts w:ascii="Times New Roman" w:hAnsi="Times New Roman" w:cs="Times New Roman"/>
                    <w:i/>
                    <w:color w:val="000000" w:themeColor="text1"/>
                    <w:sz w:val="24"/>
                    <w:szCs w:val="24"/>
                    <w:lang w:eastAsia="ko-KR"/>
                  </w:rPr>
                  <m:t>q</m:t>
                </m:r>
                <m:r>
                  <m:rPr>
                    <m:nor/>
                  </m:rPr>
                  <w:rPr>
                    <w:rFonts w:ascii="Times New Roman" w:hAnsi="Times New Roman" w:cs="Times New Roman"/>
                    <w:iCs/>
                    <w:color w:val="000000" w:themeColor="text1"/>
                    <w:sz w:val="24"/>
                    <w:szCs w:val="24"/>
                    <w:lang w:eastAsia="ko-KR"/>
                  </w:rPr>
                  <m:t>0</m:t>
                </m:r>
              </m:sub>
            </m:sSub>
          </m:e>
        </m:nary>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COV</m:t>
            </m:r>
          </m:e>
          <m:sub>
            <w:proofErr w:type="spellStart"/>
            <m:r>
              <m:rPr>
                <m:nor/>
              </m:rPr>
              <w:rPr>
                <w:rFonts w:ascii="Times New Roman" w:hAnsi="Times New Roman" w:cs="Times New Roman"/>
                <w:i/>
                <w:iCs/>
                <w:color w:val="000000" w:themeColor="text1"/>
                <w:sz w:val="24"/>
                <w:szCs w:val="24"/>
              </w:rPr>
              <m:t>jq</m:t>
            </m:r>
            <w:proofErr w:type="spellEnd"/>
          </m:sub>
        </m:sSub>
      </m:oMath>
      <w:r w:rsidRPr="004F1EB2">
        <w:rPr>
          <w:rFonts w:ascii="Times New Roman" w:hAnsi="Times New Roman" w:cs="Times New Roman"/>
          <w:i/>
          <w:iCs/>
          <w:color w:val="000000" w:themeColor="text1"/>
          <w:sz w:val="24"/>
          <w:szCs w:val="24"/>
        </w:rPr>
        <w:t>+</w:t>
      </w:r>
      <w:r w:rsidRPr="004F1EB2">
        <w:rPr>
          <w:rFonts w:ascii="Times New Roman" w:hAnsi="Times New Roman" w:cs="Times New Roman"/>
          <w:color w:val="000000" w:themeColor="text1"/>
          <w:sz w:val="24"/>
          <w:szCs w:val="24"/>
        </w:rPr>
        <w:t xml:space="preserve">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w</m:t>
            </m:r>
            <m:r>
              <m:rPr>
                <m:nor/>
              </m:rPr>
              <w:rPr>
                <w:rFonts w:ascii="Times New Roman" w:hAnsi="Times New Roman" w:cs="Times New Roman"/>
                <w:color w:val="000000" w:themeColor="text1"/>
                <w:sz w:val="24"/>
                <w:szCs w:val="24"/>
              </w:rPr>
              <m:t>=2</m:t>
            </m:r>
          </m:sub>
          <m:sup>
            <m:r>
              <m:rPr>
                <m:nor/>
              </m:rPr>
              <w:rPr>
                <w:rFonts w:ascii="Times New Roman" w:hAnsi="Times New Roman" w:cs="Times New Roman"/>
                <w:color w:val="000000" w:themeColor="text1"/>
                <w:sz w:val="24"/>
                <w:szCs w:val="24"/>
              </w:rPr>
              <m:t>8</m:t>
            </m:r>
          </m:sup>
          <m:e>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β</m:t>
                </m:r>
              </m:e>
              <m:sub>
                <m:r>
                  <m:rPr>
                    <m:nor/>
                  </m:rPr>
                  <w:rPr>
                    <w:rFonts w:ascii="Times New Roman" w:hAnsi="Times New Roman" w:cs="Times New Roman"/>
                    <w:color w:val="000000" w:themeColor="text1"/>
                    <w:sz w:val="24"/>
                    <w:szCs w:val="24"/>
                  </w:rPr>
                  <m:t>00</m:t>
                </m:r>
                <m:r>
                  <m:rPr>
                    <m:nor/>
                  </m:rPr>
                  <w:rPr>
                    <w:rFonts w:ascii="Times New Roman" w:hAnsi="Times New Roman" w:cs="Times New Roman"/>
                    <w:i/>
                    <w:iCs/>
                    <w:color w:val="000000" w:themeColor="text1"/>
                    <w:sz w:val="24"/>
                    <w:szCs w:val="24"/>
                  </w:rPr>
                  <m:t>w</m:t>
                </m:r>
              </m:sub>
            </m:sSub>
          </m:e>
        </m:nary>
      </m:oMath>
      <w:proofErr w:type="spellStart"/>
      <w:r w:rsidRPr="004F1EB2">
        <w:rPr>
          <w:rFonts w:ascii="Times New Roman" w:hAnsi="Times New Roman" w:cs="Times New Roman"/>
          <w:i/>
          <w:iCs/>
          <w:color w:val="000000" w:themeColor="text1"/>
          <w:sz w:val="24"/>
          <w:szCs w:val="24"/>
        </w:rPr>
        <w:t>BLOCK</w:t>
      </w:r>
      <w:r w:rsidRPr="004F1EB2">
        <w:rPr>
          <w:rFonts w:ascii="Times New Roman" w:hAnsi="Times New Roman" w:cs="Times New Roman"/>
          <w:i/>
          <w:color w:val="000000" w:themeColor="text1"/>
          <w:sz w:val="24"/>
          <w:szCs w:val="24"/>
          <w:vertAlign w:val="subscript"/>
        </w:rPr>
        <w:t>kw</w:t>
      </w:r>
      <w:proofErr w:type="spellEnd"/>
      <w:r w:rsidRPr="004F1EB2">
        <w:rPr>
          <w:rFonts w:ascii="Times New Roman" w:hAnsi="Times New Roman" w:cs="Times New Roman"/>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Cs/>
          <w:color w:val="000000" w:themeColor="text1"/>
          <w:sz w:val="24"/>
          <w:szCs w:val="24"/>
        </w:rPr>
        <w:t xml:space="preserve">+ </w:t>
      </w:r>
      <w:r w:rsidRPr="004F1EB2">
        <w:rPr>
          <w:rFonts w:ascii="Times New Roman" w:eastAsia="Symbol" w:hAnsi="Times New Roman" w:cs="Times New Roman"/>
          <w:iCs/>
          <w:color w:val="000000" w:themeColor="text1"/>
          <w:sz w:val="24"/>
          <w:szCs w:val="24"/>
        </w:rPr>
        <w:t>n</w:t>
      </w:r>
      <w:r w:rsidRPr="004F1EB2">
        <w:rPr>
          <w:rFonts w:ascii="Times New Roman" w:hAnsi="Times New Roman" w:cs="Times New Roman"/>
          <w:iCs/>
          <w:color w:val="000000" w:themeColor="text1"/>
          <w:sz w:val="24"/>
          <w:szCs w:val="24"/>
          <w:vertAlign w:val="subscript"/>
        </w:rPr>
        <w:t>00</w:t>
      </w:r>
      <w:r w:rsidRPr="004F1EB2">
        <w:rPr>
          <w:rFonts w:ascii="Times New Roman" w:hAnsi="Times New Roman" w:cs="Times New Roman"/>
          <w:i/>
          <w:color w:val="000000" w:themeColor="text1"/>
          <w:sz w:val="24"/>
          <w:szCs w:val="24"/>
          <w:vertAlign w:val="subscript"/>
        </w:rPr>
        <w:t>k</w:t>
      </w:r>
      <w:r w:rsidRPr="004F1EB2">
        <w:rPr>
          <w:rFonts w:ascii="Times New Roman" w:hAnsi="Times New Roman" w:cs="Times New Roman"/>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iCs/>
          <w:color w:val="000000" w:themeColor="text1"/>
          <w:sz w:val="24"/>
          <w:szCs w:val="24"/>
          <w:vertAlign w:val="subscript"/>
        </w:rPr>
        <w:t xml:space="preserve"> 1</w:t>
      </w:r>
      <w:r w:rsidRPr="004F1EB2">
        <w:rPr>
          <w:rFonts w:ascii="Times New Roman" w:hAnsi="Times New Roman" w:cs="Times New Roman"/>
          <w:i/>
          <w:color w:val="000000" w:themeColor="text1"/>
          <w:sz w:val="24"/>
          <w:szCs w:val="24"/>
          <w:vertAlign w:val="subscript"/>
        </w:rPr>
        <w:t>jk</w:t>
      </w:r>
      <w:r w:rsidRPr="004F1EB2">
        <w:rPr>
          <w:rFonts w:ascii="Times New Roman" w:hAnsi="Times New Roman" w:cs="Times New Roman"/>
          <w:i/>
          <w:iCs/>
          <w:color w:val="000000" w:themeColor="text1"/>
          <w:sz w:val="24"/>
          <w:szCs w:val="24"/>
        </w:rPr>
        <w:t>LINEAR_TIME</w:t>
      </w:r>
      <w:r w:rsidRPr="004F1EB2">
        <w:rPr>
          <w:rFonts w:ascii="Times New Roman" w:hAnsi="Times New Roman" w:cs="Times New Roman"/>
          <w:i/>
          <w:iCs/>
          <w:color w:val="000000" w:themeColor="text1"/>
          <w:sz w:val="24"/>
          <w:szCs w:val="24"/>
          <w:vertAlign w:val="subscript"/>
        </w:rPr>
        <w:t>j</w:t>
      </w:r>
    </w:p>
    <w:p w14:paraId="561AB1B8" w14:textId="77777777" w:rsidR="00DD0B5F" w:rsidRPr="004F1EB2" w:rsidRDefault="00DD0B5F" w:rsidP="0006110E">
      <w:pPr>
        <w:spacing w:after="0" w:line="240" w:lineRule="auto"/>
        <w:ind w:left="720" w:hanging="720"/>
        <w:jc w:val="center"/>
        <w:rPr>
          <w:rFonts w:ascii="Times New Roman" w:hAnsi="Times New Roman" w:cs="Times New Roman"/>
          <w:iCs/>
          <w:color w:val="000000" w:themeColor="text1"/>
          <w:sz w:val="24"/>
          <w:szCs w:val="24"/>
        </w:rPr>
      </w:pP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color w:val="000000" w:themeColor="text1"/>
          <w:sz w:val="24"/>
          <w:szCs w:val="24"/>
          <w:vertAlign w:val="subscript"/>
        </w:rPr>
        <w:t xml:space="preserve"> </w:t>
      </w:r>
      <w:r w:rsidRPr="004F1EB2">
        <w:rPr>
          <w:rFonts w:ascii="Times New Roman" w:hAnsi="Times New Roman" w:cs="Times New Roman"/>
          <w:color w:val="000000" w:themeColor="text1"/>
          <w:sz w:val="24"/>
          <w:szCs w:val="24"/>
        </w:rPr>
        <w:t xml:space="preserve">~ N (0, </w:t>
      </w:r>
      <m:oMath>
        <m:sSubSup>
          <m:sSubSupPr>
            <m:ctrlPr>
              <w:rPr>
                <w:rFonts w:ascii="Cambria Math" w:hAnsi="Cambria Math" w:cs="Times New Roman"/>
                <w:i/>
                <w:color w:val="000000" w:themeColor="text1"/>
                <w:sz w:val="24"/>
                <w:szCs w:val="24"/>
              </w:rPr>
            </m:ctrlPr>
          </m:sSubSupPr>
          <m:e>
            <m:r>
              <m:rPr>
                <m:nor/>
              </m:rPr>
              <w:rPr>
                <w:rFonts w:ascii="Times New Roman" w:hAnsi="Times New Roman" w:cs="Times New Roman"/>
                <w:i/>
                <w:iCs/>
                <w:color w:val="000000" w:themeColor="text1"/>
                <w:sz w:val="24"/>
                <w:szCs w:val="24"/>
              </w:rPr>
              <m:t>σ</m:t>
            </m:r>
          </m:e>
          <m:sub>
            <w:proofErr w:type="spellStart"/>
            <m:r>
              <m:rPr>
                <m:nor/>
              </m:rPr>
              <w:rPr>
                <w:rFonts w:ascii="Times New Roman" w:hAnsi="Times New Roman" w:cs="Times New Roman"/>
                <w:i/>
                <w:iCs/>
                <w:color w:val="000000" w:themeColor="text1"/>
                <w:sz w:val="24"/>
                <w:szCs w:val="24"/>
              </w:rPr>
              <m:t>tjk</m:t>
            </m:r>
            <w:proofErr w:type="spellEnd"/>
          </m:sub>
          <m:sup>
            <m:r>
              <m:rPr>
                <m:nor/>
              </m:rPr>
              <w:rPr>
                <w:rFonts w:ascii="Times New Roman" w:hAnsi="Times New Roman" w:cs="Times New Roman"/>
                <w:color w:val="000000" w:themeColor="text1"/>
                <w:sz w:val="24"/>
                <w:szCs w:val="24"/>
              </w:rPr>
              <m:t>2</m:t>
            </m:r>
          </m:sup>
        </m:sSubSup>
      </m:oMath>
      <w:r w:rsidRPr="004F1EB2">
        <w:rPr>
          <w:rFonts w:ascii="Times New Roman" w:hAnsi="Times New Roman" w:cs="Times New Roman"/>
          <w:color w:val="000000" w:themeColor="text1"/>
          <w:sz w:val="24"/>
          <w:szCs w:val="24"/>
        </w:rPr>
        <w:t xml:space="preserve">), </w:t>
      </w:r>
      <m:oMath>
        <m:d>
          <m:dPr>
            <m:begChr m:val="["/>
            <m:endChr m:val="]"/>
            <m:ctrlPr>
              <w:rPr>
                <w:rFonts w:ascii="Cambria Math" w:hAnsi="Cambria Math" w:cs="Times New Roman"/>
                <w:i/>
                <w:color w:val="000000" w:themeColor="text1"/>
                <w:sz w:val="24"/>
                <w:szCs w:val="24"/>
              </w:rPr>
            </m:ctrlPr>
          </m:dPr>
          <m:e>
            <m:f>
              <m:fPr>
                <m:type m:val="noBar"/>
                <m:ctrlPr>
                  <w:rPr>
                    <w:rFonts w:ascii="Cambria Math" w:hAnsi="Cambria Math" w:cs="Times New Roman"/>
                    <w:i/>
                    <w:color w:val="000000" w:themeColor="text1"/>
                    <w:sz w:val="24"/>
                    <w:szCs w:val="24"/>
                  </w:rPr>
                </m:ctrlPr>
              </m:fPr>
              <m:num>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ζ</m:t>
                    </m:r>
                  </m:e>
                  <m:sub>
                    <m:r>
                      <m:rPr>
                        <m:nor/>
                      </m:rPr>
                      <w:rPr>
                        <w:rFonts w:ascii="Times New Roman" w:hAnsi="Times New Roman" w:cs="Times New Roman"/>
                        <w:color w:val="000000" w:themeColor="text1"/>
                        <w:sz w:val="24"/>
                        <w:szCs w:val="24"/>
                      </w:rPr>
                      <m:t>0</m:t>
                    </m:r>
                    <m:r>
                      <m:rPr>
                        <m:nor/>
                      </m:rPr>
                      <w:rPr>
                        <w:rFonts w:ascii="Times New Roman" w:hAnsi="Times New Roman" w:cs="Times New Roman"/>
                        <w:i/>
                        <w:iCs/>
                        <w:color w:val="000000" w:themeColor="text1"/>
                        <w:sz w:val="24"/>
                        <w:szCs w:val="24"/>
                      </w:rPr>
                      <m:t>jk</m:t>
                    </m:r>
                  </m:sub>
                </m:sSub>
              </m:num>
              <m:den>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ζ</m:t>
                    </m:r>
                  </m:e>
                  <m:sub>
                    <m:r>
                      <m:rPr>
                        <m:nor/>
                      </m:rPr>
                      <w:rPr>
                        <w:rFonts w:ascii="Times New Roman" w:hAnsi="Times New Roman" w:cs="Times New Roman"/>
                        <w:color w:val="000000" w:themeColor="text1"/>
                        <w:sz w:val="24"/>
                        <w:szCs w:val="24"/>
                      </w:rPr>
                      <m:t>1</m:t>
                    </m:r>
                    <m:r>
                      <m:rPr>
                        <m:nor/>
                      </m:rPr>
                      <w:rPr>
                        <w:rFonts w:ascii="Times New Roman" w:hAnsi="Times New Roman" w:cs="Times New Roman"/>
                        <w:i/>
                        <w:iCs/>
                        <w:color w:val="000000" w:themeColor="text1"/>
                        <w:sz w:val="24"/>
                        <w:szCs w:val="24"/>
                      </w:rPr>
                      <m:t>jk</m:t>
                    </m:r>
                  </m:sub>
                </m:sSub>
              </m:den>
            </m:f>
          </m:e>
        </m:d>
      </m:oMath>
      <w:r w:rsidRPr="004F1EB2">
        <w:rPr>
          <w:rFonts w:ascii="Times New Roman" w:hAnsi="Times New Roman" w:cs="Times New Roman"/>
          <w:color w:val="000000" w:themeColor="text1"/>
          <w:sz w:val="24"/>
          <w:szCs w:val="24"/>
        </w:rPr>
        <w:t xml:space="preserve"> ~ N </w:t>
      </w:r>
      <m:oMath>
        <m:d>
          <m:dPr>
            <m:ctrlPr>
              <w:rPr>
                <w:rFonts w:ascii="Cambria Math" w:hAnsi="Cambria Math" w:cs="Times New Roman"/>
                <w:color w:val="000000" w:themeColor="text1"/>
                <w:sz w:val="24"/>
                <w:szCs w:val="24"/>
              </w:rPr>
            </m:ctrlPr>
          </m:dPr>
          <m:e>
            <m:d>
              <m:dPr>
                <m:begChr m:val="["/>
                <m:endChr m:val="]"/>
                <m:ctrlPr>
                  <w:rPr>
                    <w:rFonts w:ascii="Cambria Math" w:hAnsi="Cambria Math" w:cs="Times New Roman"/>
                    <w:color w:val="000000" w:themeColor="text1"/>
                    <w:sz w:val="24"/>
                    <w:szCs w:val="24"/>
                  </w:rPr>
                </m:ctrlPr>
              </m:dPr>
              <m:e>
                <m:m>
                  <m:mPr>
                    <m:mcs>
                      <m:mc>
                        <m:mcPr>
                          <m:count m:val="1"/>
                          <m:mcJc m:val="center"/>
                        </m:mcPr>
                      </m:mc>
                    </m:mcs>
                    <m:ctrlPr>
                      <w:rPr>
                        <w:rFonts w:ascii="Cambria Math" w:hAnsi="Cambria Math" w:cs="Times New Roman"/>
                        <w:color w:val="000000" w:themeColor="text1"/>
                        <w:sz w:val="24"/>
                        <w:szCs w:val="24"/>
                      </w:rPr>
                    </m:ctrlPr>
                  </m:mPr>
                  <m:mr>
                    <m:e>
                      <m:r>
                        <m:rPr>
                          <m:nor/>
                        </m:rPr>
                        <w:rPr>
                          <w:rFonts w:ascii="Times New Roman" w:hAnsi="Times New Roman" w:cs="Times New Roman"/>
                          <w:color w:val="000000" w:themeColor="text1"/>
                          <w:sz w:val="24"/>
                          <w:szCs w:val="24"/>
                        </w:rPr>
                        <m:t>0</m:t>
                      </m:r>
                    </m:e>
                  </m:mr>
                  <m:mr>
                    <m:e>
                      <m:r>
                        <m:rPr>
                          <m:nor/>
                        </m:rPr>
                        <w:rPr>
                          <w:rFonts w:ascii="Times New Roman" w:hAnsi="Times New Roman" w:cs="Times New Roman"/>
                          <w:color w:val="000000" w:themeColor="text1"/>
                          <w:sz w:val="24"/>
                          <w:szCs w:val="24"/>
                        </w:rPr>
                        <m:t>0</m:t>
                      </m:r>
                    </m:e>
                  </m:mr>
                </m:m>
              </m:e>
            </m:d>
            <m:d>
              <m:dPr>
                <m:begChr m:val="["/>
                <m:endChr m:val="]"/>
                <m:ctrlPr>
                  <w:rPr>
                    <w:rFonts w:ascii="Cambria Math" w:hAnsi="Cambria Math" w:cs="Times New Roman"/>
                    <w:color w:val="000000" w:themeColor="text1"/>
                    <w:sz w:val="24"/>
                    <w:szCs w:val="24"/>
                  </w:rPr>
                </m:ctrlPr>
              </m:dPr>
              <m:e>
                <m:m>
                  <m:mPr>
                    <m:mcs>
                      <m:mc>
                        <m:mcPr>
                          <m:count m:val="2"/>
                          <m:mcJc m:val="center"/>
                        </m:mcPr>
                      </m:mc>
                    </m:mcs>
                    <m:ctrlPr>
                      <w:rPr>
                        <w:rFonts w:ascii="Cambria Math" w:hAnsi="Cambria Math" w:cs="Times New Roman"/>
                        <w:color w:val="000000" w:themeColor="text1"/>
                        <w:sz w:val="24"/>
                        <w:szCs w:val="24"/>
                      </w:rPr>
                    </m:ctrlPr>
                  </m:mPr>
                  <m:mr>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00</m:t>
                          </m:r>
                          <m:r>
                            <m:rPr>
                              <m:nor/>
                            </m:rPr>
                            <w:rPr>
                              <w:rFonts w:ascii="Times New Roman" w:hAnsi="Times New Roman" w:cs="Times New Roman"/>
                              <w:i/>
                              <w:iCs/>
                              <w:color w:val="000000" w:themeColor="text1"/>
                              <w:sz w:val="24"/>
                              <w:szCs w:val="24"/>
                            </w:rPr>
                            <m:t>k</m:t>
                          </m:r>
                        </m:sub>
                      </m:sSub>
                    </m:e>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01</m:t>
                          </m:r>
                          <m:r>
                            <m:rPr>
                              <m:nor/>
                            </m:rPr>
                            <w:rPr>
                              <w:rFonts w:ascii="Times New Roman" w:hAnsi="Times New Roman" w:cs="Times New Roman"/>
                              <w:i/>
                              <w:iCs/>
                              <w:color w:val="000000" w:themeColor="text1"/>
                              <w:sz w:val="24"/>
                              <w:szCs w:val="24"/>
                            </w:rPr>
                            <m:t>k</m:t>
                          </m:r>
                        </m:sub>
                      </m:sSub>
                    </m:e>
                  </m:mr>
                  <m:mr>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10</m:t>
                          </m:r>
                          <m:r>
                            <m:rPr>
                              <m:nor/>
                            </m:rPr>
                            <w:rPr>
                              <w:rFonts w:ascii="Times New Roman" w:hAnsi="Times New Roman" w:cs="Times New Roman"/>
                              <w:i/>
                              <w:iCs/>
                              <w:color w:val="000000" w:themeColor="text1"/>
                              <w:sz w:val="24"/>
                              <w:szCs w:val="24"/>
                            </w:rPr>
                            <m:t>k</m:t>
                          </m:r>
                        </m:sub>
                      </m:sSub>
                    </m:e>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11</m:t>
                          </m:r>
                          <m:r>
                            <m:rPr>
                              <m:nor/>
                            </m:rPr>
                            <w:rPr>
                              <w:rFonts w:ascii="Times New Roman" w:hAnsi="Times New Roman" w:cs="Times New Roman"/>
                              <w:i/>
                              <w:iCs/>
                              <w:color w:val="000000" w:themeColor="text1"/>
                              <w:sz w:val="24"/>
                              <w:szCs w:val="24"/>
                            </w:rPr>
                            <m:t>k</m:t>
                          </m:r>
                        </m:sub>
                      </m:sSub>
                    </m:e>
                  </m:mr>
                </m:m>
              </m:e>
            </m:d>
          </m:e>
        </m:d>
      </m:oMath>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Cs/>
          <w:color w:val="000000" w:themeColor="text1"/>
          <w:sz w:val="24"/>
          <w:szCs w:val="24"/>
        </w:rPr>
        <w:t>n</w:t>
      </w:r>
      <w:r w:rsidRPr="004F1EB2">
        <w:rPr>
          <w:rFonts w:ascii="Times New Roman" w:hAnsi="Times New Roman" w:cs="Times New Roman"/>
          <w:iCs/>
          <w:color w:val="000000" w:themeColor="text1"/>
          <w:sz w:val="24"/>
          <w:szCs w:val="24"/>
          <w:vertAlign w:val="subscript"/>
        </w:rPr>
        <w:t>00</w:t>
      </w:r>
      <w:r w:rsidRPr="004F1EB2">
        <w:rPr>
          <w:rFonts w:ascii="Times New Roman" w:hAnsi="Times New Roman" w:cs="Times New Roman"/>
          <w:i/>
          <w:color w:val="000000" w:themeColor="text1"/>
          <w:sz w:val="24"/>
          <w:szCs w:val="24"/>
          <w:vertAlign w:val="subscript"/>
        </w:rPr>
        <w:t>k</w:t>
      </w:r>
      <w:r w:rsidRPr="004F1EB2">
        <w:rPr>
          <w:rFonts w:ascii="Times New Roman" w:hAnsi="Times New Roman" w:cs="Times New Roman"/>
          <w:iCs/>
          <w:color w:val="000000" w:themeColor="text1"/>
          <w:sz w:val="24"/>
          <w:szCs w:val="24"/>
        </w:rPr>
        <w:t xml:space="preserve"> ~ N (0, </w:t>
      </w:r>
      <m:oMath>
        <m:sSub>
          <m:sSubPr>
            <m:ctrlPr>
              <w:rPr>
                <w:rFonts w:ascii="Cambria Math" w:eastAsia="Symbol" w:hAnsi="Cambria Math" w:cs="Times New Roman"/>
                <w:i/>
                <w:color w:val="000000" w:themeColor="text1"/>
                <w:sz w:val="24"/>
                <w:szCs w:val="24"/>
              </w:rPr>
            </m:ctrlPr>
          </m:sSubPr>
          <m:e>
            <m:r>
              <m:rPr>
                <m:nor/>
              </m:rPr>
              <w:rPr>
                <w:rFonts w:ascii="Times New Roman" w:eastAsia="Symbol" w:hAnsi="Times New Roman" w:cs="Times New Roman"/>
                <w:color w:val="000000" w:themeColor="text1"/>
                <w:sz w:val="24"/>
                <w:szCs w:val="24"/>
              </w:rPr>
              <m:t>τ</m:t>
            </m:r>
          </m:e>
          <m:sub>
            <m:r>
              <m:rPr>
                <m:nor/>
              </m:rPr>
              <w:rPr>
                <w:rFonts w:ascii="Times New Roman" w:eastAsia="Symbol" w:hAnsi="Times New Roman" w:cs="Times New Roman"/>
                <w:i/>
                <w:iCs/>
                <w:color w:val="000000" w:themeColor="text1"/>
                <w:sz w:val="24"/>
                <w:szCs w:val="24"/>
              </w:rPr>
              <m:t>β</m:t>
            </m:r>
          </m:sub>
        </m:sSub>
      </m:oMath>
      <w:r w:rsidRPr="004F1EB2">
        <w:rPr>
          <w:rFonts w:ascii="Times New Roman" w:hAnsi="Times New Roman" w:cs="Times New Roman"/>
          <w:iCs/>
          <w:color w:val="000000" w:themeColor="text1"/>
          <w:sz w:val="24"/>
          <w:szCs w:val="24"/>
        </w:rPr>
        <w:t>)</w:t>
      </w:r>
    </w:p>
    <w:p w14:paraId="4ABEC602" w14:textId="77777777" w:rsidR="00052E56" w:rsidRPr="004F1EB2" w:rsidRDefault="00052E56" w:rsidP="0006110E">
      <w:pPr>
        <w:spacing w:after="0" w:line="240" w:lineRule="auto"/>
        <w:ind w:firstLine="720"/>
        <w:rPr>
          <w:rFonts w:ascii="Times New Roman" w:hAnsi="Times New Roman" w:cs="Times New Roman"/>
          <w:color w:val="000000" w:themeColor="text1"/>
          <w:sz w:val="24"/>
          <w:szCs w:val="24"/>
        </w:rPr>
      </w:pPr>
    </w:p>
    <w:p w14:paraId="5920CB71" w14:textId="69CF24AC" w:rsidR="00DD0B5F" w:rsidRPr="004F1EB2" w:rsidRDefault="00DD0B5F" w:rsidP="0006110E">
      <w:pPr>
        <w:spacing w:after="0" w:line="240" w:lineRule="auto"/>
        <w:ind w:firstLine="720"/>
        <w:rPr>
          <w:rFonts w:ascii="Times New Roman" w:hAnsi="Times New Roman" w:cs="Times New Roman"/>
          <w:color w:val="000000" w:themeColor="text1"/>
          <w:sz w:val="24"/>
          <w:szCs w:val="24"/>
        </w:rPr>
      </w:pPr>
      <w:r w:rsidRPr="004F1EB2">
        <w:rPr>
          <w:rFonts w:ascii="Times New Roman" w:hAnsi="Times New Roman" w:cs="Times New Roman"/>
          <w:color w:val="000000" w:themeColor="text1"/>
          <w:sz w:val="24"/>
          <w:szCs w:val="24"/>
        </w:rPr>
        <w:t xml:space="preserve">where </w:t>
      </w:r>
      <w:proofErr w:type="spellStart"/>
      <w:r w:rsidRPr="004F1EB2">
        <w:rPr>
          <w:rFonts w:ascii="Times New Roman" w:hAnsi="Times New Roman" w:cs="Times New Roman"/>
          <w:i/>
          <w:iCs/>
          <w:color w:val="000000" w:themeColor="text1"/>
          <w:sz w:val="24"/>
          <w:szCs w:val="24"/>
        </w:rPr>
        <w:t>Y</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color w:val="000000" w:themeColor="text1"/>
          <w:sz w:val="24"/>
          <w:szCs w:val="24"/>
        </w:rPr>
        <w:t xml:space="preserve"> represents the domain-general reading comprehension or vocabulary score at time </w:t>
      </w:r>
      <w:r w:rsidRPr="004F1EB2">
        <w:rPr>
          <w:rFonts w:ascii="Times New Roman" w:hAnsi="Times New Roman" w:cs="Times New Roman"/>
          <w:i/>
          <w:iCs/>
          <w:color w:val="000000" w:themeColor="text1"/>
          <w:sz w:val="24"/>
          <w:szCs w:val="24"/>
        </w:rPr>
        <w:t>t</w:t>
      </w:r>
      <w:r w:rsidRPr="004F1EB2">
        <w:rPr>
          <w:rFonts w:ascii="Times New Roman" w:hAnsi="Times New Roman" w:cs="Times New Roman"/>
          <w:color w:val="000000" w:themeColor="text1"/>
          <w:sz w:val="24"/>
          <w:szCs w:val="24"/>
        </w:rPr>
        <w:t xml:space="preserve"> for student </w:t>
      </w:r>
      <w:r w:rsidRPr="004F1EB2">
        <w:rPr>
          <w:rFonts w:ascii="Times New Roman" w:hAnsi="Times New Roman" w:cs="Times New Roman"/>
          <w:i/>
          <w:iCs/>
          <w:color w:val="000000" w:themeColor="text1"/>
          <w:sz w:val="24"/>
          <w:szCs w:val="24"/>
        </w:rPr>
        <w:t>j</w:t>
      </w:r>
      <w:r w:rsidRPr="004F1EB2">
        <w:rPr>
          <w:rFonts w:ascii="Times New Roman" w:hAnsi="Times New Roman" w:cs="Times New Roman"/>
          <w:color w:val="000000" w:themeColor="text1"/>
          <w:sz w:val="24"/>
          <w:szCs w:val="24"/>
        </w:rPr>
        <w:t xml:space="preserve"> in school </w:t>
      </w:r>
      <w:r w:rsidRPr="004F1EB2">
        <w:rPr>
          <w:rFonts w:ascii="Times New Roman" w:hAnsi="Times New Roman" w:cs="Times New Roman"/>
          <w:i/>
          <w:iCs/>
          <w:color w:val="000000" w:themeColor="text1"/>
          <w:sz w:val="24"/>
          <w:szCs w:val="24"/>
        </w:rPr>
        <w:t>k</w:t>
      </w:r>
      <w:r w:rsidRPr="004F1EB2">
        <w:rPr>
          <w:rFonts w:ascii="Times New Roman" w:hAnsi="Times New Roman" w:cs="Times New Roman"/>
          <w:color w:val="000000" w:themeColor="text1"/>
          <w:sz w:val="24"/>
          <w:szCs w:val="24"/>
        </w:rPr>
        <w:t xml:space="preserve">. The parameter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rPr>
        <w:t xml:space="preserve">represents the mean initial status for control students. The parameters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100</w:t>
      </w:r>
      <w:r w:rsidRPr="004F1EB2">
        <w:rPr>
          <w:rFonts w:ascii="Times New Roman" w:hAnsi="Times New Roman" w:cs="Times New Roman"/>
          <w:color w:val="000000" w:themeColor="text1"/>
          <w:sz w:val="24"/>
          <w:szCs w:val="24"/>
          <w:lang w:eastAsia="ko-KR"/>
        </w:rPr>
        <w:t xml:space="preserve">, and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101</w:t>
      </w:r>
      <w:r w:rsidRPr="004F1EB2">
        <w:rPr>
          <w:rFonts w:ascii="Times New Roman" w:hAnsi="Times New Roman" w:cs="Times New Roman"/>
          <w:color w:val="000000" w:themeColor="text1"/>
          <w:sz w:val="24"/>
          <w:szCs w:val="24"/>
          <w:lang w:eastAsia="ko-KR"/>
        </w:rPr>
        <w:t xml:space="preserve"> represent the intercept and growth rate of the control group during spring Grade 1 and during summer Grade 2, respectively. The parameters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 xml:space="preserve">001 </w:t>
      </w:r>
      <w:r w:rsidRPr="004F1EB2">
        <w:rPr>
          <w:rFonts w:ascii="Times New Roman" w:hAnsi="Times New Roman" w:cs="Times New Roman"/>
          <w:color w:val="000000" w:themeColor="text1"/>
          <w:sz w:val="24"/>
          <w:szCs w:val="24"/>
          <w:lang w:eastAsia="ko-KR"/>
        </w:rPr>
        <w:t xml:space="preserve">represents the treatment-control differences (0 = control; 1 = treatment) at the intercept, the parameter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102</w:t>
      </w:r>
      <w:r w:rsidRPr="004F1EB2">
        <w:rPr>
          <w:rFonts w:ascii="Times New Roman" w:hAnsi="Times New Roman" w:cs="Times New Roman"/>
          <w:color w:val="000000" w:themeColor="text1"/>
          <w:sz w:val="24"/>
          <w:szCs w:val="24"/>
          <w:lang w:eastAsia="ko-KR"/>
        </w:rPr>
        <w:t xml:space="preserve"> represents the treatment-control difference at spring Grade 1, and the parameter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 xml:space="preserve">103 </w:t>
      </w:r>
      <w:r w:rsidRPr="004F1EB2">
        <w:rPr>
          <w:rFonts w:ascii="Times New Roman" w:hAnsi="Times New Roman" w:cs="Times New Roman"/>
          <w:color w:val="000000" w:themeColor="text1"/>
          <w:sz w:val="24"/>
          <w:szCs w:val="24"/>
          <w:lang w:eastAsia="ko-KR"/>
        </w:rPr>
        <w:t xml:space="preserve">represents the treatment-control difference at fall Grade 2, respectively. </w:t>
      </w:r>
      <w:r w:rsidRPr="004F1EB2">
        <w:rPr>
          <w:rFonts w:ascii="Times New Roman" w:hAnsi="Times New Roman" w:cs="Times New Roman"/>
          <w:i/>
          <w:iCs/>
          <w:color w:val="000000" w:themeColor="text1"/>
          <w:sz w:val="24"/>
          <w:szCs w:val="24"/>
        </w:rPr>
        <w:t>TIME_G1SPRING</w:t>
      </w:r>
      <w:r w:rsidRPr="004F1EB2">
        <w:rPr>
          <w:rFonts w:ascii="Times New Roman" w:hAnsi="Times New Roman" w:cs="Times New Roman"/>
          <w:color w:val="000000" w:themeColor="text1"/>
          <w:sz w:val="24"/>
          <w:szCs w:val="24"/>
        </w:rPr>
        <w:t xml:space="preserve"> is the occasion of measurement coded as 2.5 = April of Grade 1 and TIME_G2 Fall is the occasion of measurement coded as 8 = September of Grade 2. The parameters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010</w:t>
      </w:r>
      <w:r w:rsidRPr="004F1EB2">
        <w:rPr>
          <w:rFonts w:ascii="Times New Roman" w:hAnsi="Times New Roman" w:cs="Times New Roman"/>
          <w:color w:val="000000" w:themeColor="text1"/>
          <w:sz w:val="24"/>
          <w:szCs w:val="24"/>
          <w:lang w:eastAsia="ko-KR"/>
        </w:rPr>
        <w:t>,</w:t>
      </w:r>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i/>
          <w:color w:val="000000" w:themeColor="text1"/>
          <w:sz w:val="24"/>
          <w:szCs w:val="24"/>
          <w:vertAlign w:val="subscript"/>
          <w:lang w:eastAsia="ko-KR"/>
        </w:rPr>
        <w:t>q</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color w:val="000000" w:themeColor="text1"/>
          <w:sz w:val="24"/>
          <w:szCs w:val="24"/>
          <w:lang w:eastAsia="ko-KR"/>
        </w:rPr>
        <w:t xml:space="preserve">, and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w:t>
      </w:r>
      <w:r w:rsidRPr="004F1EB2">
        <w:rPr>
          <w:rFonts w:ascii="Times New Roman" w:hAnsi="Times New Roman" w:cs="Times New Roman"/>
          <w:i/>
          <w:color w:val="000000" w:themeColor="text1"/>
          <w:sz w:val="24"/>
          <w:szCs w:val="24"/>
          <w:vertAlign w:val="subscript"/>
          <w:lang w:eastAsia="ko-KR"/>
        </w:rPr>
        <w:t>w</w:t>
      </w:r>
      <w:r w:rsidRPr="004F1EB2">
        <w:rPr>
          <w:rFonts w:ascii="Times New Roman" w:hAnsi="Times New Roman" w:cs="Times New Roman"/>
          <w:color w:val="000000" w:themeColor="text1"/>
          <w:sz w:val="24"/>
          <w:szCs w:val="24"/>
          <w:lang w:eastAsia="ko-KR"/>
        </w:rPr>
        <w:t xml:space="preserve"> represent the effects of </w:t>
      </w:r>
      <w:r w:rsidRPr="004F1EB2">
        <w:rPr>
          <w:rFonts w:ascii="Times New Roman" w:hAnsi="Times New Roman" w:cs="Times New Roman"/>
          <w:color w:val="000000" w:themeColor="text1"/>
          <w:sz w:val="24"/>
          <w:szCs w:val="24"/>
        </w:rPr>
        <w:t>the MAP mathematics pretest score (</w:t>
      </w:r>
      <w:r w:rsidRPr="004F1EB2">
        <w:rPr>
          <w:rFonts w:ascii="Times New Roman" w:hAnsi="Times New Roman" w:cs="Times New Roman"/>
          <w:i/>
          <w:color w:val="000000" w:themeColor="text1"/>
          <w:sz w:val="24"/>
          <w:szCs w:val="24"/>
        </w:rPr>
        <w:t>PRETEST</w:t>
      </w:r>
      <w:r w:rsidRPr="004F1EB2">
        <w:rPr>
          <w:rFonts w:ascii="Times New Roman" w:hAnsi="Times New Roman" w:cs="Times New Roman"/>
          <w:color w:val="000000" w:themeColor="text1"/>
          <w:sz w:val="24"/>
          <w:szCs w:val="24"/>
        </w:rPr>
        <w:t>), student-level demographic covariates (</w:t>
      </w:r>
      <w:r w:rsidRPr="004F1EB2">
        <w:rPr>
          <w:rFonts w:ascii="Times New Roman" w:hAnsi="Times New Roman" w:cs="Times New Roman"/>
          <w:i/>
          <w:iCs/>
          <w:color w:val="000000" w:themeColor="text1"/>
          <w:sz w:val="24"/>
          <w:szCs w:val="24"/>
        </w:rPr>
        <w:t>COV</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q</w:t>
      </w:r>
      <w:r w:rsidRPr="004F1EB2">
        <w:rPr>
          <w:rFonts w:ascii="Times New Roman" w:hAnsi="Times New Roman" w:cs="Times New Roman"/>
          <w:color w:val="000000" w:themeColor="text1"/>
          <w:sz w:val="24"/>
          <w:szCs w:val="24"/>
        </w:rPr>
        <w:t xml:space="preserve"> = </w:t>
      </w:r>
      <w:r w:rsidRPr="004F1EB2">
        <w:rPr>
          <w:rFonts w:ascii="Times New Roman" w:hAnsi="Times New Roman" w:cs="Times New Roman"/>
          <w:color w:val="000000" w:themeColor="text1"/>
          <w:sz w:val="24"/>
          <w:szCs w:val="24"/>
          <w:lang w:eastAsia="ko-KR"/>
        </w:rPr>
        <w:t xml:space="preserve">3, …, 14), and </w:t>
      </w:r>
      <w:r w:rsidRPr="004F1EB2">
        <w:rPr>
          <w:rFonts w:ascii="Times New Roman" w:hAnsi="Times New Roman" w:cs="Times New Roman"/>
          <w:color w:val="000000" w:themeColor="text1"/>
          <w:sz w:val="24"/>
          <w:szCs w:val="24"/>
        </w:rPr>
        <w:t>dummy-coded randomization blocks (</w:t>
      </w:r>
      <w:r w:rsidRPr="004F1EB2">
        <w:rPr>
          <w:rFonts w:ascii="Times New Roman" w:hAnsi="Times New Roman" w:cs="Times New Roman"/>
          <w:i/>
          <w:iCs/>
          <w:color w:val="000000" w:themeColor="text1"/>
          <w:sz w:val="24"/>
          <w:szCs w:val="24"/>
        </w:rPr>
        <w:t>BLOCK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w</w:t>
      </w:r>
      <w:r w:rsidRPr="004F1EB2">
        <w:rPr>
          <w:rFonts w:ascii="Times New Roman" w:hAnsi="Times New Roman" w:cs="Times New Roman"/>
          <w:color w:val="000000" w:themeColor="text1"/>
          <w:sz w:val="24"/>
          <w:szCs w:val="24"/>
        </w:rPr>
        <w:t xml:space="preserve"> = 2, …, 8), respectively. The model also includes level-1, -2, and -3 random effects for the intercept, </w:t>
      </w: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and </w:t>
      </w:r>
      <w:r w:rsidRPr="004F1EB2">
        <w:rPr>
          <w:rFonts w:ascii="Times New Roman" w:eastAsia="Symbol" w:hAnsi="Times New Roman" w:cs="Times New Roman"/>
          <w:color w:val="000000" w:themeColor="text1"/>
          <w:sz w:val="24"/>
          <w:szCs w:val="24"/>
        </w:rPr>
        <w:t>n</w:t>
      </w:r>
      <w:r w:rsidRPr="004F1EB2">
        <w:rPr>
          <w:rFonts w:ascii="Times New Roman" w:hAnsi="Times New Roman" w:cs="Times New Roman"/>
          <w:color w:val="000000" w:themeColor="text1"/>
          <w:sz w:val="24"/>
          <w:szCs w:val="24"/>
          <w:vertAlign w:val="subscript"/>
        </w:rPr>
        <w:t>00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respectively, and a level-2 random effect for rate of change,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assumed to be normally distributed with mean 0 and uncorrelated with the predictors. </w:t>
      </w:r>
    </w:p>
    <w:p w14:paraId="6915E832" w14:textId="63FF18E6" w:rsidR="1C44F63B" w:rsidRPr="004F1EB2" w:rsidRDefault="1C44F63B" w:rsidP="0006110E">
      <w:pPr>
        <w:spacing w:after="0" w:line="240" w:lineRule="auto"/>
        <w:rPr>
          <w:rFonts w:ascii="Times New Roman" w:eastAsia="Times New Roman" w:hAnsi="Times New Roman" w:cs="Times New Roman"/>
          <w:sz w:val="24"/>
          <w:szCs w:val="24"/>
        </w:rPr>
      </w:pPr>
    </w:p>
    <w:p w14:paraId="5905B311" w14:textId="78C4535C" w:rsidR="1C44F63B" w:rsidRPr="004F1EB2" w:rsidRDefault="1C44F63B" w:rsidP="0006110E">
      <w:pPr>
        <w:spacing w:after="0" w:line="240" w:lineRule="auto"/>
        <w:rPr>
          <w:rFonts w:ascii="Times New Roman" w:hAnsi="Times New Roman" w:cs="Times New Roman"/>
          <w:sz w:val="24"/>
          <w:szCs w:val="24"/>
        </w:rPr>
      </w:pPr>
    </w:p>
    <w:p w14:paraId="64FD8112" w14:textId="77777777" w:rsidR="00B6365C" w:rsidRPr="004F1EB2" w:rsidRDefault="00B6365C" w:rsidP="0006110E">
      <w:pPr>
        <w:spacing w:after="0" w:line="240" w:lineRule="auto"/>
        <w:rPr>
          <w:rFonts w:ascii="Times New Roman" w:hAnsi="Times New Roman" w:cs="Times New Roman"/>
          <w:sz w:val="24"/>
          <w:szCs w:val="24"/>
        </w:rPr>
      </w:pPr>
    </w:p>
    <w:p w14:paraId="22745AF7" w14:textId="77777777" w:rsidR="00052E56" w:rsidRPr="004F1EB2" w:rsidRDefault="00052E56">
      <w:pPr>
        <w:rPr>
          <w:rFonts w:ascii="Times New Roman" w:hAnsi="Times New Roman" w:cs="Times New Roman"/>
          <w:b/>
          <w:bCs/>
          <w:sz w:val="24"/>
          <w:szCs w:val="24"/>
        </w:rPr>
      </w:pPr>
      <w:r w:rsidRPr="004F1EB2">
        <w:rPr>
          <w:rFonts w:ascii="Times New Roman" w:hAnsi="Times New Roman" w:cs="Times New Roman"/>
          <w:b/>
          <w:bCs/>
          <w:sz w:val="24"/>
          <w:szCs w:val="24"/>
        </w:rPr>
        <w:br w:type="page"/>
      </w:r>
    </w:p>
    <w:p w14:paraId="4F1B15F2" w14:textId="2AC353D8" w:rsidR="005745CE" w:rsidRPr="004F1EB2" w:rsidRDefault="005745CE" w:rsidP="0006110E">
      <w:pPr>
        <w:spacing w:after="0" w:line="240" w:lineRule="auto"/>
        <w:rPr>
          <w:rFonts w:ascii="Times New Roman" w:hAnsi="Times New Roman" w:cs="Times New Roman"/>
          <w:b/>
          <w:bCs/>
          <w:sz w:val="24"/>
          <w:szCs w:val="24"/>
        </w:rPr>
      </w:pPr>
      <w:r w:rsidRPr="004F1EB2">
        <w:rPr>
          <w:rFonts w:ascii="Times New Roman" w:hAnsi="Times New Roman" w:cs="Times New Roman"/>
          <w:b/>
          <w:bCs/>
          <w:sz w:val="24"/>
          <w:szCs w:val="24"/>
        </w:rPr>
        <w:lastRenderedPageBreak/>
        <w:t>References</w:t>
      </w:r>
    </w:p>
    <w:p w14:paraId="7DBDFB2E" w14:textId="77777777" w:rsidR="00EE47BF" w:rsidRPr="004F1EB2" w:rsidRDefault="00EE47BF" w:rsidP="0006110E">
      <w:pPr>
        <w:spacing w:after="0" w:line="240" w:lineRule="auto"/>
        <w:rPr>
          <w:rFonts w:ascii="Times New Roman" w:hAnsi="Times New Roman" w:cs="Times New Roman"/>
          <w:sz w:val="24"/>
          <w:szCs w:val="24"/>
        </w:rPr>
      </w:pPr>
    </w:p>
    <w:p w14:paraId="5D25C0A0" w14:textId="4B830E07" w:rsidR="005745CE" w:rsidRPr="004F1EB2" w:rsidRDefault="005745CE" w:rsidP="0006110E">
      <w:pPr>
        <w:spacing w:after="0" w:line="240" w:lineRule="auto"/>
        <w:rPr>
          <w:rFonts w:ascii="Times New Roman" w:hAnsi="Times New Roman" w:cs="Times New Roman"/>
          <w:sz w:val="24"/>
          <w:szCs w:val="24"/>
        </w:rPr>
      </w:pPr>
      <w:proofErr w:type="spellStart"/>
      <w:r w:rsidRPr="004F1EB2">
        <w:rPr>
          <w:rFonts w:ascii="Times New Roman" w:hAnsi="Times New Roman" w:cs="Times New Roman"/>
          <w:sz w:val="24"/>
          <w:szCs w:val="24"/>
        </w:rPr>
        <w:t>Arold</w:t>
      </w:r>
      <w:proofErr w:type="spellEnd"/>
      <w:r w:rsidRPr="004F1EB2">
        <w:rPr>
          <w:rFonts w:ascii="Times New Roman" w:hAnsi="Times New Roman" w:cs="Times New Roman"/>
          <w:sz w:val="24"/>
          <w:szCs w:val="24"/>
        </w:rPr>
        <w:t xml:space="preserve">, B. W., &amp; Shakeel, M. </w:t>
      </w:r>
      <w:proofErr w:type="gramStart"/>
      <w:r w:rsidRPr="004F1EB2">
        <w:rPr>
          <w:rFonts w:ascii="Times New Roman" w:hAnsi="Times New Roman" w:cs="Times New Roman"/>
          <w:sz w:val="24"/>
          <w:szCs w:val="24"/>
        </w:rPr>
        <w:t>D..</w:t>
      </w:r>
      <w:proofErr w:type="gramEnd"/>
      <w:r w:rsidRPr="004F1EB2">
        <w:rPr>
          <w:rFonts w:ascii="Times New Roman" w:hAnsi="Times New Roman" w:cs="Times New Roman"/>
          <w:sz w:val="24"/>
          <w:szCs w:val="24"/>
        </w:rPr>
        <w:t xml:space="preserve"> (2021). The Unintended Effects of the Common Core State Standards on Non-Targeted Subjects. (</w:t>
      </w:r>
      <w:proofErr w:type="spellStart"/>
      <w:r w:rsidRPr="004F1EB2">
        <w:rPr>
          <w:rFonts w:ascii="Times New Roman" w:hAnsi="Times New Roman" w:cs="Times New Roman"/>
          <w:sz w:val="24"/>
          <w:szCs w:val="24"/>
        </w:rPr>
        <w:t>EdWorkingPaper</w:t>
      </w:r>
      <w:proofErr w:type="spellEnd"/>
      <w:r w:rsidRPr="004F1EB2">
        <w:rPr>
          <w:rFonts w:ascii="Times New Roman" w:hAnsi="Times New Roman" w:cs="Times New Roman"/>
          <w:sz w:val="24"/>
          <w:szCs w:val="24"/>
        </w:rPr>
        <w:t xml:space="preserve">: 21-418). Retrieved from Annenberg Institute at Brown University: https://- doi.org/10.26300/ffq7-0n60 </w:t>
      </w:r>
    </w:p>
    <w:p w14:paraId="0C5BA08E" w14:textId="7C5A0F57" w:rsidR="005745CE" w:rsidRPr="004F1EB2" w:rsidRDefault="005745CE" w:rsidP="0006110E">
      <w:pPr>
        <w:spacing w:after="0" w:line="240" w:lineRule="auto"/>
        <w:rPr>
          <w:rFonts w:ascii="Times New Roman" w:hAnsi="Times New Roman" w:cs="Times New Roman"/>
          <w:sz w:val="24"/>
          <w:szCs w:val="24"/>
        </w:rPr>
      </w:pPr>
    </w:p>
    <w:p w14:paraId="090CE218" w14:textId="1A84BBDB" w:rsidR="004F1EB2" w:rsidRPr="004F1EB2" w:rsidRDefault="004F1EB2" w:rsidP="004F1EB2">
      <w:pPr>
        <w:rPr>
          <w:rFonts w:ascii="Times New Roman" w:hAnsi="Times New Roman" w:cs="Times New Roman"/>
          <w:sz w:val="24"/>
          <w:szCs w:val="24"/>
        </w:rPr>
      </w:pPr>
      <w:proofErr w:type="spellStart"/>
      <w:r w:rsidRPr="004F1EB2">
        <w:rPr>
          <w:rFonts w:ascii="Times New Roman" w:hAnsi="Times New Roman" w:cs="Times New Roman"/>
          <w:sz w:val="24"/>
          <w:szCs w:val="24"/>
        </w:rPr>
        <w:t>Benjamini</w:t>
      </w:r>
      <w:proofErr w:type="spellEnd"/>
      <w:r w:rsidRPr="004F1EB2">
        <w:rPr>
          <w:rFonts w:ascii="Times New Roman" w:hAnsi="Times New Roman" w:cs="Times New Roman"/>
          <w:sz w:val="24"/>
          <w:szCs w:val="24"/>
        </w:rPr>
        <w:t xml:space="preserve">, Y., &amp; Hochberg, Y. (1995). Controlling the false discovery rate: a practical and powerful approach to multiple testing. </w:t>
      </w:r>
      <w:r w:rsidRPr="004F1EB2">
        <w:rPr>
          <w:rFonts w:ascii="Times New Roman" w:hAnsi="Times New Roman" w:cs="Times New Roman"/>
          <w:i/>
          <w:iCs/>
          <w:sz w:val="24"/>
          <w:szCs w:val="24"/>
        </w:rPr>
        <w:t>Journal of the Royal statistical society: series B (Methodological)</w:t>
      </w:r>
      <w:r w:rsidRPr="004F1EB2">
        <w:rPr>
          <w:rFonts w:ascii="Times New Roman" w:hAnsi="Times New Roman" w:cs="Times New Roman"/>
          <w:sz w:val="24"/>
          <w:szCs w:val="24"/>
        </w:rPr>
        <w:t xml:space="preserve">, </w:t>
      </w:r>
      <w:r w:rsidRPr="004F1EB2">
        <w:rPr>
          <w:rFonts w:ascii="Times New Roman" w:hAnsi="Times New Roman" w:cs="Times New Roman"/>
          <w:i/>
          <w:iCs/>
          <w:sz w:val="24"/>
          <w:szCs w:val="24"/>
        </w:rPr>
        <w:t>57</w:t>
      </w:r>
      <w:r w:rsidRPr="004F1EB2">
        <w:rPr>
          <w:rFonts w:ascii="Times New Roman" w:hAnsi="Times New Roman" w:cs="Times New Roman"/>
          <w:sz w:val="24"/>
          <w:szCs w:val="24"/>
        </w:rPr>
        <w:t>(1), 289-300.</w:t>
      </w:r>
    </w:p>
    <w:p w14:paraId="260B71B8" w14:textId="4E7C13B5" w:rsidR="00EE47BF" w:rsidRPr="004F1EB2" w:rsidRDefault="00EE47BF"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Bur</w:t>
      </w:r>
      <w:r w:rsidR="00E40044" w:rsidRPr="004F1EB2">
        <w:rPr>
          <w:rFonts w:ascii="Times New Roman" w:hAnsi="Times New Roman" w:cs="Times New Roman"/>
          <w:sz w:val="24"/>
          <w:szCs w:val="24"/>
        </w:rPr>
        <w:t>k, K. (2020). The perfect storm: Mississippi’s momentum for improving reading achievement. The Reading League Journal, May 2020.</w:t>
      </w:r>
    </w:p>
    <w:p w14:paraId="01A3F722" w14:textId="77777777" w:rsidR="00E40044" w:rsidRPr="004F1EB2" w:rsidRDefault="00E40044" w:rsidP="0006110E">
      <w:pPr>
        <w:spacing w:after="0" w:line="240" w:lineRule="auto"/>
        <w:rPr>
          <w:rFonts w:ascii="Times New Roman" w:hAnsi="Times New Roman" w:cs="Times New Roman"/>
          <w:sz w:val="24"/>
          <w:szCs w:val="24"/>
        </w:rPr>
      </w:pPr>
    </w:p>
    <w:p w14:paraId="0B8DD258" w14:textId="3F0A1E35" w:rsidR="005745CE" w:rsidRPr="004F1EB2" w:rsidRDefault="005745CE" w:rsidP="0006110E">
      <w:pPr>
        <w:autoSpaceDE w:val="0"/>
        <w:autoSpaceDN w:val="0"/>
        <w:adjustRightInd w:val="0"/>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Cairns, H.S., </w:t>
      </w:r>
      <w:proofErr w:type="spellStart"/>
      <w:r w:rsidRPr="004F1EB2">
        <w:rPr>
          <w:rFonts w:ascii="Times New Roman" w:hAnsi="Times New Roman" w:cs="Times New Roman"/>
          <w:sz w:val="24"/>
          <w:szCs w:val="24"/>
        </w:rPr>
        <w:t>Waltzman</w:t>
      </w:r>
      <w:proofErr w:type="spellEnd"/>
      <w:r w:rsidRPr="004F1EB2">
        <w:rPr>
          <w:rFonts w:ascii="Times New Roman" w:hAnsi="Times New Roman" w:cs="Times New Roman"/>
          <w:sz w:val="24"/>
          <w:szCs w:val="24"/>
        </w:rPr>
        <w:t xml:space="preserve">, D., &amp; </w:t>
      </w:r>
      <w:proofErr w:type="spellStart"/>
      <w:r w:rsidRPr="004F1EB2">
        <w:rPr>
          <w:rFonts w:ascii="Times New Roman" w:hAnsi="Times New Roman" w:cs="Times New Roman"/>
          <w:sz w:val="24"/>
          <w:szCs w:val="24"/>
        </w:rPr>
        <w:t>Schlisselberg</w:t>
      </w:r>
      <w:proofErr w:type="spellEnd"/>
      <w:r w:rsidRPr="004F1EB2">
        <w:rPr>
          <w:rFonts w:ascii="Times New Roman" w:hAnsi="Times New Roman" w:cs="Times New Roman"/>
          <w:sz w:val="24"/>
          <w:szCs w:val="24"/>
        </w:rPr>
        <w:t>, G. (2004). Detecting the ambiguity of sentences: Relationship to early reading skill.</w:t>
      </w:r>
      <w:r w:rsidR="00403685" w:rsidRPr="004F1EB2">
        <w:rPr>
          <w:rFonts w:ascii="Times New Roman" w:hAnsi="Times New Roman" w:cs="Times New Roman"/>
          <w:sz w:val="24"/>
          <w:szCs w:val="24"/>
        </w:rPr>
        <w:t xml:space="preserve"> </w:t>
      </w:r>
      <w:r w:rsidRPr="004F1EB2">
        <w:rPr>
          <w:rFonts w:ascii="Times New Roman" w:hAnsi="Times New Roman" w:cs="Times New Roman"/>
          <w:i/>
          <w:iCs/>
          <w:sz w:val="24"/>
          <w:szCs w:val="24"/>
        </w:rPr>
        <w:t>Communication Disorders Quarterly</w:t>
      </w:r>
      <w:r w:rsidRPr="004F1EB2">
        <w:rPr>
          <w:rFonts w:ascii="Times New Roman" w:hAnsi="Times New Roman" w:cs="Times New Roman"/>
          <w:sz w:val="24"/>
          <w:szCs w:val="24"/>
        </w:rPr>
        <w:t xml:space="preserve">, </w:t>
      </w:r>
      <w:r w:rsidRPr="004F1EB2">
        <w:rPr>
          <w:rFonts w:ascii="Times New Roman" w:hAnsi="Times New Roman" w:cs="Times New Roman"/>
          <w:i/>
          <w:iCs/>
          <w:sz w:val="24"/>
          <w:szCs w:val="24"/>
        </w:rPr>
        <w:t>25</w:t>
      </w:r>
      <w:r w:rsidRPr="004F1EB2">
        <w:rPr>
          <w:rFonts w:ascii="Times New Roman" w:hAnsi="Times New Roman" w:cs="Times New Roman"/>
          <w:sz w:val="24"/>
          <w:szCs w:val="24"/>
        </w:rPr>
        <w:t>(2), 68–78. doi:10.1177/15 257401040250020401</w:t>
      </w:r>
    </w:p>
    <w:p w14:paraId="0388D3E3" w14:textId="77777777" w:rsidR="00727750" w:rsidRPr="004F1EB2" w:rsidRDefault="00727750" w:rsidP="0006110E">
      <w:pPr>
        <w:spacing w:after="0" w:line="240" w:lineRule="auto"/>
        <w:rPr>
          <w:rFonts w:ascii="Times New Roman" w:hAnsi="Times New Roman" w:cs="Times New Roman"/>
          <w:sz w:val="24"/>
          <w:szCs w:val="24"/>
        </w:rPr>
      </w:pPr>
    </w:p>
    <w:p w14:paraId="42C9929B" w14:textId="5B5E801D" w:rsidR="001E1F97" w:rsidRPr="004F1EB2" w:rsidRDefault="00727750" w:rsidP="0006110E">
      <w:pPr>
        <w:spacing w:after="0" w:line="240" w:lineRule="auto"/>
        <w:rPr>
          <w:rFonts w:ascii="Times New Roman" w:hAnsi="Times New Roman" w:cs="Times New Roman"/>
          <w:sz w:val="24"/>
          <w:szCs w:val="24"/>
        </w:rPr>
      </w:pPr>
      <w:proofErr w:type="spellStart"/>
      <w:r w:rsidRPr="004F1EB2">
        <w:rPr>
          <w:rFonts w:ascii="Times New Roman" w:hAnsi="Times New Roman" w:cs="Times New Roman"/>
          <w:sz w:val="24"/>
          <w:szCs w:val="24"/>
          <w:shd w:val="clear" w:color="auto" w:fill="FCFCFC"/>
        </w:rPr>
        <w:t>Cazden</w:t>
      </w:r>
      <w:proofErr w:type="spellEnd"/>
      <w:r w:rsidRPr="004F1EB2">
        <w:rPr>
          <w:rFonts w:ascii="Times New Roman" w:hAnsi="Times New Roman" w:cs="Times New Roman"/>
          <w:sz w:val="24"/>
          <w:szCs w:val="24"/>
          <w:shd w:val="clear" w:color="auto" w:fill="FCFCFC"/>
        </w:rPr>
        <w:t>, C. B. (1974). Play and metalinguistic awareness: One dimension of language experience. </w:t>
      </w:r>
      <w:r w:rsidRPr="004F1EB2">
        <w:rPr>
          <w:rFonts w:ascii="Times New Roman" w:hAnsi="Times New Roman" w:cs="Times New Roman"/>
          <w:i/>
          <w:iCs/>
          <w:sz w:val="24"/>
          <w:szCs w:val="24"/>
          <w:shd w:val="clear" w:color="auto" w:fill="FCFCFC"/>
        </w:rPr>
        <w:t>Urban Rev</w:t>
      </w:r>
      <w:r w:rsidRPr="004F1EB2">
        <w:rPr>
          <w:rFonts w:ascii="Times New Roman" w:hAnsi="Times New Roman" w:cs="Times New Roman"/>
          <w:sz w:val="24"/>
          <w:szCs w:val="24"/>
          <w:shd w:val="clear" w:color="auto" w:fill="FCFCFC"/>
        </w:rPr>
        <w:t> </w:t>
      </w:r>
      <w:r w:rsidRPr="004F1EB2">
        <w:rPr>
          <w:rFonts w:ascii="Times New Roman" w:hAnsi="Times New Roman" w:cs="Times New Roman"/>
          <w:b/>
          <w:bCs/>
          <w:sz w:val="24"/>
          <w:szCs w:val="24"/>
          <w:shd w:val="clear" w:color="auto" w:fill="FCFCFC"/>
        </w:rPr>
        <w:t>7, </w:t>
      </w:r>
      <w:r w:rsidRPr="004F1EB2">
        <w:rPr>
          <w:rFonts w:ascii="Times New Roman" w:hAnsi="Times New Roman" w:cs="Times New Roman"/>
          <w:sz w:val="24"/>
          <w:szCs w:val="24"/>
          <w:shd w:val="clear" w:color="auto" w:fill="FCFCFC"/>
        </w:rPr>
        <w:t xml:space="preserve">28–39. </w:t>
      </w:r>
      <w:hyperlink r:id="rId8" w:history="1">
        <w:r w:rsidR="001E1F97" w:rsidRPr="004F1EB2">
          <w:rPr>
            <w:rStyle w:val="Hyperlink"/>
            <w:rFonts w:ascii="Times New Roman" w:hAnsi="Times New Roman" w:cs="Times New Roman"/>
            <w:sz w:val="24"/>
            <w:szCs w:val="24"/>
            <w:shd w:val="clear" w:color="auto" w:fill="FCFCFC"/>
          </w:rPr>
          <w:t>https://doi.org/10.1007/BF02223202</w:t>
        </w:r>
      </w:hyperlink>
    </w:p>
    <w:p w14:paraId="0FAEC827" w14:textId="77777777" w:rsidR="001E1F97" w:rsidRPr="004F1EB2" w:rsidRDefault="001E1F97" w:rsidP="0006110E">
      <w:pPr>
        <w:spacing w:after="0" w:line="240" w:lineRule="auto"/>
        <w:rPr>
          <w:rFonts w:ascii="Times New Roman" w:hAnsi="Times New Roman" w:cs="Times New Roman"/>
          <w:sz w:val="24"/>
          <w:szCs w:val="24"/>
        </w:rPr>
      </w:pPr>
    </w:p>
    <w:p w14:paraId="06B6D0AD" w14:textId="025B9D50" w:rsidR="001E1F97" w:rsidRPr="004F1EB2" w:rsidRDefault="001E1F97"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D’Agostino, J. V., Rodgers, E., (2017). Literacy achievement trends at entry to first grade. </w:t>
      </w:r>
      <w:r w:rsidRPr="004F1EB2">
        <w:rPr>
          <w:rFonts w:ascii="Times New Roman" w:hAnsi="Times New Roman" w:cs="Times New Roman"/>
          <w:i/>
          <w:iCs/>
          <w:sz w:val="24"/>
          <w:szCs w:val="24"/>
        </w:rPr>
        <w:t>Educational Researcher, 46</w:t>
      </w:r>
      <w:r w:rsidRPr="004F1EB2">
        <w:rPr>
          <w:rFonts w:ascii="Times New Roman" w:hAnsi="Times New Roman" w:cs="Times New Roman"/>
          <w:sz w:val="24"/>
          <w:szCs w:val="24"/>
        </w:rPr>
        <w:t xml:space="preserve">(2), 78-89. </w:t>
      </w:r>
    </w:p>
    <w:p w14:paraId="5EB5FCF9" w14:textId="77777777" w:rsidR="001E1F97" w:rsidRPr="004F1EB2" w:rsidRDefault="001E1F97" w:rsidP="0006110E">
      <w:pPr>
        <w:spacing w:after="0" w:line="240" w:lineRule="auto"/>
        <w:rPr>
          <w:rFonts w:ascii="Times New Roman" w:hAnsi="Times New Roman" w:cs="Times New Roman"/>
          <w:sz w:val="24"/>
          <w:szCs w:val="24"/>
        </w:rPr>
      </w:pPr>
    </w:p>
    <w:p w14:paraId="0122A30F" w14:textId="36893444" w:rsidR="00D37277" w:rsidRPr="004F1EB2" w:rsidRDefault="00E40044" w:rsidP="0006110E">
      <w:pPr>
        <w:spacing w:after="0" w:line="240" w:lineRule="auto"/>
        <w:rPr>
          <w:rFonts w:ascii="Times New Roman" w:hAnsi="Times New Roman" w:cs="Times New Roman"/>
          <w:color w:val="000000"/>
          <w:sz w:val="24"/>
          <w:szCs w:val="24"/>
        </w:rPr>
      </w:pPr>
      <w:r w:rsidRPr="004F1EB2">
        <w:rPr>
          <w:rFonts w:ascii="Times New Roman" w:hAnsi="Times New Roman" w:cs="Times New Roman"/>
          <w:color w:val="000000"/>
          <w:sz w:val="24"/>
          <w:szCs w:val="24"/>
        </w:rPr>
        <w:t xml:space="preserve">Folsom, J. S., Smith, K. G., Burk, K., &amp; Oakley, N. (2017). </w:t>
      </w:r>
      <w:r w:rsidRPr="004F1EB2">
        <w:rPr>
          <w:rFonts w:ascii="Times New Roman" w:hAnsi="Times New Roman" w:cs="Times New Roman"/>
          <w:i/>
          <w:iCs/>
          <w:color w:val="000000"/>
          <w:sz w:val="24"/>
          <w:szCs w:val="24"/>
        </w:rPr>
        <w:t xml:space="preserve">Educator outcomes associated with implementation of Mississippi’s K–3 early literacy professional development initiative </w:t>
      </w:r>
      <w:r w:rsidRPr="004F1EB2">
        <w:rPr>
          <w:rFonts w:ascii="Times New Roman" w:hAnsi="Times New Roman" w:cs="Times New Roman"/>
          <w:color w:val="000000"/>
          <w:sz w:val="24"/>
          <w:szCs w:val="24"/>
        </w:rPr>
        <w:t xml:space="preserve">(REL 2017–270). Washington, DC: U.S. Department of Education, Institute of Education Sciences, National Center for Education Evaluation and Regional Assistance, Regional Educational Laboratory Southeast. Retrieved from </w:t>
      </w:r>
      <w:hyperlink r:id="rId9" w:history="1">
        <w:r w:rsidR="00D37277" w:rsidRPr="004F1EB2">
          <w:rPr>
            <w:rStyle w:val="Hyperlink"/>
            <w:rFonts w:ascii="Times New Roman" w:hAnsi="Times New Roman" w:cs="Times New Roman"/>
            <w:sz w:val="24"/>
            <w:szCs w:val="24"/>
          </w:rPr>
          <w:t>http://ies.ed.gov/ncee/edlabs</w:t>
        </w:r>
      </w:hyperlink>
      <w:r w:rsidRPr="004F1EB2">
        <w:rPr>
          <w:rFonts w:ascii="Times New Roman" w:hAnsi="Times New Roman" w:cs="Times New Roman"/>
          <w:color w:val="000000"/>
          <w:sz w:val="24"/>
          <w:szCs w:val="24"/>
        </w:rPr>
        <w:t>.</w:t>
      </w:r>
    </w:p>
    <w:p w14:paraId="4E6C247B" w14:textId="77777777" w:rsidR="00D37277" w:rsidRPr="004F1EB2" w:rsidRDefault="00D37277" w:rsidP="0006110E">
      <w:pPr>
        <w:spacing w:after="0" w:line="240" w:lineRule="auto"/>
        <w:rPr>
          <w:rFonts w:ascii="Times New Roman" w:hAnsi="Times New Roman" w:cs="Times New Roman"/>
          <w:color w:val="000000"/>
          <w:sz w:val="24"/>
          <w:szCs w:val="24"/>
        </w:rPr>
      </w:pPr>
    </w:p>
    <w:p w14:paraId="2A623C0E" w14:textId="430C6ADB" w:rsidR="00D37277" w:rsidRPr="004F1EB2" w:rsidRDefault="00D37277"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Fryer, R. G., &amp; Levitt, S. D. (2006). The black-white test score gap through third grade. </w:t>
      </w:r>
      <w:r w:rsidRPr="004F1EB2">
        <w:rPr>
          <w:rFonts w:ascii="Times New Roman" w:hAnsi="Times New Roman" w:cs="Times New Roman"/>
          <w:i/>
          <w:iCs/>
          <w:sz w:val="24"/>
          <w:szCs w:val="24"/>
        </w:rPr>
        <w:t>American Law and Economics Review, 8</w:t>
      </w:r>
      <w:r w:rsidRPr="004F1EB2">
        <w:rPr>
          <w:rFonts w:ascii="Times New Roman" w:hAnsi="Times New Roman" w:cs="Times New Roman"/>
          <w:sz w:val="24"/>
          <w:szCs w:val="24"/>
        </w:rPr>
        <w:t>(2), 249–281.</w:t>
      </w:r>
    </w:p>
    <w:p w14:paraId="5D01D556" w14:textId="77777777" w:rsidR="00D37277" w:rsidRPr="004F1EB2" w:rsidRDefault="00D37277" w:rsidP="0006110E">
      <w:pPr>
        <w:spacing w:after="0" w:line="240" w:lineRule="auto"/>
        <w:rPr>
          <w:rFonts w:ascii="Times New Roman" w:hAnsi="Times New Roman" w:cs="Times New Roman"/>
          <w:sz w:val="24"/>
          <w:szCs w:val="24"/>
        </w:rPr>
      </w:pPr>
    </w:p>
    <w:p w14:paraId="22A4479E" w14:textId="77CE6BE8" w:rsidR="000D7D85" w:rsidRPr="004F1EB2" w:rsidRDefault="00422F46" w:rsidP="0006110E">
      <w:pPr>
        <w:spacing w:after="0" w:line="240" w:lineRule="auto"/>
        <w:rPr>
          <w:rFonts w:ascii="Times New Roman" w:hAnsi="Times New Roman" w:cs="Times New Roman"/>
          <w:sz w:val="24"/>
          <w:szCs w:val="24"/>
        </w:rPr>
      </w:pPr>
      <w:r w:rsidRPr="004F1EB2">
        <w:rPr>
          <w:rFonts w:ascii="Times New Roman" w:hAnsi="Times New Roman" w:cs="Times New Roman"/>
          <w:color w:val="333333"/>
          <w:sz w:val="24"/>
          <w:szCs w:val="24"/>
          <w:shd w:val="clear" w:color="auto" w:fill="FFFFFF"/>
        </w:rPr>
        <w:t xml:space="preserve">Kim, </w:t>
      </w:r>
      <w:r w:rsidR="002A79CC" w:rsidRPr="004F1EB2">
        <w:rPr>
          <w:rFonts w:ascii="Times New Roman" w:hAnsi="Times New Roman" w:cs="Times New Roman"/>
          <w:color w:val="333333"/>
          <w:sz w:val="24"/>
          <w:szCs w:val="24"/>
          <w:shd w:val="clear" w:color="auto" w:fill="FFFFFF"/>
        </w:rPr>
        <w:t>J. (</w:t>
      </w:r>
      <w:r w:rsidRPr="004F1EB2">
        <w:rPr>
          <w:rFonts w:ascii="Times New Roman" w:hAnsi="Times New Roman" w:cs="Times New Roman"/>
          <w:color w:val="333333"/>
          <w:sz w:val="24"/>
          <w:szCs w:val="24"/>
          <w:shd w:val="clear" w:color="auto" w:fill="FFFFFF"/>
        </w:rPr>
        <w:t>2020</w:t>
      </w:r>
      <w:r w:rsidR="002A79CC" w:rsidRPr="004F1EB2">
        <w:rPr>
          <w:rFonts w:ascii="Times New Roman" w:hAnsi="Times New Roman" w:cs="Times New Roman"/>
          <w:color w:val="333333"/>
          <w:sz w:val="24"/>
          <w:szCs w:val="24"/>
          <w:shd w:val="clear" w:color="auto" w:fill="FFFFFF"/>
        </w:rPr>
        <w:t>)</w:t>
      </w:r>
      <w:r w:rsidRPr="004F1EB2">
        <w:rPr>
          <w:rFonts w:ascii="Times New Roman" w:hAnsi="Times New Roman" w:cs="Times New Roman"/>
          <w:color w:val="333333"/>
          <w:sz w:val="24"/>
          <w:szCs w:val="24"/>
          <w:shd w:val="clear" w:color="auto" w:fill="FFFFFF"/>
        </w:rPr>
        <w:t>. "Effectiveness of Teacher Adaptations to an Online Science Content Literacy Intervention to Improve Third-Graders' Reading Comprehension: A Randomized Controlled Trial During COVID-19 Pandemic." AEA RCT Registry. November 09. </w:t>
      </w:r>
      <w:hyperlink r:id="rId10" w:history="1">
        <w:r w:rsidRPr="004F1EB2">
          <w:rPr>
            <w:rStyle w:val="Hyperlink"/>
            <w:rFonts w:ascii="Times New Roman" w:hAnsi="Times New Roman" w:cs="Times New Roman"/>
            <w:color w:val="D08040"/>
            <w:sz w:val="24"/>
            <w:szCs w:val="24"/>
            <w:u w:val="none"/>
            <w:shd w:val="clear" w:color="auto" w:fill="FFFFFF"/>
          </w:rPr>
          <w:t>https://doi.org/10.1257/rct.6718-1.0</w:t>
        </w:r>
      </w:hyperlink>
    </w:p>
    <w:p w14:paraId="6FABF5EF" w14:textId="77777777" w:rsidR="00DE4D12" w:rsidRPr="004F1EB2" w:rsidRDefault="00DE4D12" w:rsidP="0006110E">
      <w:pPr>
        <w:spacing w:after="0" w:line="240" w:lineRule="auto"/>
        <w:rPr>
          <w:rFonts w:ascii="Times New Roman" w:hAnsi="Times New Roman" w:cs="Times New Roman"/>
          <w:sz w:val="24"/>
          <w:szCs w:val="24"/>
        </w:rPr>
      </w:pPr>
    </w:p>
    <w:p w14:paraId="546A5CFA" w14:textId="3D2C3E2A" w:rsidR="00056549" w:rsidRPr="004F1EB2" w:rsidRDefault="00DE4D12" w:rsidP="00056549">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Kim, J. S., </w:t>
      </w:r>
      <w:proofErr w:type="spellStart"/>
      <w:r w:rsidRPr="004F1EB2">
        <w:rPr>
          <w:rFonts w:ascii="Times New Roman" w:hAnsi="Times New Roman" w:cs="Times New Roman"/>
          <w:sz w:val="24"/>
          <w:szCs w:val="24"/>
        </w:rPr>
        <w:t>Burkhauser</w:t>
      </w:r>
      <w:proofErr w:type="spellEnd"/>
      <w:r w:rsidRPr="004F1EB2">
        <w:rPr>
          <w:rFonts w:ascii="Times New Roman" w:hAnsi="Times New Roman" w:cs="Times New Roman"/>
          <w:sz w:val="24"/>
          <w:szCs w:val="24"/>
        </w:rPr>
        <w:t xml:space="preserve">, M. A., </w:t>
      </w:r>
      <w:proofErr w:type="spellStart"/>
      <w:r w:rsidRPr="004F1EB2">
        <w:rPr>
          <w:rFonts w:ascii="Times New Roman" w:hAnsi="Times New Roman" w:cs="Times New Roman"/>
          <w:sz w:val="24"/>
          <w:szCs w:val="24"/>
        </w:rPr>
        <w:t>Mesite</w:t>
      </w:r>
      <w:proofErr w:type="spellEnd"/>
      <w:r w:rsidRPr="004F1EB2">
        <w:rPr>
          <w:rFonts w:ascii="Times New Roman" w:hAnsi="Times New Roman" w:cs="Times New Roman"/>
          <w:sz w:val="24"/>
          <w:szCs w:val="24"/>
        </w:rPr>
        <w:t>, L., Ascher, C., Relyea, J. E., Fitzgerald, J., &amp; Elmore, J. (2021</w:t>
      </w:r>
      <w:r w:rsidR="00912EBD" w:rsidRPr="004F1EB2">
        <w:rPr>
          <w:rFonts w:ascii="Times New Roman" w:hAnsi="Times New Roman" w:cs="Times New Roman"/>
          <w:sz w:val="24"/>
          <w:szCs w:val="24"/>
        </w:rPr>
        <w:t>a</w:t>
      </w:r>
      <w:r w:rsidRPr="004F1EB2">
        <w:rPr>
          <w:rFonts w:ascii="Times New Roman" w:hAnsi="Times New Roman" w:cs="Times New Roman"/>
          <w:sz w:val="24"/>
          <w:szCs w:val="24"/>
        </w:rPr>
        <w:t xml:space="preserve">). Improving Reading Comprehension, Science Domain Knowledge, and Reading Engagement through a First-Grade Content Literacy Intervention. Journal of Educational Psychology, 113(1), 3- 26. Advance online publication. </w:t>
      </w:r>
      <w:hyperlink r:id="rId11" w:history="1">
        <w:r w:rsidR="00056549" w:rsidRPr="004F1EB2">
          <w:rPr>
            <w:rStyle w:val="Hyperlink"/>
            <w:rFonts w:ascii="Times New Roman" w:hAnsi="Times New Roman" w:cs="Times New Roman"/>
            <w:sz w:val="24"/>
            <w:szCs w:val="24"/>
          </w:rPr>
          <w:t>http://dx.doi.org/10.1037/edu0000465</w:t>
        </w:r>
      </w:hyperlink>
    </w:p>
    <w:p w14:paraId="5AE7E255" w14:textId="77777777" w:rsidR="00056549" w:rsidRPr="004F1EB2" w:rsidRDefault="00056549" w:rsidP="00056549">
      <w:pPr>
        <w:spacing w:after="0" w:line="240" w:lineRule="auto"/>
        <w:rPr>
          <w:rFonts w:ascii="Times New Roman" w:hAnsi="Times New Roman" w:cs="Times New Roman"/>
          <w:sz w:val="24"/>
          <w:szCs w:val="24"/>
        </w:rPr>
      </w:pPr>
    </w:p>
    <w:p w14:paraId="5167903F" w14:textId="230159AE" w:rsidR="00056549" w:rsidRPr="004F1EB2" w:rsidRDefault="00056549" w:rsidP="0008159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Kim, J. S., </w:t>
      </w:r>
      <w:proofErr w:type="spellStart"/>
      <w:r w:rsidRPr="004F1EB2">
        <w:rPr>
          <w:rFonts w:ascii="Times New Roman" w:hAnsi="Times New Roman" w:cs="Times New Roman"/>
          <w:sz w:val="24"/>
          <w:szCs w:val="24"/>
        </w:rPr>
        <w:t>Burkhauser</w:t>
      </w:r>
      <w:proofErr w:type="spellEnd"/>
      <w:r w:rsidRPr="004F1EB2">
        <w:rPr>
          <w:rFonts w:ascii="Times New Roman" w:hAnsi="Times New Roman" w:cs="Times New Roman"/>
          <w:sz w:val="24"/>
          <w:szCs w:val="24"/>
        </w:rPr>
        <w:t xml:space="preserve">, M. A., </w:t>
      </w:r>
      <w:r w:rsidR="003F20D8" w:rsidRPr="004F1EB2">
        <w:rPr>
          <w:rFonts w:ascii="Times New Roman" w:hAnsi="Times New Roman" w:cs="Times New Roman"/>
          <w:sz w:val="24"/>
          <w:szCs w:val="24"/>
        </w:rPr>
        <w:t>Relyea, J. E.</w:t>
      </w:r>
      <w:r w:rsidR="000D7D12" w:rsidRPr="004F1EB2">
        <w:rPr>
          <w:rFonts w:ascii="Times New Roman" w:hAnsi="Times New Roman" w:cs="Times New Roman"/>
          <w:sz w:val="24"/>
          <w:szCs w:val="24"/>
        </w:rPr>
        <w:t xml:space="preserve">, </w:t>
      </w:r>
      <w:r w:rsidRPr="004F1EB2">
        <w:rPr>
          <w:rFonts w:ascii="Times New Roman" w:hAnsi="Times New Roman" w:cs="Times New Roman"/>
          <w:sz w:val="24"/>
          <w:szCs w:val="24"/>
        </w:rPr>
        <w:t>Gilbert, J. B., Scher</w:t>
      </w:r>
      <w:r w:rsidR="000D7D12" w:rsidRPr="004F1EB2">
        <w:rPr>
          <w:rFonts w:ascii="Times New Roman" w:hAnsi="Times New Roman" w:cs="Times New Roman"/>
          <w:sz w:val="24"/>
          <w:szCs w:val="24"/>
        </w:rPr>
        <w:t>er</w:t>
      </w:r>
      <w:r w:rsidR="003F20D8" w:rsidRPr="004F1EB2">
        <w:rPr>
          <w:rFonts w:ascii="Times New Roman" w:hAnsi="Times New Roman" w:cs="Times New Roman"/>
          <w:sz w:val="24"/>
          <w:szCs w:val="24"/>
        </w:rPr>
        <w:t>, E. S.</w:t>
      </w:r>
      <w:r w:rsidRPr="004F1EB2">
        <w:rPr>
          <w:rFonts w:ascii="Times New Roman" w:hAnsi="Times New Roman" w:cs="Times New Roman"/>
          <w:sz w:val="24"/>
          <w:szCs w:val="24"/>
        </w:rPr>
        <w:t xml:space="preserve">, Fitzgerald, J., &amp; </w:t>
      </w:r>
      <w:r w:rsidR="000D7D12" w:rsidRPr="004F1EB2">
        <w:rPr>
          <w:rFonts w:ascii="Times New Roman" w:hAnsi="Times New Roman" w:cs="Times New Roman"/>
          <w:sz w:val="24"/>
          <w:szCs w:val="24"/>
        </w:rPr>
        <w:t xml:space="preserve">Mosher, D., </w:t>
      </w:r>
      <w:r w:rsidR="0008159E" w:rsidRPr="004F1EB2">
        <w:rPr>
          <w:rFonts w:ascii="Times New Roman" w:hAnsi="Times New Roman" w:cs="Times New Roman"/>
          <w:sz w:val="24"/>
          <w:szCs w:val="24"/>
        </w:rPr>
        <w:t>McIntyre, J.</w:t>
      </w:r>
      <w:r w:rsidRPr="004F1EB2">
        <w:rPr>
          <w:rFonts w:ascii="Times New Roman" w:hAnsi="Times New Roman" w:cs="Times New Roman"/>
          <w:sz w:val="24"/>
          <w:szCs w:val="24"/>
        </w:rPr>
        <w:t xml:space="preserve"> (</w:t>
      </w:r>
      <w:r w:rsidR="0008159E" w:rsidRPr="004F1EB2">
        <w:rPr>
          <w:rFonts w:ascii="Times New Roman" w:hAnsi="Times New Roman" w:cs="Times New Roman"/>
          <w:sz w:val="24"/>
          <w:szCs w:val="24"/>
        </w:rPr>
        <w:t>Under Review</w:t>
      </w:r>
      <w:r w:rsidRPr="004F1EB2">
        <w:rPr>
          <w:rFonts w:ascii="Times New Roman" w:hAnsi="Times New Roman" w:cs="Times New Roman"/>
          <w:sz w:val="24"/>
          <w:szCs w:val="24"/>
        </w:rPr>
        <w:t>). A Longitudinal Randomized Trial of a Sustained Content Literacy Intervention from First to Second Grade: Transfer Effects on Students’ Reading Comprehension Outcomes</w:t>
      </w:r>
      <w:r w:rsidR="00816264" w:rsidRPr="004F1EB2">
        <w:rPr>
          <w:rFonts w:ascii="Times New Roman" w:hAnsi="Times New Roman" w:cs="Times New Roman"/>
          <w:sz w:val="24"/>
          <w:szCs w:val="24"/>
        </w:rPr>
        <w:t>.</w:t>
      </w:r>
    </w:p>
    <w:p w14:paraId="3592E277" w14:textId="77777777" w:rsidR="00DE4D12" w:rsidRPr="004F1EB2" w:rsidRDefault="00DE4D12" w:rsidP="0006110E">
      <w:pPr>
        <w:spacing w:after="0" w:line="240" w:lineRule="auto"/>
        <w:rPr>
          <w:rFonts w:ascii="Times New Roman" w:hAnsi="Times New Roman" w:cs="Times New Roman"/>
          <w:sz w:val="24"/>
          <w:szCs w:val="24"/>
        </w:rPr>
      </w:pPr>
    </w:p>
    <w:p w14:paraId="23202392" w14:textId="6559A806" w:rsidR="00816264" w:rsidRPr="004F1EB2" w:rsidRDefault="00B00359"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lastRenderedPageBreak/>
        <w:t xml:space="preserve">Kim, J. S., Relyea, J. E., </w:t>
      </w:r>
      <w:proofErr w:type="spellStart"/>
      <w:r w:rsidRPr="004F1EB2">
        <w:rPr>
          <w:rFonts w:ascii="Times New Roman" w:hAnsi="Times New Roman" w:cs="Times New Roman"/>
          <w:sz w:val="24"/>
          <w:szCs w:val="24"/>
        </w:rPr>
        <w:t>Burkhauser</w:t>
      </w:r>
      <w:proofErr w:type="spellEnd"/>
      <w:r w:rsidRPr="004F1EB2">
        <w:rPr>
          <w:rFonts w:ascii="Times New Roman" w:hAnsi="Times New Roman" w:cs="Times New Roman"/>
          <w:sz w:val="24"/>
          <w:szCs w:val="24"/>
        </w:rPr>
        <w:t>, M. A., Scherer, E., &amp; Rich, P. (2021</w:t>
      </w:r>
      <w:r w:rsidR="00912EBD" w:rsidRPr="004F1EB2">
        <w:rPr>
          <w:rFonts w:ascii="Times New Roman" w:hAnsi="Times New Roman" w:cs="Times New Roman"/>
          <w:sz w:val="24"/>
          <w:szCs w:val="24"/>
        </w:rPr>
        <w:t>b</w:t>
      </w:r>
      <w:r w:rsidRPr="004F1EB2">
        <w:rPr>
          <w:rFonts w:ascii="Times New Roman" w:hAnsi="Times New Roman" w:cs="Times New Roman"/>
          <w:sz w:val="24"/>
          <w:szCs w:val="24"/>
        </w:rPr>
        <w:t xml:space="preserve">). Improving elementary grade students’ science and social studies vocabulary knowledge depth, reading comprehension, and argumentative writing: A conceptual replication. </w:t>
      </w:r>
      <w:r w:rsidRPr="004F1EB2">
        <w:rPr>
          <w:rFonts w:ascii="Times New Roman" w:hAnsi="Times New Roman" w:cs="Times New Roman"/>
          <w:i/>
          <w:iCs/>
          <w:sz w:val="24"/>
          <w:szCs w:val="24"/>
        </w:rPr>
        <w:t>Educational Psychology Review</w:t>
      </w:r>
      <w:r w:rsidRPr="004F1EB2">
        <w:rPr>
          <w:rFonts w:ascii="Times New Roman" w:hAnsi="Times New Roman" w:cs="Times New Roman"/>
          <w:sz w:val="24"/>
          <w:szCs w:val="24"/>
        </w:rPr>
        <w:t>. doi:10.1007/s10648-021-09609-6</w:t>
      </w:r>
    </w:p>
    <w:p w14:paraId="57606896" w14:textId="77777777" w:rsidR="00B00359" w:rsidRPr="004F1EB2" w:rsidRDefault="00B00359" w:rsidP="0006110E">
      <w:pPr>
        <w:spacing w:after="0" w:line="240" w:lineRule="auto"/>
        <w:rPr>
          <w:rFonts w:ascii="Times New Roman" w:hAnsi="Times New Roman" w:cs="Times New Roman"/>
          <w:sz w:val="24"/>
          <w:szCs w:val="24"/>
        </w:rPr>
      </w:pPr>
    </w:p>
    <w:p w14:paraId="6C1B7A2E" w14:textId="076E8868" w:rsidR="00FB3735" w:rsidRPr="004F1EB2" w:rsidRDefault="00FB3735" w:rsidP="0006110E">
      <w:pPr>
        <w:spacing w:after="0" w:line="240" w:lineRule="auto"/>
        <w:rPr>
          <w:rFonts w:ascii="Times New Roman" w:hAnsi="Times New Roman" w:cs="Times New Roman"/>
          <w:sz w:val="24"/>
          <w:szCs w:val="24"/>
        </w:rPr>
      </w:pPr>
      <w:proofErr w:type="spellStart"/>
      <w:r w:rsidRPr="004F1EB2">
        <w:rPr>
          <w:rFonts w:ascii="Times New Roman" w:hAnsi="Times New Roman" w:cs="Times New Roman"/>
          <w:sz w:val="24"/>
          <w:szCs w:val="24"/>
        </w:rPr>
        <w:t>Kugfeld</w:t>
      </w:r>
      <w:proofErr w:type="spellEnd"/>
      <w:r w:rsidRPr="004F1EB2">
        <w:rPr>
          <w:rFonts w:ascii="Times New Roman" w:hAnsi="Times New Roman" w:cs="Times New Roman"/>
          <w:sz w:val="24"/>
          <w:szCs w:val="24"/>
        </w:rPr>
        <w:t xml:space="preserve">, M., </w:t>
      </w:r>
      <w:proofErr w:type="spellStart"/>
      <w:r w:rsidRPr="004F1EB2">
        <w:rPr>
          <w:rFonts w:ascii="Times New Roman" w:hAnsi="Times New Roman" w:cs="Times New Roman"/>
          <w:sz w:val="24"/>
          <w:szCs w:val="24"/>
        </w:rPr>
        <w:t>Ruzek</w:t>
      </w:r>
      <w:proofErr w:type="spellEnd"/>
      <w:r w:rsidRPr="004F1EB2">
        <w:rPr>
          <w:rFonts w:ascii="Times New Roman" w:hAnsi="Times New Roman" w:cs="Times New Roman"/>
          <w:sz w:val="24"/>
          <w:szCs w:val="24"/>
        </w:rPr>
        <w:t xml:space="preserve">, E., Lewis, K., </w:t>
      </w:r>
      <w:proofErr w:type="spellStart"/>
      <w:r w:rsidRPr="004F1EB2">
        <w:rPr>
          <w:rFonts w:ascii="Times New Roman" w:hAnsi="Times New Roman" w:cs="Times New Roman"/>
          <w:sz w:val="24"/>
          <w:szCs w:val="24"/>
        </w:rPr>
        <w:t>Soland</w:t>
      </w:r>
      <w:proofErr w:type="spellEnd"/>
      <w:r w:rsidRPr="004F1EB2">
        <w:rPr>
          <w:rFonts w:ascii="Times New Roman" w:hAnsi="Times New Roman" w:cs="Times New Roman"/>
          <w:sz w:val="24"/>
          <w:szCs w:val="24"/>
        </w:rPr>
        <w:t xml:space="preserve">, J., Johnson, A., </w:t>
      </w:r>
      <w:proofErr w:type="spellStart"/>
      <w:r w:rsidRPr="004F1EB2">
        <w:rPr>
          <w:rFonts w:ascii="Times New Roman" w:hAnsi="Times New Roman" w:cs="Times New Roman"/>
          <w:sz w:val="24"/>
          <w:szCs w:val="24"/>
        </w:rPr>
        <w:t>Tarasawa</w:t>
      </w:r>
      <w:proofErr w:type="spellEnd"/>
      <w:r w:rsidRPr="004F1EB2">
        <w:rPr>
          <w:rFonts w:ascii="Times New Roman" w:hAnsi="Times New Roman" w:cs="Times New Roman"/>
          <w:sz w:val="24"/>
          <w:szCs w:val="24"/>
        </w:rPr>
        <w:t xml:space="preserve">, B., &amp; Dworkin, L. Understanding the initial educational impacts of COVID-19 on communities of color. NWEA Research. Retrieved October 5, 2021 from: </w:t>
      </w:r>
      <w:hyperlink r:id="rId12" w:history="1">
        <w:r w:rsidRPr="004F1EB2">
          <w:rPr>
            <w:rStyle w:val="Hyperlink"/>
            <w:rFonts w:ascii="Times New Roman" w:hAnsi="Times New Roman" w:cs="Times New Roman"/>
            <w:sz w:val="24"/>
            <w:szCs w:val="24"/>
          </w:rPr>
          <w:t>https://www.nwea.org/content/uploads/2021/06/Understanding-the-initial-educational-impacts-of-COVID19-on-communities-of-color.Resear-hBrief.pdf</w:t>
        </w:r>
      </w:hyperlink>
      <w:r w:rsidRPr="004F1EB2">
        <w:rPr>
          <w:rFonts w:ascii="Times New Roman" w:hAnsi="Times New Roman" w:cs="Times New Roman"/>
          <w:sz w:val="24"/>
          <w:szCs w:val="24"/>
        </w:rPr>
        <w:t xml:space="preserve"> </w:t>
      </w:r>
    </w:p>
    <w:p w14:paraId="09FA4278" w14:textId="77777777" w:rsidR="00FB3735" w:rsidRPr="004F1EB2" w:rsidRDefault="00FB3735" w:rsidP="0006110E">
      <w:pPr>
        <w:spacing w:after="0" w:line="240" w:lineRule="auto"/>
        <w:rPr>
          <w:rFonts w:ascii="Times New Roman" w:hAnsi="Times New Roman" w:cs="Times New Roman"/>
          <w:sz w:val="24"/>
          <w:szCs w:val="24"/>
        </w:rPr>
      </w:pPr>
    </w:p>
    <w:p w14:paraId="348E4127" w14:textId="75214604" w:rsidR="00C03CDD" w:rsidRPr="004F1EB2" w:rsidRDefault="00C03CDD" w:rsidP="0006110E">
      <w:pPr>
        <w:autoSpaceDE w:val="0"/>
        <w:autoSpaceDN w:val="0"/>
        <w:adjustRightInd w:val="0"/>
        <w:spacing w:after="0" w:line="240" w:lineRule="auto"/>
        <w:rPr>
          <w:rFonts w:ascii="Times New Roman" w:hAnsi="Times New Roman" w:cs="Times New Roman"/>
          <w:color w:val="000000"/>
          <w:sz w:val="24"/>
          <w:szCs w:val="24"/>
        </w:rPr>
      </w:pPr>
      <w:r w:rsidRPr="004F1EB2">
        <w:rPr>
          <w:rFonts w:ascii="Times New Roman" w:hAnsi="Times New Roman" w:cs="Times New Roman"/>
          <w:color w:val="000000"/>
          <w:sz w:val="24"/>
          <w:szCs w:val="24"/>
        </w:rPr>
        <w:t xml:space="preserve">North Carolina Department of Public Instruction. (2014). Technical Brief-EOG and EOC assessments. Retrieved from </w:t>
      </w:r>
      <w:hyperlink r:id="rId13" w:history="1">
        <w:r w:rsidRPr="004F1EB2">
          <w:rPr>
            <w:rStyle w:val="Hyperlink"/>
            <w:rFonts w:ascii="Times New Roman" w:hAnsi="Times New Roman" w:cs="Times New Roman"/>
            <w:sz w:val="24"/>
            <w:szCs w:val="24"/>
          </w:rPr>
          <w:t>http://www.ncpublicschools.org/docs/accountability/testing/eoceogtechbrief14.pdf</w:t>
        </w:r>
      </w:hyperlink>
    </w:p>
    <w:p w14:paraId="1D9AD066" w14:textId="77777777" w:rsidR="00C03CDD" w:rsidRPr="004F1EB2" w:rsidRDefault="00C03CDD" w:rsidP="0006110E">
      <w:pPr>
        <w:autoSpaceDE w:val="0"/>
        <w:autoSpaceDN w:val="0"/>
        <w:adjustRightInd w:val="0"/>
        <w:spacing w:after="0" w:line="240" w:lineRule="auto"/>
        <w:rPr>
          <w:rFonts w:ascii="Times New Roman" w:hAnsi="Times New Roman" w:cs="Times New Roman"/>
          <w:sz w:val="24"/>
          <w:szCs w:val="24"/>
        </w:rPr>
      </w:pPr>
    </w:p>
    <w:p w14:paraId="43C80B32" w14:textId="77777777" w:rsidR="0054467E" w:rsidRPr="004F1EB2" w:rsidRDefault="00DD77A0" w:rsidP="0006110E">
      <w:pPr>
        <w:autoSpaceDE w:val="0"/>
        <w:autoSpaceDN w:val="0"/>
        <w:adjustRightInd w:val="0"/>
        <w:spacing w:after="0" w:line="240" w:lineRule="auto"/>
        <w:rPr>
          <w:rFonts w:ascii="Times New Roman" w:hAnsi="Times New Roman" w:cs="Times New Roman"/>
          <w:sz w:val="24"/>
          <w:szCs w:val="24"/>
        </w:rPr>
      </w:pPr>
      <w:proofErr w:type="spellStart"/>
      <w:r w:rsidRPr="004F1EB2">
        <w:rPr>
          <w:rFonts w:ascii="Times New Roman" w:hAnsi="Times New Roman" w:cs="Times New Roman"/>
          <w:sz w:val="24"/>
          <w:szCs w:val="24"/>
        </w:rPr>
        <w:t>Michaelsen</w:t>
      </w:r>
      <w:proofErr w:type="spellEnd"/>
      <w:r w:rsidRPr="004F1EB2">
        <w:rPr>
          <w:rFonts w:ascii="Times New Roman" w:hAnsi="Times New Roman" w:cs="Times New Roman"/>
          <w:sz w:val="24"/>
          <w:szCs w:val="24"/>
        </w:rPr>
        <w:t xml:space="preserve">, L.K., &amp; Sweet, M. (2008). The essential elements of team-based learning. </w:t>
      </w:r>
      <w:r w:rsidRPr="004F1EB2">
        <w:rPr>
          <w:rFonts w:ascii="Times New Roman" w:hAnsi="Times New Roman" w:cs="Times New Roman"/>
          <w:i/>
          <w:iCs/>
          <w:sz w:val="24"/>
          <w:szCs w:val="24"/>
        </w:rPr>
        <w:t>New Directions for Teaching and Learning</w:t>
      </w:r>
      <w:r w:rsidRPr="004F1EB2">
        <w:rPr>
          <w:rFonts w:ascii="Times New Roman" w:hAnsi="Times New Roman" w:cs="Times New Roman"/>
          <w:sz w:val="24"/>
          <w:szCs w:val="24"/>
        </w:rPr>
        <w:t xml:space="preserve">, </w:t>
      </w:r>
      <w:r w:rsidRPr="004F1EB2">
        <w:rPr>
          <w:rFonts w:ascii="Times New Roman" w:hAnsi="Times New Roman" w:cs="Times New Roman"/>
          <w:i/>
          <w:iCs/>
          <w:sz w:val="24"/>
          <w:szCs w:val="24"/>
        </w:rPr>
        <w:t>116</w:t>
      </w:r>
      <w:r w:rsidRPr="004F1EB2">
        <w:rPr>
          <w:rFonts w:ascii="Times New Roman" w:hAnsi="Times New Roman" w:cs="Times New Roman"/>
          <w:sz w:val="24"/>
          <w:szCs w:val="24"/>
        </w:rPr>
        <w:t>, 7–27. doi:10.1002/tl.330</w:t>
      </w:r>
    </w:p>
    <w:p w14:paraId="15657F61" w14:textId="77777777" w:rsidR="0054467E" w:rsidRPr="004F1EB2" w:rsidRDefault="0054467E" w:rsidP="0006110E">
      <w:pPr>
        <w:autoSpaceDE w:val="0"/>
        <w:autoSpaceDN w:val="0"/>
        <w:adjustRightInd w:val="0"/>
        <w:spacing w:after="0" w:line="240" w:lineRule="auto"/>
        <w:rPr>
          <w:rFonts w:ascii="Times New Roman" w:hAnsi="Times New Roman" w:cs="Times New Roman"/>
          <w:sz w:val="24"/>
          <w:szCs w:val="24"/>
        </w:rPr>
      </w:pPr>
    </w:p>
    <w:p w14:paraId="41FE15AA" w14:textId="1EE02B65" w:rsidR="004F1EB2" w:rsidRPr="004F1EB2" w:rsidRDefault="004F1EB2" w:rsidP="004F1EB2">
      <w:pPr>
        <w:rPr>
          <w:rFonts w:ascii="Times New Roman" w:hAnsi="Times New Roman" w:cs="Times New Roman"/>
          <w:sz w:val="24"/>
          <w:szCs w:val="24"/>
        </w:rPr>
      </w:pPr>
      <w:proofErr w:type="spellStart"/>
      <w:r w:rsidRPr="004F1EB2">
        <w:rPr>
          <w:rFonts w:ascii="Times New Roman" w:hAnsi="Times New Roman" w:cs="Times New Roman"/>
          <w:sz w:val="24"/>
          <w:szCs w:val="24"/>
        </w:rPr>
        <w:t>Raudenbush</w:t>
      </w:r>
      <w:proofErr w:type="spellEnd"/>
      <w:r w:rsidRPr="004F1EB2">
        <w:rPr>
          <w:rFonts w:ascii="Times New Roman" w:hAnsi="Times New Roman" w:cs="Times New Roman"/>
          <w:sz w:val="24"/>
          <w:szCs w:val="24"/>
        </w:rPr>
        <w:t xml:space="preserve">, S. W., &amp; Bryk, A. S. (2002). </w:t>
      </w:r>
      <w:r w:rsidRPr="004F1EB2">
        <w:rPr>
          <w:rFonts w:ascii="Times New Roman" w:hAnsi="Times New Roman" w:cs="Times New Roman"/>
          <w:i/>
          <w:iCs/>
          <w:sz w:val="24"/>
          <w:szCs w:val="24"/>
        </w:rPr>
        <w:t>Hierarchical linear models: Applications and data analysis methods</w:t>
      </w:r>
      <w:r w:rsidRPr="004F1EB2">
        <w:rPr>
          <w:rFonts w:ascii="Times New Roman" w:hAnsi="Times New Roman" w:cs="Times New Roman"/>
          <w:sz w:val="24"/>
          <w:szCs w:val="24"/>
        </w:rPr>
        <w:t xml:space="preserve"> (Vol. 1). sage.</w:t>
      </w:r>
    </w:p>
    <w:p w14:paraId="390E14A4" w14:textId="77777777" w:rsidR="004F1EB2" w:rsidRPr="004F1EB2" w:rsidRDefault="004F1EB2" w:rsidP="0006110E">
      <w:pPr>
        <w:autoSpaceDE w:val="0"/>
        <w:autoSpaceDN w:val="0"/>
        <w:adjustRightInd w:val="0"/>
        <w:spacing w:after="0" w:line="240" w:lineRule="auto"/>
        <w:rPr>
          <w:rFonts w:ascii="Times New Roman" w:hAnsi="Times New Roman" w:cs="Times New Roman"/>
          <w:sz w:val="24"/>
          <w:szCs w:val="24"/>
        </w:rPr>
      </w:pPr>
    </w:p>
    <w:p w14:paraId="7FB93E53" w14:textId="4B91F26D" w:rsidR="0054467E" w:rsidRPr="004F1EB2" w:rsidRDefault="0054467E" w:rsidP="0006110E">
      <w:pPr>
        <w:autoSpaceDE w:val="0"/>
        <w:autoSpaceDN w:val="0"/>
        <w:adjustRightInd w:val="0"/>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Reardon, S. F., Valentino, R. A., &amp; Shores, K. A. (2012). Patterns of literacy among U.S. Students. </w:t>
      </w:r>
      <w:r w:rsidRPr="004F1EB2">
        <w:rPr>
          <w:rFonts w:ascii="Times New Roman" w:hAnsi="Times New Roman" w:cs="Times New Roman"/>
          <w:i/>
          <w:iCs/>
          <w:sz w:val="24"/>
          <w:szCs w:val="24"/>
        </w:rPr>
        <w:t>Future of Children, 22</w:t>
      </w:r>
      <w:r w:rsidRPr="004F1EB2">
        <w:rPr>
          <w:rFonts w:ascii="Times New Roman" w:hAnsi="Times New Roman" w:cs="Times New Roman"/>
          <w:sz w:val="24"/>
          <w:szCs w:val="24"/>
        </w:rPr>
        <w:t xml:space="preserve">(2), 17-37. </w:t>
      </w:r>
    </w:p>
    <w:p w14:paraId="04B06FAF" w14:textId="77777777" w:rsidR="0054467E" w:rsidRPr="004F1EB2" w:rsidRDefault="0054467E" w:rsidP="0006110E">
      <w:pPr>
        <w:spacing w:after="0" w:line="240" w:lineRule="auto"/>
        <w:rPr>
          <w:rFonts w:ascii="Times New Roman" w:hAnsi="Times New Roman" w:cs="Times New Roman"/>
          <w:sz w:val="24"/>
          <w:szCs w:val="24"/>
        </w:rPr>
      </w:pPr>
    </w:p>
    <w:p w14:paraId="72CB6C39" w14:textId="3D77DBBD" w:rsidR="005745CE" w:rsidRPr="004F1EB2" w:rsidRDefault="005745CE" w:rsidP="0006110E">
      <w:pPr>
        <w:autoSpaceDE w:val="0"/>
        <w:autoSpaceDN w:val="0"/>
        <w:adjustRightInd w:val="0"/>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Roth, F.P., </w:t>
      </w:r>
      <w:proofErr w:type="spellStart"/>
      <w:r w:rsidRPr="004F1EB2">
        <w:rPr>
          <w:rFonts w:ascii="Times New Roman" w:hAnsi="Times New Roman" w:cs="Times New Roman"/>
          <w:sz w:val="24"/>
          <w:szCs w:val="24"/>
        </w:rPr>
        <w:t>Speece</w:t>
      </w:r>
      <w:proofErr w:type="spellEnd"/>
      <w:r w:rsidRPr="004F1EB2">
        <w:rPr>
          <w:rFonts w:ascii="Times New Roman" w:hAnsi="Times New Roman" w:cs="Times New Roman"/>
          <w:sz w:val="24"/>
          <w:szCs w:val="24"/>
        </w:rPr>
        <w:t>, D.L., Cooper, D.H., &amp; De La Paz, S. (1996).</w:t>
      </w:r>
      <w:r w:rsidR="00403685" w:rsidRPr="004F1EB2">
        <w:rPr>
          <w:rFonts w:ascii="Times New Roman" w:hAnsi="Times New Roman" w:cs="Times New Roman"/>
          <w:sz w:val="24"/>
          <w:szCs w:val="24"/>
        </w:rPr>
        <w:t xml:space="preserve"> </w:t>
      </w:r>
      <w:r w:rsidRPr="004F1EB2">
        <w:rPr>
          <w:rFonts w:ascii="Times New Roman" w:hAnsi="Times New Roman" w:cs="Times New Roman"/>
          <w:sz w:val="24"/>
          <w:szCs w:val="24"/>
        </w:rPr>
        <w:t>Unresolved mysteries: How do metalinguistic and narrative skills</w:t>
      </w:r>
      <w:r w:rsidR="00403685" w:rsidRPr="004F1EB2">
        <w:rPr>
          <w:rFonts w:ascii="Times New Roman" w:hAnsi="Times New Roman" w:cs="Times New Roman"/>
          <w:sz w:val="24"/>
          <w:szCs w:val="24"/>
        </w:rPr>
        <w:t xml:space="preserve"> </w:t>
      </w:r>
      <w:r w:rsidRPr="004F1EB2">
        <w:rPr>
          <w:rFonts w:ascii="Times New Roman" w:hAnsi="Times New Roman" w:cs="Times New Roman"/>
          <w:sz w:val="24"/>
          <w:szCs w:val="24"/>
        </w:rPr>
        <w:t xml:space="preserve">connect with early reading? </w:t>
      </w:r>
      <w:r w:rsidRPr="004F1EB2">
        <w:rPr>
          <w:rFonts w:ascii="Times New Roman" w:hAnsi="Times New Roman" w:cs="Times New Roman"/>
          <w:i/>
          <w:iCs/>
          <w:sz w:val="24"/>
          <w:szCs w:val="24"/>
        </w:rPr>
        <w:t>The Journal of Special Education</w:t>
      </w:r>
      <w:r w:rsidRPr="004F1EB2">
        <w:rPr>
          <w:rFonts w:ascii="Times New Roman" w:hAnsi="Times New Roman" w:cs="Times New Roman"/>
          <w:sz w:val="24"/>
          <w:szCs w:val="24"/>
        </w:rPr>
        <w:t xml:space="preserve">, </w:t>
      </w:r>
      <w:r w:rsidRPr="004F1EB2">
        <w:rPr>
          <w:rFonts w:ascii="Times New Roman" w:hAnsi="Times New Roman" w:cs="Times New Roman"/>
          <w:i/>
          <w:iCs/>
          <w:sz w:val="24"/>
          <w:szCs w:val="24"/>
        </w:rPr>
        <w:t>30</w:t>
      </w:r>
      <w:r w:rsidRPr="004F1EB2">
        <w:rPr>
          <w:rFonts w:ascii="Times New Roman" w:hAnsi="Times New Roman" w:cs="Times New Roman"/>
          <w:sz w:val="24"/>
          <w:szCs w:val="24"/>
        </w:rPr>
        <w:t>(3),</w:t>
      </w:r>
      <w:r w:rsidR="00403685" w:rsidRPr="004F1EB2">
        <w:rPr>
          <w:rFonts w:ascii="Times New Roman" w:hAnsi="Times New Roman" w:cs="Times New Roman"/>
          <w:sz w:val="24"/>
          <w:szCs w:val="24"/>
        </w:rPr>
        <w:t xml:space="preserve"> </w:t>
      </w:r>
      <w:r w:rsidRPr="004F1EB2">
        <w:rPr>
          <w:rFonts w:ascii="Times New Roman" w:hAnsi="Times New Roman" w:cs="Times New Roman"/>
          <w:sz w:val="24"/>
          <w:szCs w:val="24"/>
        </w:rPr>
        <w:t>257–277. doi:10.1177/002246699603000303</w:t>
      </w:r>
    </w:p>
    <w:p w14:paraId="0103B90D" w14:textId="77777777" w:rsidR="005745CE" w:rsidRPr="004F1EB2" w:rsidRDefault="005745CE" w:rsidP="0006110E">
      <w:pPr>
        <w:spacing w:after="0" w:line="240" w:lineRule="auto"/>
        <w:rPr>
          <w:rFonts w:ascii="Times New Roman" w:hAnsi="Times New Roman" w:cs="Times New Roman"/>
          <w:sz w:val="24"/>
          <w:szCs w:val="24"/>
        </w:rPr>
      </w:pPr>
    </w:p>
    <w:p w14:paraId="06DEE265" w14:textId="77777777" w:rsidR="005745CE" w:rsidRPr="004F1EB2" w:rsidRDefault="005745CE"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Song, M., Young, R., &amp; </w:t>
      </w:r>
      <w:proofErr w:type="spellStart"/>
      <w:r w:rsidRPr="004F1EB2">
        <w:rPr>
          <w:rFonts w:ascii="Times New Roman" w:hAnsi="Times New Roman" w:cs="Times New Roman"/>
          <w:sz w:val="24"/>
          <w:szCs w:val="24"/>
        </w:rPr>
        <w:t>Garet</w:t>
      </w:r>
      <w:proofErr w:type="spellEnd"/>
      <w:r w:rsidRPr="004F1EB2">
        <w:rPr>
          <w:rFonts w:ascii="Times New Roman" w:hAnsi="Times New Roman" w:cs="Times New Roman"/>
          <w:sz w:val="24"/>
          <w:szCs w:val="24"/>
        </w:rPr>
        <w:t xml:space="preserve">, M. (2019). Effects of states’ adoption of college- and </w:t>
      </w:r>
      <w:proofErr w:type="spellStart"/>
      <w:r w:rsidRPr="004F1EB2">
        <w:rPr>
          <w:rFonts w:ascii="Times New Roman" w:hAnsi="Times New Roman" w:cs="Times New Roman"/>
          <w:sz w:val="24"/>
          <w:szCs w:val="24"/>
        </w:rPr>
        <w:t>careerready</w:t>
      </w:r>
      <w:proofErr w:type="spellEnd"/>
      <w:r w:rsidRPr="004F1EB2">
        <w:rPr>
          <w:rFonts w:ascii="Times New Roman" w:hAnsi="Times New Roman" w:cs="Times New Roman"/>
          <w:sz w:val="24"/>
          <w:szCs w:val="24"/>
        </w:rPr>
        <w:t xml:space="preserve"> standards on student achievement. Paper presented at the Annual Meeting of the American Educational Research Association, Toronto, Canada, </w:t>
      </w:r>
      <w:proofErr w:type="gramStart"/>
      <w:r w:rsidRPr="004F1EB2">
        <w:rPr>
          <w:rFonts w:ascii="Times New Roman" w:hAnsi="Times New Roman" w:cs="Times New Roman"/>
          <w:sz w:val="24"/>
          <w:szCs w:val="24"/>
        </w:rPr>
        <w:t>April,</w:t>
      </w:r>
      <w:proofErr w:type="gramEnd"/>
      <w:r w:rsidRPr="004F1EB2">
        <w:rPr>
          <w:rFonts w:ascii="Times New Roman" w:hAnsi="Times New Roman" w:cs="Times New Roman"/>
          <w:sz w:val="24"/>
          <w:szCs w:val="24"/>
        </w:rPr>
        <w:t xml:space="preserve"> 2019.</w:t>
      </w:r>
    </w:p>
    <w:p w14:paraId="2F9FF8C9" w14:textId="77777777" w:rsidR="005745CE" w:rsidRPr="004F1EB2" w:rsidRDefault="005745CE" w:rsidP="0006110E">
      <w:pPr>
        <w:spacing w:after="0" w:line="240" w:lineRule="auto"/>
        <w:rPr>
          <w:rFonts w:ascii="Times New Roman" w:hAnsi="Times New Roman" w:cs="Times New Roman"/>
          <w:sz w:val="24"/>
          <w:szCs w:val="24"/>
        </w:rPr>
      </w:pPr>
    </w:p>
    <w:p w14:paraId="7C032416" w14:textId="4054D67E" w:rsidR="003D19FD" w:rsidRPr="004F1EB2" w:rsidRDefault="003D19FD" w:rsidP="0006110E">
      <w:pPr>
        <w:spacing w:after="0" w:line="240" w:lineRule="auto"/>
        <w:rPr>
          <w:rFonts w:ascii="Times New Roman" w:hAnsi="Times New Roman" w:cs="Times New Roman"/>
          <w:sz w:val="24"/>
          <w:szCs w:val="24"/>
        </w:rPr>
      </w:pPr>
      <w:r w:rsidRPr="004F1EB2">
        <w:rPr>
          <w:rFonts w:ascii="Times New Roman" w:hAnsi="Times New Roman" w:cs="Times New Roman"/>
          <w:sz w:val="24"/>
          <w:szCs w:val="24"/>
        </w:rPr>
        <w:t xml:space="preserve">TNTP (2021). Accelerate, don’t remediate: </w:t>
      </w:r>
      <w:proofErr w:type="gramStart"/>
      <w:r w:rsidRPr="004F1EB2">
        <w:rPr>
          <w:rFonts w:ascii="Times New Roman" w:hAnsi="Times New Roman" w:cs="Times New Roman"/>
          <w:sz w:val="24"/>
          <w:szCs w:val="24"/>
        </w:rPr>
        <w:t>New</w:t>
      </w:r>
      <w:proofErr w:type="gramEnd"/>
      <w:r w:rsidRPr="004F1EB2">
        <w:rPr>
          <w:rFonts w:ascii="Times New Roman" w:hAnsi="Times New Roman" w:cs="Times New Roman"/>
          <w:sz w:val="24"/>
          <w:szCs w:val="24"/>
        </w:rPr>
        <w:t xml:space="preserve"> evidence from elementary math classrooms.</w:t>
      </w:r>
    </w:p>
    <w:p w14:paraId="67954D02" w14:textId="77777777" w:rsidR="003D19FD" w:rsidRPr="004F1EB2" w:rsidRDefault="003D19FD" w:rsidP="0006110E">
      <w:pPr>
        <w:spacing w:after="0" w:line="240" w:lineRule="auto"/>
        <w:rPr>
          <w:rFonts w:ascii="Times New Roman" w:hAnsi="Times New Roman" w:cs="Times New Roman"/>
          <w:sz w:val="24"/>
          <w:szCs w:val="24"/>
        </w:rPr>
      </w:pPr>
    </w:p>
    <w:p w14:paraId="750F6E2D" w14:textId="77777777" w:rsidR="003D19FD" w:rsidRPr="004F1EB2" w:rsidRDefault="005745CE" w:rsidP="0006110E">
      <w:pPr>
        <w:autoSpaceDE w:val="0"/>
        <w:autoSpaceDN w:val="0"/>
        <w:adjustRightInd w:val="0"/>
        <w:spacing w:after="0" w:line="240" w:lineRule="auto"/>
        <w:rPr>
          <w:rFonts w:ascii="Times New Roman" w:hAnsi="Times New Roman" w:cs="Times New Roman"/>
          <w:sz w:val="24"/>
          <w:szCs w:val="24"/>
        </w:rPr>
      </w:pPr>
      <w:proofErr w:type="spellStart"/>
      <w:r w:rsidRPr="004F1EB2">
        <w:rPr>
          <w:rFonts w:ascii="Times New Roman" w:hAnsi="Times New Roman" w:cs="Times New Roman"/>
          <w:sz w:val="24"/>
          <w:szCs w:val="24"/>
        </w:rPr>
        <w:t>Tunmer</w:t>
      </w:r>
      <w:proofErr w:type="spellEnd"/>
      <w:r w:rsidRPr="004F1EB2">
        <w:rPr>
          <w:rFonts w:ascii="Times New Roman" w:hAnsi="Times New Roman" w:cs="Times New Roman"/>
          <w:sz w:val="24"/>
          <w:szCs w:val="24"/>
        </w:rPr>
        <w:t xml:space="preserve">, W.E., &amp; </w:t>
      </w:r>
      <w:proofErr w:type="spellStart"/>
      <w:r w:rsidRPr="004F1EB2">
        <w:rPr>
          <w:rFonts w:ascii="Times New Roman" w:hAnsi="Times New Roman" w:cs="Times New Roman"/>
          <w:sz w:val="24"/>
          <w:szCs w:val="24"/>
        </w:rPr>
        <w:t>Bowey</w:t>
      </w:r>
      <w:proofErr w:type="spellEnd"/>
      <w:r w:rsidRPr="004F1EB2">
        <w:rPr>
          <w:rFonts w:ascii="Times New Roman" w:hAnsi="Times New Roman" w:cs="Times New Roman"/>
          <w:sz w:val="24"/>
          <w:szCs w:val="24"/>
        </w:rPr>
        <w:t>, J.A. (1984). Metalinguistic awareness and</w:t>
      </w:r>
      <w:r w:rsidR="00FB389C" w:rsidRPr="004F1EB2">
        <w:rPr>
          <w:rFonts w:ascii="Times New Roman" w:hAnsi="Times New Roman" w:cs="Times New Roman"/>
          <w:sz w:val="24"/>
          <w:szCs w:val="24"/>
        </w:rPr>
        <w:t xml:space="preserve"> </w:t>
      </w:r>
      <w:r w:rsidRPr="004F1EB2">
        <w:rPr>
          <w:rFonts w:ascii="Times New Roman" w:hAnsi="Times New Roman" w:cs="Times New Roman"/>
          <w:sz w:val="24"/>
          <w:szCs w:val="24"/>
        </w:rPr>
        <w:t xml:space="preserve">reading acquisition. In W.E. </w:t>
      </w:r>
    </w:p>
    <w:p w14:paraId="407FD67B" w14:textId="6C02A0B1" w:rsidR="00CB7120" w:rsidRPr="004F1EB2" w:rsidRDefault="005745CE" w:rsidP="0006110E">
      <w:pPr>
        <w:autoSpaceDE w:val="0"/>
        <w:autoSpaceDN w:val="0"/>
        <w:adjustRightInd w:val="0"/>
        <w:spacing w:after="0" w:line="240" w:lineRule="auto"/>
        <w:rPr>
          <w:rFonts w:ascii="Times New Roman" w:hAnsi="Times New Roman" w:cs="Times New Roman"/>
          <w:sz w:val="24"/>
          <w:szCs w:val="24"/>
        </w:rPr>
      </w:pPr>
      <w:proofErr w:type="spellStart"/>
      <w:r w:rsidRPr="004F1EB2">
        <w:rPr>
          <w:rFonts w:ascii="Times New Roman" w:hAnsi="Times New Roman" w:cs="Times New Roman"/>
          <w:sz w:val="24"/>
          <w:szCs w:val="24"/>
        </w:rPr>
        <w:t>Tunmer</w:t>
      </w:r>
      <w:proofErr w:type="spellEnd"/>
      <w:r w:rsidRPr="004F1EB2">
        <w:rPr>
          <w:rFonts w:ascii="Times New Roman" w:hAnsi="Times New Roman" w:cs="Times New Roman"/>
          <w:sz w:val="24"/>
          <w:szCs w:val="24"/>
        </w:rPr>
        <w:t>, C. Pratt, &amp; M.L. Herriman</w:t>
      </w:r>
      <w:r w:rsidR="00FB389C" w:rsidRPr="004F1EB2">
        <w:rPr>
          <w:rFonts w:ascii="Times New Roman" w:hAnsi="Times New Roman" w:cs="Times New Roman"/>
          <w:sz w:val="24"/>
          <w:szCs w:val="24"/>
        </w:rPr>
        <w:t xml:space="preserve"> </w:t>
      </w:r>
      <w:r w:rsidRPr="004F1EB2">
        <w:rPr>
          <w:rFonts w:ascii="Times New Roman" w:hAnsi="Times New Roman" w:cs="Times New Roman"/>
          <w:sz w:val="24"/>
          <w:szCs w:val="24"/>
        </w:rPr>
        <w:t xml:space="preserve">(Eds.), </w:t>
      </w:r>
      <w:r w:rsidRPr="004F1EB2">
        <w:rPr>
          <w:rFonts w:ascii="Times New Roman" w:hAnsi="Times New Roman" w:cs="Times New Roman"/>
          <w:i/>
          <w:iCs/>
          <w:sz w:val="24"/>
          <w:szCs w:val="24"/>
        </w:rPr>
        <w:t xml:space="preserve">Metalinguistic awareness in children </w:t>
      </w:r>
      <w:r w:rsidRPr="004F1EB2">
        <w:rPr>
          <w:rFonts w:ascii="Times New Roman" w:hAnsi="Times New Roman" w:cs="Times New Roman"/>
          <w:sz w:val="24"/>
          <w:szCs w:val="24"/>
        </w:rPr>
        <w:t>(pp. 144–168). New</w:t>
      </w:r>
      <w:r w:rsidR="00FB389C" w:rsidRPr="004F1EB2">
        <w:rPr>
          <w:rFonts w:ascii="Times New Roman" w:hAnsi="Times New Roman" w:cs="Times New Roman"/>
          <w:sz w:val="24"/>
          <w:szCs w:val="24"/>
        </w:rPr>
        <w:t xml:space="preserve"> </w:t>
      </w:r>
      <w:r w:rsidRPr="004F1EB2">
        <w:rPr>
          <w:rFonts w:ascii="Times New Roman" w:hAnsi="Times New Roman" w:cs="Times New Roman"/>
          <w:sz w:val="24"/>
          <w:szCs w:val="24"/>
        </w:rPr>
        <w:t>York: Springer-Verlag.</w:t>
      </w:r>
    </w:p>
    <w:p w14:paraId="156301D6" w14:textId="77777777" w:rsidR="00CB7120" w:rsidRPr="004F1EB2" w:rsidRDefault="00CB7120" w:rsidP="0006110E">
      <w:pPr>
        <w:autoSpaceDE w:val="0"/>
        <w:autoSpaceDN w:val="0"/>
        <w:adjustRightInd w:val="0"/>
        <w:spacing w:after="0" w:line="240" w:lineRule="auto"/>
        <w:rPr>
          <w:rFonts w:ascii="Times New Roman" w:hAnsi="Times New Roman" w:cs="Times New Roman"/>
          <w:sz w:val="24"/>
          <w:szCs w:val="24"/>
        </w:rPr>
      </w:pPr>
    </w:p>
    <w:p w14:paraId="32D16562" w14:textId="6CB9223A" w:rsidR="00FB389C" w:rsidRPr="004F1EB2" w:rsidRDefault="00FB389C" w:rsidP="0006110E">
      <w:pPr>
        <w:autoSpaceDE w:val="0"/>
        <w:autoSpaceDN w:val="0"/>
        <w:adjustRightInd w:val="0"/>
        <w:spacing w:after="0" w:line="240" w:lineRule="auto"/>
        <w:rPr>
          <w:rFonts w:ascii="Times New Roman" w:hAnsi="Times New Roman" w:cs="Times New Roman"/>
          <w:sz w:val="24"/>
          <w:szCs w:val="24"/>
        </w:rPr>
      </w:pPr>
      <w:r w:rsidRPr="004F1EB2">
        <w:rPr>
          <w:rFonts w:ascii="Times New Roman" w:hAnsi="Times New Roman" w:cs="Times New Roman"/>
          <w:sz w:val="24"/>
          <w:szCs w:val="24"/>
        </w:rPr>
        <w:t>Yuill, N. (1996). A funny thing happened on the way to the classroom: Jokes, riddles, and metalinguistic awareness in understanding and improving poor comprehension in children. In C.</w:t>
      </w:r>
    </w:p>
    <w:p w14:paraId="6B0F1D02" w14:textId="23128C3C" w:rsidR="00FB389C" w:rsidRPr="004F1EB2" w:rsidRDefault="00FB389C" w:rsidP="0006110E">
      <w:pPr>
        <w:autoSpaceDE w:val="0"/>
        <w:autoSpaceDN w:val="0"/>
        <w:adjustRightInd w:val="0"/>
        <w:spacing w:after="0" w:line="240" w:lineRule="auto"/>
        <w:rPr>
          <w:rFonts w:ascii="Times New Roman" w:hAnsi="Times New Roman" w:cs="Times New Roman"/>
          <w:i/>
          <w:iCs/>
          <w:sz w:val="24"/>
          <w:szCs w:val="24"/>
        </w:rPr>
      </w:pPr>
      <w:proofErr w:type="spellStart"/>
      <w:r w:rsidRPr="004F1EB2">
        <w:rPr>
          <w:rFonts w:ascii="Times New Roman" w:hAnsi="Times New Roman" w:cs="Times New Roman"/>
          <w:sz w:val="24"/>
          <w:szCs w:val="24"/>
        </w:rPr>
        <w:t>Cornoldi</w:t>
      </w:r>
      <w:proofErr w:type="spellEnd"/>
      <w:r w:rsidRPr="004F1EB2">
        <w:rPr>
          <w:rFonts w:ascii="Times New Roman" w:hAnsi="Times New Roman" w:cs="Times New Roman"/>
          <w:sz w:val="24"/>
          <w:szCs w:val="24"/>
        </w:rPr>
        <w:t xml:space="preserve"> &amp; J. Oakhill (Eds.), </w:t>
      </w:r>
      <w:r w:rsidRPr="004F1EB2">
        <w:rPr>
          <w:rFonts w:ascii="Times New Roman" w:hAnsi="Times New Roman" w:cs="Times New Roman"/>
          <w:i/>
          <w:iCs/>
          <w:sz w:val="24"/>
          <w:szCs w:val="24"/>
        </w:rPr>
        <w:t xml:space="preserve">Reading comprehension difficulties: Processes and intervention </w:t>
      </w:r>
      <w:r w:rsidRPr="004F1EB2">
        <w:rPr>
          <w:rFonts w:ascii="Times New Roman" w:hAnsi="Times New Roman" w:cs="Times New Roman"/>
          <w:sz w:val="24"/>
          <w:szCs w:val="24"/>
        </w:rPr>
        <w:t>(pp. 193–220). Mahwah, NJ: Erlbaum.</w:t>
      </w:r>
    </w:p>
    <w:p w14:paraId="10698222" w14:textId="77777777" w:rsidR="005745CE" w:rsidRPr="004F1EB2" w:rsidRDefault="005745CE" w:rsidP="0006110E">
      <w:pPr>
        <w:spacing w:after="0" w:line="240" w:lineRule="auto"/>
        <w:rPr>
          <w:rFonts w:ascii="Times New Roman" w:hAnsi="Times New Roman" w:cs="Times New Roman"/>
          <w:sz w:val="24"/>
          <w:szCs w:val="24"/>
        </w:rPr>
      </w:pPr>
    </w:p>
    <w:p w14:paraId="2C94071E" w14:textId="01DC8507" w:rsidR="00CB7120" w:rsidRPr="004F1EB2" w:rsidRDefault="00CB7120" w:rsidP="0006110E">
      <w:pPr>
        <w:spacing w:after="0" w:line="240" w:lineRule="auto"/>
        <w:rPr>
          <w:rFonts w:ascii="Times New Roman" w:hAnsi="Times New Roman" w:cs="Times New Roman"/>
          <w:sz w:val="24"/>
          <w:szCs w:val="24"/>
          <w:shd w:val="clear" w:color="auto" w:fill="FFFFFF"/>
        </w:rPr>
      </w:pPr>
      <w:r w:rsidRPr="004F1EB2">
        <w:rPr>
          <w:rFonts w:ascii="Times New Roman" w:hAnsi="Times New Roman" w:cs="Times New Roman"/>
          <w:sz w:val="24"/>
          <w:szCs w:val="24"/>
          <w:shd w:val="clear" w:color="auto" w:fill="FFFFFF"/>
        </w:rPr>
        <w:t xml:space="preserve">Yuill, N. (2009). The relation between ambiguity understanding and metalinguistic discussion of joking riddles in good and poor </w:t>
      </w:r>
      <w:proofErr w:type="spellStart"/>
      <w:r w:rsidRPr="004F1EB2">
        <w:rPr>
          <w:rFonts w:ascii="Times New Roman" w:hAnsi="Times New Roman" w:cs="Times New Roman"/>
          <w:sz w:val="24"/>
          <w:szCs w:val="24"/>
          <w:shd w:val="clear" w:color="auto" w:fill="FFFFFF"/>
        </w:rPr>
        <w:t>comprehenders</w:t>
      </w:r>
      <w:proofErr w:type="spellEnd"/>
      <w:r w:rsidRPr="004F1EB2">
        <w:rPr>
          <w:rFonts w:ascii="Times New Roman" w:hAnsi="Times New Roman" w:cs="Times New Roman"/>
          <w:sz w:val="24"/>
          <w:szCs w:val="24"/>
          <w:shd w:val="clear" w:color="auto" w:fill="FFFFFF"/>
        </w:rPr>
        <w:t xml:space="preserve">: Potential for intervention and possible processes of change. First Language, 29(1), 65–79. </w:t>
      </w:r>
      <w:hyperlink r:id="rId14" w:history="1">
        <w:r w:rsidRPr="004F1EB2">
          <w:rPr>
            <w:rStyle w:val="Hyperlink"/>
            <w:rFonts w:ascii="Times New Roman" w:hAnsi="Times New Roman" w:cs="Times New Roman"/>
            <w:color w:val="auto"/>
            <w:sz w:val="24"/>
            <w:szCs w:val="24"/>
            <w:shd w:val="clear" w:color="auto" w:fill="FFFFFF"/>
          </w:rPr>
          <w:t>https://doi.org/10.1177/0142723708097561</w:t>
        </w:r>
      </w:hyperlink>
    </w:p>
    <w:p w14:paraId="364016B0" w14:textId="77777777" w:rsidR="004B79CB" w:rsidRPr="004F1EB2" w:rsidRDefault="004B79CB" w:rsidP="0006110E">
      <w:pPr>
        <w:spacing w:after="0" w:line="240" w:lineRule="auto"/>
        <w:rPr>
          <w:rFonts w:ascii="Times New Roman" w:hAnsi="Times New Roman" w:cs="Times New Roman"/>
          <w:sz w:val="24"/>
          <w:szCs w:val="24"/>
        </w:rPr>
      </w:pPr>
    </w:p>
    <w:p w14:paraId="1EDCAE8B" w14:textId="79858348" w:rsidR="004B79CB" w:rsidRPr="004F1EB2" w:rsidRDefault="004B79CB" w:rsidP="0006110E">
      <w:pPr>
        <w:spacing w:after="0" w:line="240" w:lineRule="auto"/>
        <w:rPr>
          <w:rFonts w:ascii="Times New Roman" w:hAnsi="Times New Roman" w:cs="Times New Roman"/>
          <w:sz w:val="24"/>
          <w:szCs w:val="24"/>
          <w:shd w:val="clear" w:color="auto" w:fill="FFFFFF"/>
        </w:rPr>
      </w:pPr>
      <w:proofErr w:type="spellStart"/>
      <w:r w:rsidRPr="004F1EB2">
        <w:rPr>
          <w:rFonts w:ascii="Times New Roman" w:hAnsi="Times New Roman" w:cs="Times New Roman"/>
          <w:sz w:val="24"/>
          <w:szCs w:val="24"/>
          <w:shd w:val="clear" w:color="auto" w:fill="FFFFFF"/>
        </w:rPr>
        <w:t>Zipke</w:t>
      </w:r>
      <w:proofErr w:type="spellEnd"/>
      <w:r w:rsidRPr="004F1EB2">
        <w:rPr>
          <w:rFonts w:ascii="Times New Roman" w:hAnsi="Times New Roman" w:cs="Times New Roman"/>
          <w:sz w:val="24"/>
          <w:szCs w:val="24"/>
          <w:shd w:val="clear" w:color="auto" w:fill="FFFFFF"/>
        </w:rPr>
        <w:t xml:space="preserve">, M. (2008). Teaching Metalinguistic Awareness and Reading Comprehension </w:t>
      </w:r>
      <w:proofErr w:type="gramStart"/>
      <w:r w:rsidRPr="004F1EB2">
        <w:rPr>
          <w:rFonts w:ascii="Times New Roman" w:hAnsi="Times New Roman" w:cs="Times New Roman"/>
          <w:sz w:val="24"/>
          <w:szCs w:val="24"/>
          <w:shd w:val="clear" w:color="auto" w:fill="FFFFFF"/>
        </w:rPr>
        <w:t>With</w:t>
      </w:r>
      <w:proofErr w:type="gramEnd"/>
      <w:r w:rsidRPr="004F1EB2">
        <w:rPr>
          <w:rFonts w:ascii="Times New Roman" w:hAnsi="Times New Roman" w:cs="Times New Roman"/>
          <w:sz w:val="24"/>
          <w:szCs w:val="24"/>
          <w:shd w:val="clear" w:color="auto" w:fill="FFFFFF"/>
        </w:rPr>
        <w:t xml:space="preserve"> Riddles. </w:t>
      </w:r>
      <w:r w:rsidRPr="004F1EB2">
        <w:rPr>
          <w:rFonts w:ascii="Times New Roman" w:hAnsi="Times New Roman" w:cs="Times New Roman"/>
          <w:i/>
          <w:iCs/>
          <w:sz w:val="24"/>
          <w:szCs w:val="24"/>
          <w:shd w:val="clear" w:color="auto" w:fill="FFFFFF"/>
        </w:rPr>
        <w:t>The Reading Teacher, 62</w:t>
      </w:r>
      <w:r w:rsidRPr="004F1EB2">
        <w:rPr>
          <w:rFonts w:ascii="Times New Roman" w:hAnsi="Times New Roman" w:cs="Times New Roman"/>
          <w:sz w:val="24"/>
          <w:szCs w:val="24"/>
          <w:shd w:val="clear" w:color="auto" w:fill="FFFFFF"/>
        </w:rPr>
        <w:t xml:space="preserve">(2), 128–137. </w:t>
      </w:r>
      <w:proofErr w:type="spellStart"/>
      <w:r w:rsidRPr="004F1EB2">
        <w:rPr>
          <w:rFonts w:ascii="Times New Roman" w:hAnsi="Times New Roman" w:cs="Times New Roman"/>
          <w:sz w:val="24"/>
          <w:szCs w:val="24"/>
          <w:shd w:val="clear" w:color="auto" w:fill="FFFFFF"/>
        </w:rPr>
        <w:t>doi</w:t>
      </w:r>
      <w:proofErr w:type="spellEnd"/>
      <w:r w:rsidRPr="004F1EB2">
        <w:rPr>
          <w:rFonts w:ascii="Times New Roman" w:hAnsi="Times New Roman" w:cs="Times New Roman"/>
          <w:sz w:val="24"/>
          <w:szCs w:val="24"/>
          <w:shd w:val="clear" w:color="auto" w:fill="FFFFFF"/>
        </w:rPr>
        <w:t>: 10.1598/RT.62.2.4</w:t>
      </w:r>
    </w:p>
    <w:p w14:paraId="1661161F" w14:textId="77777777" w:rsidR="00CB7120" w:rsidRPr="004F1EB2" w:rsidRDefault="00CB7120" w:rsidP="0006110E">
      <w:pPr>
        <w:spacing w:after="0" w:line="240" w:lineRule="auto"/>
        <w:rPr>
          <w:rFonts w:ascii="Times New Roman" w:hAnsi="Times New Roman" w:cs="Times New Roman"/>
          <w:sz w:val="24"/>
          <w:szCs w:val="24"/>
        </w:rPr>
      </w:pPr>
    </w:p>
    <w:sectPr w:rsidR="00CB7120" w:rsidRPr="004F1EB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13290" w14:textId="77777777" w:rsidR="00F73EBC" w:rsidRDefault="00F73EBC" w:rsidP="00E721DC">
      <w:pPr>
        <w:spacing w:after="0" w:line="240" w:lineRule="auto"/>
      </w:pPr>
      <w:r>
        <w:separator/>
      </w:r>
    </w:p>
  </w:endnote>
  <w:endnote w:type="continuationSeparator" w:id="0">
    <w:p w14:paraId="13EEC8E6" w14:textId="77777777" w:rsidR="00F73EBC" w:rsidRDefault="00F73EBC" w:rsidP="00E721DC">
      <w:pPr>
        <w:spacing w:after="0" w:line="240" w:lineRule="auto"/>
      </w:pPr>
      <w:r>
        <w:continuationSeparator/>
      </w:r>
    </w:p>
  </w:endnote>
  <w:endnote w:type="continuationNotice" w:id="1">
    <w:p w14:paraId="262E0F21" w14:textId="77777777" w:rsidR="00F73EBC" w:rsidRDefault="00F73E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Yu Mincho">
    <w:altName w:val="Yu Gothic"/>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988937"/>
      <w:docPartObj>
        <w:docPartGallery w:val="Page Numbers (Bottom of Page)"/>
        <w:docPartUnique/>
      </w:docPartObj>
    </w:sdtPr>
    <w:sdtEndPr>
      <w:rPr>
        <w:noProof/>
      </w:rPr>
    </w:sdtEndPr>
    <w:sdtContent>
      <w:p w14:paraId="1251CA3D" w14:textId="29B41B43" w:rsidR="008700E9" w:rsidRDefault="008700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6E3C82" w14:textId="77777777" w:rsidR="008700E9" w:rsidRDefault="00870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8C324" w14:textId="77777777" w:rsidR="00F73EBC" w:rsidRDefault="00F73EBC" w:rsidP="00E721DC">
      <w:pPr>
        <w:spacing w:after="0" w:line="240" w:lineRule="auto"/>
      </w:pPr>
      <w:r>
        <w:separator/>
      </w:r>
    </w:p>
  </w:footnote>
  <w:footnote w:type="continuationSeparator" w:id="0">
    <w:p w14:paraId="7FB8BAC8" w14:textId="77777777" w:rsidR="00F73EBC" w:rsidRDefault="00F73EBC" w:rsidP="00E721DC">
      <w:pPr>
        <w:spacing w:after="0" w:line="240" w:lineRule="auto"/>
      </w:pPr>
      <w:r>
        <w:continuationSeparator/>
      </w:r>
    </w:p>
  </w:footnote>
  <w:footnote w:type="continuationNotice" w:id="1">
    <w:p w14:paraId="491E554B" w14:textId="77777777" w:rsidR="00F73EBC" w:rsidRDefault="00F73EB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6934"/>
    <w:multiLevelType w:val="hybridMultilevel"/>
    <w:tmpl w:val="71FA18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44AA8"/>
    <w:multiLevelType w:val="hybridMultilevel"/>
    <w:tmpl w:val="CAE0A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48E7"/>
    <w:multiLevelType w:val="hybridMultilevel"/>
    <w:tmpl w:val="FFFFFFFF"/>
    <w:lvl w:ilvl="0" w:tplc="13367D02">
      <w:start w:val="1"/>
      <w:numFmt w:val="bullet"/>
      <w:lvlText w:val="·"/>
      <w:lvlJc w:val="left"/>
      <w:pPr>
        <w:ind w:left="720" w:hanging="360"/>
      </w:pPr>
      <w:rPr>
        <w:rFonts w:ascii="Symbol" w:hAnsi="Symbol" w:hint="default"/>
      </w:rPr>
    </w:lvl>
    <w:lvl w:ilvl="1" w:tplc="22185956">
      <w:start w:val="1"/>
      <w:numFmt w:val="bullet"/>
      <w:lvlText w:val="o"/>
      <w:lvlJc w:val="left"/>
      <w:pPr>
        <w:ind w:left="1440" w:hanging="360"/>
      </w:pPr>
      <w:rPr>
        <w:rFonts w:ascii="Courier New" w:hAnsi="Courier New" w:hint="default"/>
      </w:rPr>
    </w:lvl>
    <w:lvl w:ilvl="2" w:tplc="A87C4624">
      <w:start w:val="1"/>
      <w:numFmt w:val="bullet"/>
      <w:lvlText w:val=""/>
      <w:lvlJc w:val="left"/>
      <w:pPr>
        <w:ind w:left="2160" w:hanging="360"/>
      </w:pPr>
      <w:rPr>
        <w:rFonts w:ascii="Wingdings" w:hAnsi="Wingdings" w:hint="default"/>
      </w:rPr>
    </w:lvl>
    <w:lvl w:ilvl="3" w:tplc="4FACD42C">
      <w:start w:val="1"/>
      <w:numFmt w:val="bullet"/>
      <w:lvlText w:val=""/>
      <w:lvlJc w:val="left"/>
      <w:pPr>
        <w:ind w:left="2880" w:hanging="360"/>
      </w:pPr>
      <w:rPr>
        <w:rFonts w:ascii="Symbol" w:hAnsi="Symbol" w:hint="default"/>
      </w:rPr>
    </w:lvl>
    <w:lvl w:ilvl="4" w:tplc="4F7004CA">
      <w:start w:val="1"/>
      <w:numFmt w:val="bullet"/>
      <w:lvlText w:val="o"/>
      <w:lvlJc w:val="left"/>
      <w:pPr>
        <w:ind w:left="3600" w:hanging="360"/>
      </w:pPr>
      <w:rPr>
        <w:rFonts w:ascii="Courier New" w:hAnsi="Courier New" w:hint="default"/>
      </w:rPr>
    </w:lvl>
    <w:lvl w:ilvl="5" w:tplc="0E3C88F2">
      <w:start w:val="1"/>
      <w:numFmt w:val="bullet"/>
      <w:lvlText w:val=""/>
      <w:lvlJc w:val="left"/>
      <w:pPr>
        <w:ind w:left="4320" w:hanging="360"/>
      </w:pPr>
      <w:rPr>
        <w:rFonts w:ascii="Wingdings" w:hAnsi="Wingdings" w:hint="default"/>
      </w:rPr>
    </w:lvl>
    <w:lvl w:ilvl="6" w:tplc="15F484AC">
      <w:start w:val="1"/>
      <w:numFmt w:val="bullet"/>
      <w:lvlText w:val=""/>
      <w:lvlJc w:val="left"/>
      <w:pPr>
        <w:ind w:left="5040" w:hanging="360"/>
      </w:pPr>
      <w:rPr>
        <w:rFonts w:ascii="Symbol" w:hAnsi="Symbol" w:hint="default"/>
      </w:rPr>
    </w:lvl>
    <w:lvl w:ilvl="7" w:tplc="1B9A2EE0">
      <w:start w:val="1"/>
      <w:numFmt w:val="bullet"/>
      <w:lvlText w:val="o"/>
      <w:lvlJc w:val="left"/>
      <w:pPr>
        <w:ind w:left="5760" w:hanging="360"/>
      </w:pPr>
      <w:rPr>
        <w:rFonts w:ascii="Courier New" w:hAnsi="Courier New" w:hint="default"/>
      </w:rPr>
    </w:lvl>
    <w:lvl w:ilvl="8" w:tplc="9D6E1820">
      <w:start w:val="1"/>
      <w:numFmt w:val="bullet"/>
      <w:lvlText w:val=""/>
      <w:lvlJc w:val="left"/>
      <w:pPr>
        <w:ind w:left="6480" w:hanging="360"/>
      </w:pPr>
      <w:rPr>
        <w:rFonts w:ascii="Wingdings" w:hAnsi="Wingdings" w:hint="default"/>
      </w:rPr>
    </w:lvl>
  </w:abstractNum>
  <w:abstractNum w:abstractNumId="3" w15:restartNumberingAfterBreak="0">
    <w:nsid w:val="0E5203F4"/>
    <w:multiLevelType w:val="hybridMultilevel"/>
    <w:tmpl w:val="9A0AD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000D5F"/>
    <w:multiLevelType w:val="hybridMultilevel"/>
    <w:tmpl w:val="5CB27B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D55CE"/>
    <w:multiLevelType w:val="hybridMultilevel"/>
    <w:tmpl w:val="228E0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16201"/>
    <w:multiLevelType w:val="hybridMultilevel"/>
    <w:tmpl w:val="FE2C60B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49108C6"/>
    <w:multiLevelType w:val="hybridMultilevel"/>
    <w:tmpl w:val="F064F0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CBD0D08"/>
    <w:multiLevelType w:val="hybridMultilevel"/>
    <w:tmpl w:val="228E0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202DFE"/>
    <w:multiLevelType w:val="hybridMultilevel"/>
    <w:tmpl w:val="154C7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13D29"/>
    <w:multiLevelType w:val="hybridMultilevel"/>
    <w:tmpl w:val="9F6CA06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475F55"/>
    <w:multiLevelType w:val="hybridMultilevel"/>
    <w:tmpl w:val="FD4252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3886F8D"/>
    <w:multiLevelType w:val="hybridMultilevel"/>
    <w:tmpl w:val="7870B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B56628"/>
    <w:multiLevelType w:val="hybridMultilevel"/>
    <w:tmpl w:val="C4C08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13025"/>
    <w:multiLevelType w:val="hybridMultilevel"/>
    <w:tmpl w:val="27DCAC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7ED5AAF"/>
    <w:multiLevelType w:val="hybridMultilevel"/>
    <w:tmpl w:val="AAD09A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A4B48D1"/>
    <w:multiLevelType w:val="hybridMultilevel"/>
    <w:tmpl w:val="862854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C87A8A"/>
    <w:multiLevelType w:val="hybridMultilevel"/>
    <w:tmpl w:val="A1745A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6EC2B98"/>
    <w:multiLevelType w:val="hybridMultilevel"/>
    <w:tmpl w:val="33FA56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9016E3B"/>
    <w:multiLevelType w:val="hybridMultilevel"/>
    <w:tmpl w:val="1D5E1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1264EE"/>
    <w:multiLevelType w:val="hybridMultilevel"/>
    <w:tmpl w:val="ABBE1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6F7178"/>
    <w:multiLevelType w:val="hybridMultilevel"/>
    <w:tmpl w:val="C95EA3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500D8F"/>
    <w:multiLevelType w:val="hybridMultilevel"/>
    <w:tmpl w:val="AAD09A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20"/>
  </w:num>
  <w:num w:numId="3">
    <w:abstractNumId w:val="10"/>
  </w:num>
  <w:num w:numId="4">
    <w:abstractNumId w:val="4"/>
  </w:num>
  <w:num w:numId="5">
    <w:abstractNumId w:val="0"/>
  </w:num>
  <w:num w:numId="6">
    <w:abstractNumId w:val="1"/>
  </w:num>
  <w:num w:numId="7">
    <w:abstractNumId w:val="9"/>
  </w:num>
  <w:num w:numId="8">
    <w:abstractNumId w:val="11"/>
  </w:num>
  <w:num w:numId="9">
    <w:abstractNumId w:val="17"/>
  </w:num>
  <w:num w:numId="10">
    <w:abstractNumId w:val="16"/>
  </w:num>
  <w:num w:numId="11">
    <w:abstractNumId w:val="2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2"/>
  </w:num>
  <w:num w:numId="15">
    <w:abstractNumId w:val="3"/>
  </w:num>
  <w:num w:numId="16">
    <w:abstractNumId w:val="7"/>
  </w:num>
  <w:num w:numId="17">
    <w:abstractNumId w:val="14"/>
  </w:num>
  <w:num w:numId="18">
    <w:abstractNumId w:val="8"/>
  </w:num>
  <w:num w:numId="19">
    <w:abstractNumId w:val="5"/>
  </w:num>
  <w:num w:numId="20">
    <w:abstractNumId w:val="13"/>
  </w:num>
  <w:num w:numId="21">
    <w:abstractNumId w:val="22"/>
  </w:num>
  <w:num w:numId="22">
    <w:abstractNumId w:val="1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561"/>
    <w:rsid w:val="000044B9"/>
    <w:rsid w:val="00004C4D"/>
    <w:rsid w:val="00011F7E"/>
    <w:rsid w:val="0001444A"/>
    <w:rsid w:val="00016630"/>
    <w:rsid w:val="000208D4"/>
    <w:rsid w:val="00032DBD"/>
    <w:rsid w:val="0003750B"/>
    <w:rsid w:val="00042447"/>
    <w:rsid w:val="000424D5"/>
    <w:rsid w:val="00044138"/>
    <w:rsid w:val="0004704F"/>
    <w:rsid w:val="00052920"/>
    <w:rsid w:val="00052E56"/>
    <w:rsid w:val="000547B7"/>
    <w:rsid w:val="000560AA"/>
    <w:rsid w:val="00056406"/>
    <w:rsid w:val="00056549"/>
    <w:rsid w:val="0006110E"/>
    <w:rsid w:val="000679ED"/>
    <w:rsid w:val="00070884"/>
    <w:rsid w:val="0008159E"/>
    <w:rsid w:val="00095A3C"/>
    <w:rsid w:val="0009697A"/>
    <w:rsid w:val="000A7623"/>
    <w:rsid w:val="000B0AA5"/>
    <w:rsid w:val="000B209C"/>
    <w:rsid w:val="000B3C7D"/>
    <w:rsid w:val="000C3CD3"/>
    <w:rsid w:val="000C4AD8"/>
    <w:rsid w:val="000C5400"/>
    <w:rsid w:val="000D7D12"/>
    <w:rsid w:val="000D7D85"/>
    <w:rsid w:val="000E3AEB"/>
    <w:rsid w:val="000E4FA9"/>
    <w:rsid w:val="000E531F"/>
    <w:rsid w:val="000F2DB1"/>
    <w:rsid w:val="000F69C4"/>
    <w:rsid w:val="00100FCD"/>
    <w:rsid w:val="001038B6"/>
    <w:rsid w:val="0011609D"/>
    <w:rsid w:val="00120267"/>
    <w:rsid w:val="001214D2"/>
    <w:rsid w:val="00121F99"/>
    <w:rsid w:val="00123024"/>
    <w:rsid w:val="001344F9"/>
    <w:rsid w:val="001356D6"/>
    <w:rsid w:val="00136FE9"/>
    <w:rsid w:val="001435FC"/>
    <w:rsid w:val="00150B11"/>
    <w:rsid w:val="00150D20"/>
    <w:rsid w:val="00152832"/>
    <w:rsid w:val="00154D5C"/>
    <w:rsid w:val="00155826"/>
    <w:rsid w:val="00160F24"/>
    <w:rsid w:val="00161423"/>
    <w:rsid w:val="00164C25"/>
    <w:rsid w:val="001657BC"/>
    <w:rsid w:val="00165F2B"/>
    <w:rsid w:val="00167606"/>
    <w:rsid w:val="00170425"/>
    <w:rsid w:val="00172EC6"/>
    <w:rsid w:val="0018374F"/>
    <w:rsid w:val="0018502A"/>
    <w:rsid w:val="00187A87"/>
    <w:rsid w:val="00194F1F"/>
    <w:rsid w:val="00197339"/>
    <w:rsid w:val="00197AF0"/>
    <w:rsid w:val="001A4A28"/>
    <w:rsid w:val="001A740C"/>
    <w:rsid w:val="001B1C7C"/>
    <w:rsid w:val="001B30BD"/>
    <w:rsid w:val="001B508C"/>
    <w:rsid w:val="001B7E89"/>
    <w:rsid w:val="001C1C62"/>
    <w:rsid w:val="001C5C63"/>
    <w:rsid w:val="001C68EF"/>
    <w:rsid w:val="001D3597"/>
    <w:rsid w:val="001D4F44"/>
    <w:rsid w:val="001D5D81"/>
    <w:rsid w:val="001E132A"/>
    <w:rsid w:val="001E1F97"/>
    <w:rsid w:val="001E25CA"/>
    <w:rsid w:val="001E5269"/>
    <w:rsid w:val="001E6A8B"/>
    <w:rsid w:val="001E792B"/>
    <w:rsid w:val="001F0F30"/>
    <w:rsid w:val="001F1624"/>
    <w:rsid w:val="00200091"/>
    <w:rsid w:val="002010ED"/>
    <w:rsid w:val="00204125"/>
    <w:rsid w:val="002107D4"/>
    <w:rsid w:val="002239E8"/>
    <w:rsid w:val="00224ACE"/>
    <w:rsid w:val="00242D3C"/>
    <w:rsid w:val="002454F6"/>
    <w:rsid w:val="002529F6"/>
    <w:rsid w:val="00260C6C"/>
    <w:rsid w:val="002630E6"/>
    <w:rsid w:val="00266843"/>
    <w:rsid w:val="0026686D"/>
    <w:rsid w:val="00274627"/>
    <w:rsid w:val="002805C0"/>
    <w:rsid w:val="00280AFA"/>
    <w:rsid w:val="00281E46"/>
    <w:rsid w:val="002898AA"/>
    <w:rsid w:val="002950D4"/>
    <w:rsid w:val="002A0434"/>
    <w:rsid w:val="002A2979"/>
    <w:rsid w:val="002A5FB5"/>
    <w:rsid w:val="002A79CC"/>
    <w:rsid w:val="002B00EF"/>
    <w:rsid w:val="002B147A"/>
    <w:rsid w:val="002B31C6"/>
    <w:rsid w:val="002C5D78"/>
    <w:rsid w:val="002C625A"/>
    <w:rsid w:val="002C757C"/>
    <w:rsid w:val="002D2E20"/>
    <w:rsid w:val="002D3C06"/>
    <w:rsid w:val="002D6F78"/>
    <w:rsid w:val="002E05FA"/>
    <w:rsid w:val="002E5A22"/>
    <w:rsid w:val="002F30F0"/>
    <w:rsid w:val="002F3FD4"/>
    <w:rsid w:val="00304C4C"/>
    <w:rsid w:val="0030545C"/>
    <w:rsid w:val="00313195"/>
    <w:rsid w:val="00314CA6"/>
    <w:rsid w:val="0031714F"/>
    <w:rsid w:val="003259BF"/>
    <w:rsid w:val="0033050A"/>
    <w:rsid w:val="00335539"/>
    <w:rsid w:val="00337BA8"/>
    <w:rsid w:val="00340638"/>
    <w:rsid w:val="003439E1"/>
    <w:rsid w:val="00351AD2"/>
    <w:rsid w:val="00353624"/>
    <w:rsid w:val="0035407C"/>
    <w:rsid w:val="00361F2A"/>
    <w:rsid w:val="00362FC4"/>
    <w:rsid w:val="00366A03"/>
    <w:rsid w:val="003672FE"/>
    <w:rsid w:val="003675F4"/>
    <w:rsid w:val="003702E9"/>
    <w:rsid w:val="003752FB"/>
    <w:rsid w:val="00386CD9"/>
    <w:rsid w:val="00392A1B"/>
    <w:rsid w:val="00395792"/>
    <w:rsid w:val="003A5FB3"/>
    <w:rsid w:val="003B218F"/>
    <w:rsid w:val="003B404A"/>
    <w:rsid w:val="003B6E33"/>
    <w:rsid w:val="003C6985"/>
    <w:rsid w:val="003D01A4"/>
    <w:rsid w:val="003D1974"/>
    <w:rsid w:val="003D19FD"/>
    <w:rsid w:val="003D63F5"/>
    <w:rsid w:val="003E06BA"/>
    <w:rsid w:val="003E14EB"/>
    <w:rsid w:val="003E1622"/>
    <w:rsid w:val="003E2AD5"/>
    <w:rsid w:val="003F20D8"/>
    <w:rsid w:val="003F5A4F"/>
    <w:rsid w:val="00403685"/>
    <w:rsid w:val="00404092"/>
    <w:rsid w:val="00404829"/>
    <w:rsid w:val="0041043F"/>
    <w:rsid w:val="00410BB9"/>
    <w:rsid w:val="0041171A"/>
    <w:rsid w:val="00411CCD"/>
    <w:rsid w:val="004121AD"/>
    <w:rsid w:val="00413628"/>
    <w:rsid w:val="0041794B"/>
    <w:rsid w:val="00422F46"/>
    <w:rsid w:val="00433370"/>
    <w:rsid w:val="0044419D"/>
    <w:rsid w:val="0045046D"/>
    <w:rsid w:val="00450931"/>
    <w:rsid w:val="0045262C"/>
    <w:rsid w:val="004526EA"/>
    <w:rsid w:val="00453DEF"/>
    <w:rsid w:val="00456667"/>
    <w:rsid w:val="004570F2"/>
    <w:rsid w:val="00460AD6"/>
    <w:rsid w:val="00463952"/>
    <w:rsid w:val="0046412D"/>
    <w:rsid w:val="00464B0C"/>
    <w:rsid w:val="0047590E"/>
    <w:rsid w:val="004866A1"/>
    <w:rsid w:val="00490C4A"/>
    <w:rsid w:val="00493DC6"/>
    <w:rsid w:val="00493F9B"/>
    <w:rsid w:val="00495578"/>
    <w:rsid w:val="004A6782"/>
    <w:rsid w:val="004A6CAE"/>
    <w:rsid w:val="004B3913"/>
    <w:rsid w:val="004B4732"/>
    <w:rsid w:val="004B79CB"/>
    <w:rsid w:val="004C26C7"/>
    <w:rsid w:val="004C342B"/>
    <w:rsid w:val="004D181A"/>
    <w:rsid w:val="004D64B2"/>
    <w:rsid w:val="004F08C0"/>
    <w:rsid w:val="004F10A2"/>
    <w:rsid w:val="004F1EB2"/>
    <w:rsid w:val="004F368B"/>
    <w:rsid w:val="004F4DAE"/>
    <w:rsid w:val="0050075B"/>
    <w:rsid w:val="00512E7D"/>
    <w:rsid w:val="00514321"/>
    <w:rsid w:val="005144CE"/>
    <w:rsid w:val="00522037"/>
    <w:rsid w:val="00524971"/>
    <w:rsid w:val="00525473"/>
    <w:rsid w:val="00527C27"/>
    <w:rsid w:val="00534922"/>
    <w:rsid w:val="005364EE"/>
    <w:rsid w:val="00536D01"/>
    <w:rsid w:val="0054005B"/>
    <w:rsid w:val="00540E8E"/>
    <w:rsid w:val="00543769"/>
    <w:rsid w:val="0054467E"/>
    <w:rsid w:val="00544C1F"/>
    <w:rsid w:val="0055145B"/>
    <w:rsid w:val="00552FB4"/>
    <w:rsid w:val="00554FFC"/>
    <w:rsid w:val="00556787"/>
    <w:rsid w:val="00560A35"/>
    <w:rsid w:val="00561FBE"/>
    <w:rsid w:val="00563316"/>
    <w:rsid w:val="00571004"/>
    <w:rsid w:val="005745CE"/>
    <w:rsid w:val="00576A9F"/>
    <w:rsid w:val="00577ECE"/>
    <w:rsid w:val="00580B9B"/>
    <w:rsid w:val="0058113C"/>
    <w:rsid w:val="00582E1A"/>
    <w:rsid w:val="00591391"/>
    <w:rsid w:val="00591569"/>
    <w:rsid w:val="00596DF1"/>
    <w:rsid w:val="00596EC3"/>
    <w:rsid w:val="005A03E7"/>
    <w:rsid w:val="005A32F1"/>
    <w:rsid w:val="005A6B1C"/>
    <w:rsid w:val="005C657A"/>
    <w:rsid w:val="005D1420"/>
    <w:rsid w:val="005E2EA7"/>
    <w:rsid w:val="005E7D5E"/>
    <w:rsid w:val="005F1567"/>
    <w:rsid w:val="005F440A"/>
    <w:rsid w:val="005F4C6C"/>
    <w:rsid w:val="00602CCD"/>
    <w:rsid w:val="00603B17"/>
    <w:rsid w:val="0060442D"/>
    <w:rsid w:val="00614AFC"/>
    <w:rsid w:val="00614F60"/>
    <w:rsid w:val="00617A34"/>
    <w:rsid w:val="00621FEE"/>
    <w:rsid w:val="00631FE1"/>
    <w:rsid w:val="00633770"/>
    <w:rsid w:val="00641128"/>
    <w:rsid w:val="00641C2E"/>
    <w:rsid w:val="0064601F"/>
    <w:rsid w:val="0064682E"/>
    <w:rsid w:val="00653CE9"/>
    <w:rsid w:val="006545B6"/>
    <w:rsid w:val="0066293A"/>
    <w:rsid w:val="00662C8A"/>
    <w:rsid w:val="0066379B"/>
    <w:rsid w:val="00672231"/>
    <w:rsid w:val="00682C69"/>
    <w:rsid w:val="00683261"/>
    <w:rsid w:val="006924F2"/>
    <w:rsid w:val="006934A3"/>
    <w:rsid w:val="00695060"/>
    <w:rsid w:val="00697844"/>
    <w:rsid w:val="006A59CF"/>
    <w:rsid w:val="006B0E87"/>
    <w:rsid w:val="006B3026"/>
    <w:rsid w:val="006B3E27"/>
    <w:rsid w:val="006C21E0"/>
    <w:rsid w:val="006C3581"/>
    <w:rsid w:val="006E38CD"/>
    <w:rsid w:val="006E43B4"/>
    <w:rsid w:val="006E652F"/>
    <w:rsid w:val="006F2894"/>
    <w:rsid w:val="006F347E"/>
    <w:rsid w:val="00706E21"/>
    <w:rsid w:val="00711CB5"/>
    <w:rsid w:val="00714E87"/>
    <w:rsid w:val="0071548B"/>
    <w:rsid w:val="00715952"/>
    <w:rsid w:val="007160B3"/>
    <w:rsid w:val="00727750"/>
    <w:rsid w:val="00732715"/>
    <w:rsid w:val="00734039"/>
    <w:rsid w:val="0073756D"/>
    <w:rsid w:val="007509BB"/>
    <w:rsid w:val="00751037"/>
    <w:rsid w:val="00760863"/>
    <w:rsid w:val="00760D5E"/>
    <w:rsid w:val="00761134"/>
    <w:rsid w:val="00765E36"/>
    <w:rsid w:val="00766A99"/>
    <w:rsid w:val="007736AE"/>
    <w:rsid w:val="00776908"/>
    <w:rsid w:val="00781AE5"/>
    <w:rsid w:val="007830F8"/>
    <w:rsid w:val="00786DCF"/>
    <w:rsid w:val="00786DE0"/>
    <w:rsid w:val="007934AB"/>
    <w:rsid w:val="007950F7"/>
    <w:rsid w:val="007A5081"/>
    <w:rsid w:val="007B16FE"/>
    <w:rsid w:val="007C07DB"/>
    <w:rsid w:val="007C1052"/>
    <w:rsid w:val="007C229B"/>
    <w:rsid w:val="007C3CEC"/>
    <w:rsid w:val="007D764B"/>
    <w:rsid w:val="007E2598"/>
    <w:rsid w:val="007E4C88"/>
    <w:rsid w:val="007E5D0C"/>
    <w:rsid w:val="007E5F2F"/>
    <w:rsid w:val="007E6325"/>
    <w:rsid w:val="007E6516"/>
    <w:rsid w:val="007E7AF3"/>
    <w:rsid w:val="007F5632"/>
    <w:rsid w:val="007F5F47"/>
    <w:rsid w:val="007F6116"/>
    <w:rsid w:val="007F751B"/>
    <w:rsid w:val="00804C00"/>
    <w:rsid w:val="008067AE"/>
    <w:rsid w:val="00807757"/>
    <w:rsid w:val="00811A56"/>
    <w:rsid w:val="00816264"/>
    <w:rsid w:val="0083002B"/>
    <w:rsid w:val="00832BA4"/>
    <w:rsid w:val="00836395"/>
    <w:rsid w:val="00836D5B"/>
    <w:rsid w:val="008378C5"/>
    <w:rsid w:val="00837F8D"/>
    <w:rsid w:val="00840439"/>
    <w:rsid w:val="0084281D"/>
    <w:rsid w:val="00843153"/>
    <w:rsid w:val="00843EFC"/>
    <w:rsid w:val="0084455B"/>
    <w:rsid w:val="00852B88"/>
    <w:rsid w:val="00855FF1"/>
    <w:rsid w:val="00857BAF"/>
    <w:rsid w:val="0086601B"/>
    <w:rsid w:val="00867307"/>
    <w:rsid w:val="008700E9"/>
    <w:rsid w:val="00870B89"/>
    <w:rsid w:val="0087723D"/>
    <w:rsid w:val="00880995"/>
    <w:rsid w:val="0088459D"/>
    <w:rsid w:val="008907FF"/>
    <w:rsid w:val="008923B1"/>
    <w:rsid w:val="0089454A"/>
    <w:rsid w:val="008A1B63"/>
    <w:rsid w:val="008C0434"/>
    <w:rsid w:val="008C21EF"/>
    <w:rsid w:val="008C22E1"/>
    <w:rsid w:val="008F26F2"/>
    <w:rsid w:val="009011F6"/>
    <w:rsid w:val="009029C3"/>
    <w:rsid w:val="00903C89"/>
    <w:rsid w:val="00912EBD"/>
    <w:rsid w:val="0091446C"/>
    <w:rsid w:val="009177F8"/>
    <w:rsid w:val="00926592"/>
    <w:rsid w:val="009303D3"/>
    <w:rsid w:val="00930A85"/>
    <w:rsid w:val="0093374E"/>
    <w:rsid w:val="00933B05"/>
    <w:rsid w:val="009355FF"/>
    <w:rsid w:val="00935E7F"/>
    <w:rsid w:val="00936909"/>
    <w:rsid w:val="00940D39"/>
    <w:rsid w:val="00941004"/>
    <w:rsid w:val="009439B2"/>
    <w:rsid w:val="00943A36"/>
    <w:rsid w:val="00944873"/>
    <w:rsid w:val="00951B28"/>
    <w:rsid w:val="00951CFA"/>
    <w:rsid w:val="00954A2A"/>
    <w:rsid w:val="00963530"/>
    <w:rsid w:val="0096581B"/>
    <w:rsid w:val="0097416A"/>
    <w:rsid w:val="0097594A"/>
    <w:rsid w:val="00976ED0"/>
    <w:rsid w:val="009773CF"/>
    <w:rsid w:val="0098385F"/>
    <w:rsid w:val="0099009A"/>
    <w:rsid w:val="00990EF3"/>
    <w:rsid w:val="009A0C49"/>
    <w:rsid w:val="009A1617"/>
    <w:rsid w:val="009A1B46"/>
    <w:rsid w:val="009A2561"/>
    <w:rsid w:val="009A7B13"/>
    <w:rsid w:val="009B1A5E"/>
    <w:rsid w:val="009C59C7"/>
    <w:rsid w:val="009C6914"/>
    <w:rsid w:val="009D1C50"/>
    <w:rsid w:val="009E2930"/>
    <w:rsid w:val="009E2F7C"/>
    <w:rsid w:val="009E5D41"/>
    <w:rsid w:val="009E6D5B"/>
    <w:rsid w:val="00A057CD"/>
    <w:rsid w:val="00A10AB8"/>
    <w:rsid w:val="00A119D6"/>
    <w:rsid w:val="00A16454"/>
    <w:rsid w:val="00A20230"/>
    <w:rsid w:val="00A227FE"/>
    <w:rsid w:val="00A2701D"/>
    <w:rsid w:val="00A325F6"/>
    <w:rsid w:val="00A3775D"/>
    <w:rsid w:val="00A413F8"/>
    <w:rsid w:val="00A41EA3"/>
    <w:rsid w:val="00A43BFD"/>
    <w:rsid w:val="00A50AD7"/>
    <w:rsid w:val="00A511E0"/>
    <w:rsid w:val="00A513CB"/>
    <w:rsid w:val="00A536A1"/>
    <w:rsid w:val="00A548C0"/>
    <w:rsid w:val="00A565D8"/>
    <w:rsid w:val="00A57C01"/>
    <w:rsid w:val="00A6448E"/>
    <w:rsid w:val="00A64652"/>
    <w:rsid w:val="00A7308A"/>
    <w:rsid w:val="00A7553C"/>
    <w:rsid w:val="00A80158"/>
    <w:rsid w:val="00A81846"/>
    <w:rsid w:val="00A82840"/>
    <w:rsid w:val="00AA688B"/>
    <w:rsid w:val="00AB4262"/>
    <w:rsid w:val="00AB51EC"/>
    <w:rsid w:val="00AC5D54"/>
    <w:rsid w:val="00AD1193"/>
    <w:rsid w:val="00AD6E38"/>
    <w:rsid w:val="00AE6AF2"/>
    <w:rsid w:val="00AE6DE8"/>
    <w:rsid w:val="00AF0DA4"/>
    <w:rsid w:val="00AF12ED"/>
    <w:rsid w:val="00AF3D86"/>
    <w:rsid w:val="00AF634D"/>
    <w:rsid w:val="00AF7824"/>
    <w:rsid w:val="00B00359"/>
    <w:rsid w:val="00B01391"/>
    <w:rsid w:val="00B068D4"/>
    <w:rsid w:val="00B2217D"/>
    <w:rsid w:val="00B24489"/>
    <w:rsid w:val="00B27DF1"/>
    <w:rsid w:val="00B3269A"/>
    <w:rsid w:val="00B37C81"/>
    <w:rsid w:val="00B42E15"/>
    <w:rsid w:val="00B42ECB"/>
    <w:rsid w:val="00B433DD"/>
    <w:rsid w:val="00B47179"/>
    <w:rsid w:val="00B515D6"/>
    <w:rsid w:val="00B56ADC"/>
    <w:rsid w:val="00B62514"/>
    <w:rsid w:val="00B62633"/>
    <w:rsid w:val="00B6365C"/>
    <w:rsid w:val="00B67324"/>
    <w:rsid w:val="00B70790"/>
    <w:rsid w:val="00B71088"/>
    <w:rsid w:val="00B7241F"/>
    <w:rsid w:val="00B7688A"/>
    <w:rsid w:val="00B779D0"/>
    <w:rsid w:val="00B82EDF"/>
    <w:rsid w:val="00B84BFA"/>
    <w:rsid w:val="00B84CA0"/>
    <w:rsid w:val="00B85F5A"/>
    <w:rsid w:val="00B8677D"/>
    <w:rsid w:val="00B91A21"/>
    <w:rsid w:val="00B92A70"/>
    <w:rsid w:val="00B95FFA"/>
    <w:rsid w:val="00BA38EB"/>
    <w:rsid w:val="00BB225C"/>
    <w:rsid w:val="00BB280D"/>
    <w:rsid w:val="00BB31AE"/>
    <w:rsid w:val="00BB3280"/>
    <w:rsid w:val="00BB4610"/>
    <w:rsid w:val="00BB62EF"/>
    <w:rsid w:val="00BB6859"/>
    <w:rsid w:val="00BB6EBD"/>
    <w:rsid w:val="00BC04E7"/>
    <w:rsid w:val="00BC2D18"/>
    <w:rsid w:val="00BD0643"/>
    <w:rsid w:val="00BD7ACE"/>
    <w:rsid w:val="00BE1425"/>
    <w:rsid w:val="00C01CA6"/>
    <w:rsid w:val="00C03CDD"/>
    <w:rsid w:val="00C04D06"/>
    <w:rsid w:val="00C10ED4"/>
    <w:rsid w:val="00C130BC"/>
    <w:rsid w:val="00C17A2F"/>
    <w:rsid w:val="00C21487"/>
    <w:rsid w:val="00C26366"/>
    <w:rsid w:val="00C40966"/>
    <w:rsid w:val="00C434E5"/>
    <w:rsid w:val="00C43F1F"/>
    <w:rsid w:val="00C458EC"/>
    <w:rsid w:val="00C45964"/>
    <w:rsid w:val="00C472FD"/>
    <w:rsid w:val="00C51680"/>
    <w:rsid w:val="00C6267A"/>
    <w:rsid w:val="00C65757"/>
    <w:rsid w:val="00C6697B"/>
    <w:rsid w:val="00C7302F"/>
    <w:rsid w:val="00C74790"/>
    <w:rsid w:val="00C85EB0"/>
    <w:rsid w:val="00C93167"/>
    <w:rsid w:val="00C95A4A"/>
    <w:rsid w:val="00CA1502"/>
    <w:rsid w:val="00CB4BB2"/>
    <w:rsid w:val="00CB7120"/>
    <w:rsid w:val="00CB7278"/>
    <w:rsid w:val="00CB7C8A"/>
    <w:rsid w:val="00CC024E"/>
    <w:rsid w:val="00CC2B1A"/>
    <w:rsid w:val="00CE014D"/>
    <w:rsid w:val="00CE38DE"/>
    <w:rsid w:val="00CE4E55"/>
    <w:rsid w:val="00CE5629"/>
    <w:rsid w:val="00D02F49"/>
    <w:rsid w:val="00D122F7"/>
    <w:rsid w:val="00D148AD"/>
    <w:rsid w:val="00D25889"/>
    <w:rsid w:val="00D32928"/>
    <w:rsid w:val="00D33454"/>
    <w:rsid w:val="00D34A0E"/>
    <w:rsid w:val="00D35FDE"/>
    <w:rsid w:val="00D362C3"/>
    <w:rsid w:val="00D36488"/>
    <w:rsid w:val="00D36CAD"/>
    <w:rsid w:val="00D37277"/>
    <w:rsid w:val="00D3794E"/>
    <w:rsid w:val="00D41B9C"/>
    <w:rsid w:val="00D432B7"/>
    <w:rsid w:val="00D43680"/>
    <w:rsid w:val="00D445DF"/>
    <w:rsid w:val="00D4615B"/>
    <w:rsid w:val="00D471C2"/>
    <w:rsid w:val="00D53082"/>
    <w:rsid w:val="00D57B35"/>
    <w:rsid w:val="00D61673"/>
    <w:rsid w:val="00D652B0"/>
    <w:rsid w:val="00D66051"/>
    <w:rsid w:val="00D739B7"/>
    <w:rsid w:val="00D744EF"/>
    <w:rsid w:val="00D75BA4"/>
    <w:rsid w:val="00D7600B"/>
    <w:rsid w:val="00D819D0"/>
    <w:rsid w:val="00D91BB3"/>
    <w:rsid w:val="00D94674"/>
    <w:rsid w:val="00D9678F"/>
    <w:rsid w:val="00D96819"/>
    <w:rsid w:val="00DB27CD"/>
    <w:rsid w:val="00DB37E1"/>
    <w:rsid w:val="00DB4A51"/>
    <w:rsid w:val="00DC0D93"/>
    <w:rsid w:val="00DC278D"/>
    <w:rsid w:val="00DC3F57"/>
    <w:rsid w:val="00DC7131"/>
    <w:rsid w:val="00DD0B5F"/>
    <w:rsid w:val="00DD3B65"/>
    <w:rsid w:val="00DD77A0"/>
    <w:rsid w:val="00DD7F50"/>
    <w:rsid w:val="00DE3057"/>
    <w:rsid w:val="00DE4C26"/>
    <w:rsid w:val="00DE4D12"/>
    <w:rsid w:val="00DE50DB"/>
    <w:rsid w:val="00DE6B27"/>
    <w:rsid w:val="00DE6F6F"/>
    <w:rsid w:val="00DF03A0"/>
    <w:rsid w:val="00E01CA3"/>
    <w:rsid w:val="00E02AE2"/>
    <w:rsid w:val="00E0708C"/>
    <w:rsid w:val="00E103A4"/>
    <w:rsid w:val="00E10D05"/>
    <w:rsid w:val="00E12237"/>
    <w:rsid w:val="00E230B3"/>
    <w:rsid w:val="00E30F58"/>
    <w:rsid w:val="00E31BA1"/>
    <w:rsid w:val="00E325B6"/>
    <w:rsid w:val="00E32AEC"/>
    <w:rsid w:val="00E40044"/>
    <w:rsid w:val="00E434F4"/>
    <w:rsid w:val="00E44045"/>
    <w:rsid w:val="00E540C0"/>
    <w:rsid w:val="00E60A84"/>
    <w:rsid w:val="00E62BF6"/>
    <w:rsid w:val="00E721DC"/>
    <w:rsid w:val="00E73A78"/>
    <w:rsid w:val="00E74538"/>
    <w:rsid w:val="00E74623"/>
    <w:rsid w:val="00E749B3"/>
    <w:rsid w:val="00E75A92"/>
    <w:rsid w:val="00E81103"/>
    <w:rsid w:val="00E824AE"/>
    <w:rsid w:val="00E83E38"/>
    <w:rsid w:val="00E84D78"/>
    <w:rsid w:val="00E95571"/>
    <w:rsid w:val="00E96D5B"/>
    <w:rsid w:val="00EA3ED6"/>
    <w:rsid w:val="00EB152A"/>
    <w:rsid w:val="00EB2663"/>
    <w:rsid w:val="00EB5505"/>
    <w:rsid w:val="00EC4B93"/>
    <w:rsid w:val="00EC572D"/>
    <w:rsid w:val="00EC57AF"/>
    <w:rsid w:val="00ED7014"/>
    <w:rsid w:val="00EE0637"/>
    <w:rsid w:val="00EE1A2B"/>
    <w:rsid w:val="00EE2AB6"/>
    <w:rsid w:val="00EE47BF"/>
    <w:rsid w:val="00EE62DF"/>
    <w:rsid w:val="00EF1E90"/>
    <w:rsid w:val="00EF6097"/>
    <w:rsid w:val="00EF676F"/>
    <w:rsid w:val="00EF6C8D"/>
    <w:rsid w:val="00EF6D0D"/>
    <w:rsid w:val="00EF6E20"/>
    <w:rsid w:val="00F03E2D"/>
    <w:rsid w:val="00F05930"/>
    <w:rsid w:val="00F05B03"/>
    <w:rsid w:val="00F22D6C"/>
    <w:rsid w:val="00F23077"/>
    <w:rsid w:val="00F23DBC"/>
    <w:rsid w:val="00F267D1"/>
    <w:rsid w:val="00F30A7F"/>
    <w:rsid w:val="00F31CAC"/>
    <w:rsid w:val="00F36CEE"/>
    <w:rsid w:val="00F37635"/>
    <w:rsid w:val="00F44C0B"/>
    <w:rsid w:val="00F47984"/>
    <w:rsid w:val="00F47FC8"/>
    <w:rsid w:val="00F5030B"/>
    <w:rsid w:val="00F51660"/>
    <w:rsid w:val="00F52318"/>
    <w:rsid w:val="00F55E1F"/>
    <w:rsid w:val="00F60FFE"/>
    <w:rsid w:val="00F6129F"/>
    <w:rsid w:val="00F616EC"/>
    <w:rsid w:val="00F67CA5"/>
    <w:rsid w:val="00F70C22"/>
    <w:rsid w:val="00F73509"/>
    <w:rsid w:val="00F73EBC"/>
    <w:rsid w:val="00F77DE6"/>
    <w:rsid w:val="00F8013A"/>
    <w:rsid w:val="00F80286"/>
    <w:rsid w:val="00F81AEC"/>
    <w:rsid w:val="00F828C3"/>
    <w:rsid w:val="00F8696B"/>
    <w:rsid w:val="00F86AB4"/>
    <w:rsid w:val="00F904E3"/>
    <w:rsid w:val="00F95073"/>
    <w:rsid w:val="00FA16CD"/>
    <w:rsid w:val="00FA1768"/>
    <w:rsid w:val="00FA7289"/>
    <w:rsid w:val="00FB0981"/>
    <w:rsid w:val="00FB3735"/>
    <w:rsid w:val="00FB389C"/>
    <w:rsid w:val="00FC1B71"/>
    <w:rsid w:val="00FC3B32"/>
    <w:rsid w:val="00FD1E81"/>
    <w:rsid w:val="00FD34BC"/>
    <w:rsid w:val="00FD3B19"/>
    <w:rsid w:val="00FD5CCC"/>
    <w:rsid w:val="00FD7687"/>
    <w:rsid w:val="00FD7EF5"/>
    <w:rsid w:val="00FE07A8"/>
    <w:rsid w:val="00FE23A0"/>
    <w:rsid w:val="00FF1044"/>
    <w:rsid w:val="00FF2AF6"/>
    <w:rsid w:val="00FF6E9E"/>
    <w:rsid w:val="012D2C75"/>
    <w:rsid w:val="0131C949"/>
    <w:rsid w:val="0139C233"/>
    <w:rsid w:val="0142FAD3"/>
    <w:rsid w:val="01874913"/>
    <w:rsid w:val="0197633D"/>
    <w:rsid w:val="01B24E53"/>
    <w:rsid w:val="01CF9A1D"/>
    <w:rsid w:val="01DBA88A"/>
    <w:rsid w:val="021C56A4"/>
    <w:rsid w:val="022A14FC"/>
    <w:rsid w:val="024B6A6A"/>
    <w:rsid w:val="02724BCA"/>
    <w:rsid w:val="02A83FB8"/>
    <w:rsid w:val="02F064E0"/>
    <w:rsid w:val="0307CCA7"/>
    <w:rsid w:val="0368EC26"/>
    <w:rsid w:val="03B44193"/>
    <w:rsid w:val="041B791C"/>
    <w:rsid w:val="043CE20F"/>
    <w:rsid w:val="04B590BF"/>
    <w:rsid w:val="04BA853A"/>
    <w:rsid w:val="04D02B5E"/>
    <w:rsid w:val="04DF1526"/>
    <w:rsid w:val="0575BC3B"/>
    <w:rsid w:val="05D64A52"/>
    <w:rsid w:val="05E270F6"/>
    <w:rsid w:val="05F8708B"/>
    <w:rsid w:val="060838C7"/>
    <w:rsid w:val="06378B38"/>
    <w:rsid w:val="0651700F"/>
    <w:rsid w:val="06DABB1D"/>
    <w:rsid w:val="06E55489"/>
    <w:rsid w:val="077EB9D3"/>
    <w:rsid w:val="08D6064B"/>
    <w:rsid w:val="091B4EC6"/>
    <w:rsid w:val="09536262"/>
    <w:rsid w:val="09802047"/>
    <w:rsid w:val="09A1ADCD"/>
    <w:rsid w:val="0A372232"/>
    <w:rsid w:val="0A48551A"/>
    <w:rsid w:val="0A995C35"/>
    <w:rsid w:val="0AE1A6CE"/>
    <w:rsid w:val="0B1B3A35"/>
    <w:rsid w:val="0BDA8F71"/>
    <w:rsid w:val="0BDB99C1"/>
    <w:rsid w:val="0BE16AC0"/>
    <w:rsid w:val="0D894983"/>
    <w:rsid w:val="0D8B300B"/>
    <w:rsid w:val="0D911638"/>
    <w:rsid w:val="0D93D439"/>
    <w:rsid w:val="0DA711B4"/>
    <w:rsid w:val="0DFC8BD0"/>
    <w:rsid w:val="0E67CB65"/>
    <w:rsid w:val="0EDB43E4"/>
    <w:rsid w:val="0EE3FE3C"/>
    <w:rsid w:val="0EE504DB"/>
    <w:rsid w:val="0EF7539B"/>
    <w:rsid w:val="0F57150C"/>
    <w:rsid w:val="0F69BBF2"/>
    <w:rsid w:val="0FBD4E3C"/>
    <w:rsid w:val="0FF633C3"/>
    <w:rsid w:val="0FFC4D23"/>
    <w:rsid w:val="10293652"/>
    <w:rsid w:val="104B2B17"/>
    <w:rsid w:val="10D5F52E"/>
    <w:rsid w:val="10ECACC0"/>
    <w:rsid w:val="10EDAC5A"/>
    <w:rsid w:val="11254170"/>
    <w:rsid w:val="1168F7B3"/>
    <w:rsid w:val="11822010"/>
    <w:rsid w:val="11D1BFC4"/>
    <w:rsid w:val="11EA9E55"/>
    <w:rsid w:val="12298CA7"/>
    <w:rsid w:val="122B42D2"/>
    <w:rsid w:val="126A9367"/>
    <w:rsid w:val="12E3426E"/>
    <w:rsid w:val="1305EE1F"/>
    <w:rsid w:val="130CB59A"/>
    <w:rsid w:val="136CFD7B"/>
    <w:rsid w:val="13842EBE"/>
    <w:rsid w:val="13851E26"/>
    <w:rsid w:val="13B251E4"/>
    <w:rsid w:val="140065D8"/>
    <w:rsid w:val="141D1000"/>
    <w:rsid w:val="142B3DEE"/>
    <w:rsid w:val="1443048A"/>
    <w:rsid w:val="14954837"/>
    <w:rsid w:val="14C3072D"/>
    <w:rsid w:val="14EA7B7B"/>
    <w:rsid w:val="1541DF60"/>
    <w:rsid w:val="15AB7E75"/>
    <w:rsid w:val="15BA63E9"/>
    <w:rsid w:val="16559133"/>
    <w:rsid w:val="1655E02C"/>
    <w:rsid w:val="170F5EBF"/>
    <w:rsid w:val="171D5049"/>
    <w:rsid w:val="175FA8E3"/>
    <w:rsid w:val="1766269C"/>
    <w:rsid w:val="177BE54D"/>
    <w:rsid w:val="178CDC42"/>
    <w:rsid w:val="17CBE297"/>
    <w:rsid w:val="187F155D"/>
    <w:rsid w:val="18A7E2AE"/>
    <w:rsid w:val="18D4B17F"/>
    <w:rsid w:val="1948E0CE"/>
    <w:rsid w:val="1A176573"/>
    <w:rsid w:val="1A1C47E8"/>
    <w:rsid w:val="1A1F847E"/>
    <w:rsid w:val="1A33D457"/>
    <w:rsid w:val="1A51004E"/>
    <w:rsid w:val="1AD59DAF"/>
    <w:rsid w:val="1BBC6D29"/>
    <w:rsid w:val="1BDA9B79"/>
    <w:rsid w:val="1C44F63B"/>
    <w:rsid w:val="1C70D4C6"/>
    <w:rsid w:val="1D2D59D5"/>
    <w:rsid w:val="1D4171AE"/>
    <w:rsid w:val="1D7E7BF6"/>
    <w:rsid w:val="1D8992D8"/>
    <w:rsid w:val="1D94CE74"/>
    <w:rsid w:val="1E36EED3"/>
    <w:rsid w:val="1E79FBCC"/>
    <w:rsid w:val="1E970A47"/>
    <w:rsid w:val="1EDB7EB4"/>
    <w:rsid w:val="1EF736C7"/>
    <w:rsid w:val="1F1FDE40"/>
    <w:rsid w:val="1F4617F0"/>
    <w:rsid w:val="1F965032"/>
    <w:rsid w:val="2004F9BB"/>
    <w:rsid w:val="2027131B"/>
    <w:rsid w:val="2033997D"/>
    <w:rsid w:val="20EE7EF9"/>
    <w:rsid w:val="21062B60"/>
    <w:rsid w:val="21F2CFF6"/>
    <w:rsid w:val="2249DCFD"/>
    <w:rsid w:val="229A1117"/>
    <w:rsid w:val="22C26709"/>
    <w:rsid w:val="22CFA5EB"/>
    <w:rsid w:val="22D341AA"/>
    <w:rsid w:val="22E9DABD"/>
    <w:rsid w:val="231AEBDE"/>
    <w:rsid w:val="2329EA4D"/>
    <w:rsid w:val="2393F135"/>
    <w:rsid w:val="23BF2E8F"/>
    <w:rsid w:val="23D432A4"/>
    <w:rsid w:val="23D47287"/>
    <w:rsid w:val="23FD73FA"/>
    <w:rsid w:val="24195315"/>
    <w:rsid w:val="245A16D2"/>
    <w:rsid w:val="24BEA9C5"/>
    <w:rsid w:val="24DBD74F"/>
    <w:rsid w:val="2512495B"/>
    <w:rsid w:val="253AFC6B"/>
    <w:rsid w:val="25733C2D"/>
    <w:rsid w:val="25BB5562"/>
    <w:rsid w:val="260A7919"/>
    <w:rsid w:val="267045E9"/>
    <w:rsid w:val="2726B629"/>
    <w:rsid w:val="27282D89"/>
    <w:rsid w:val="27569298"/>
    <w:rsid w:val="2757ED92"/>
    <w:rsid w:val="2769A433"/>
    <w:rsid w:val="27CC87B8"/>
    <w:rsid w:val="27FB255D"/>
    <w:rsid w:val="2804B225"/>
    <w:rsid w:val="2819562E"/>
    <w:rsid w:val="28510ED9"/>
    <w:rsid w:val="2869F4F3"/>
    <w:rsid w:val="2949A74F"/>
    <w:rsid w:val="297EA175"/>
    <w:rsid w:val="298BF24B"/>
    <w:rsid w:val="2A5AAF64"/>
    <w:rsid w:val="2A61DFE1"/>
    <w:rsid w:val="2A688E24"/>
    <w:rsid w:val="2AEFA7B8"/>
    <w:rsid w:val="2B153CAC"/>
    <w:rsid w:val="2B65638D"/>
    <w:rsid w:val="2B6BDB89"/>
    <w:rsid w:val="2B730BE7"/>
    <w:rsid w:val="2B7935D9"/>
    <w:rsid w:val="2B9706BE"/>
    <w:rsid w:val="2BCBFB06"/>
    <w:rsid w:val="2BD526CD"/>
    <w:rsid w:val="2C0CFFC6"/>
    <w:rsid w:val="2C1AE631"/>
    <w:rsid w:val="2C234C6B"/>
    <w:rsid w:val="2C27A264"/>
    <w:rsid w:val="2C3E92C5"/>
    <w:rsid w:val="2C8D56A3"/>
    <w:rsid w:val="2CAB2966"/>
    <w:rsid w:val="2D0BFB28"/>
    <w:rsid w:val="2D331629"/>
    <w:rsid w:val="2DA264A1"/>
    <w:rsid w:val="2DA8A2FF"/>
    <w:rsid w:val="2DD7C7DF"/>
    <w:rsid w:val="2E20A596"/>
    <w:rsid w:val="2E2C333B"/>
    <w:rsid w:val="2E85A989"/>
    <w:rsid w:val="2E86502F"/>
    <w:rsid w:val="2EA6A032"/>
    <w:rsid w:val="2F0F106A"/>
    <w:rsid w:val="2F9265FB"/>
    <w:rsid w:val="301AFE9B"/>
    <w:rsid w:val="303D711E"/>
    <w:rsid w:val="3042C369"/>
    <w:rsid w:val="30DA6C9D"/>
    <w:rsid w:val="30E96437"/>
    <w:rsid w:val="30FD5F1B"/>
    <w:rsid w:val="310786AC"/>
    <w:rsid w:val="310AC7CA"/>
    <w:rsid w:val="31101BA2"/>
    <w:rsid w:val="3116626A"/>
    <w:rsid w:val="318D8B74"/>
    <w:rsid w:val="31AA6850"/>
    <w:rsid w:val="322624E7"/>
    <w:rsid w:val="3226656B"/>
    <w:rsid w:val="32444DFF"/>
    <w:rsid w:val="331FD4D1"/>
    <w:rsid w:val="33333D6E"/>
    <w:rsid w:val="336FC105"/>
    <w:rsid w:val="339CB57A"/>
    <w:rsid w:val="33A4A0F5"/>
    <w:rsid w:val="33AC6C20"/>
    <w:rsid w:val="340F6C62"/>
    <w:rsid w:val="3412AE82"/>
    <w:rsid w:val="341535F3"/>
    <w:rsid w:val="3419E01B"/>
    <w:rsid w:val="3423BB8C"/>
    <w:rsid w:val="342F4D5D"/>
    <w:rsid w:val="3466954A"/>
    <w:rsid w:val="346F14A1"/>
    <w:rsid w:val="34D03889"/>
    <w:rsid w:val="35060638"/>
    <w:rsid w:val="357FB0B3"/>
    <w:rsid w:val="3611875C"/>
    <w:rsid w:val="36157182"/>
    <w:rsid w:val="361D5F08"/>
    <w:rsid w:val="3622B08C"/>
    <w:rsid w:val="36355875"/>
    <w:rsid w:val="36AB1F78"/>
    <w:rsid w:val="36BF1382"/>
    <w:rsid w:val="36C1DB63"/>
    <w:rsid w:val="373EB309"/>
    <w:rsid w:val="374B3886"/>
    <w:rsid w:val="375E118C"/>
    <w:rsid w:val="3775A575"/>
    <w:rsid w:val="377D86C6"/>
    <w:rsid w:val="37BBDEEB"/>
    <w:rsid w:val="37BFCD82"/>
    <w:rsid w:val="37CA1D43"/>
    <w:rsid w:val="37FCD1ED"/>
    <w:rsid w:val="382B2C21"/>
    <w:rsid w:val="386DB509"/>
    <w:rsid w:val="38C4BEBE"/>
    <w:rsid w:val="39175B55"/>
    <w:rsid w:val="39250362"/>
    <w:rsid w:val="39393FD7"/>
    <w:rsid w:val="3954776B"/>
    <w:rsid w:val="3A8CF96F"/>
    <w:rsid w:val="3AA83D6F"/>
    <w:rsid w:val="3B2E0C65"/>
    <w:rsid w:val="3BE39BD5"/>
    <w:rsid w:val="3C4EE38A"/>
    <w:rsid w:val="3C588EAC"/>
    <w:rsid w:val="3D0A7F16"/>
    <w:rsid w:val="3D59E146"/>
    <w:rsid w:val="3D917897"/>
    <w:rsid w:val="3DED542F"/>
    <w:rsid w:val="3DEFD906"/>
    <w:rsid w:val="3E2A16B0"/>
    <w:rsid w:val="3EE49A85"/>
    <w:rsid w:val="3F0B3DF4"/>
    <w:rsid w:val="3F1D2EC3"/>
    <w:rsid w:val="3F3B0031"/>
    <w:rsid w:val="3F3E44E7"/>
    <w:rsid w:val="3FBC06CB"/>
    <w:rsid w:val="4029B5AD"/>
    <w:rsid w:val="40C91959"/>
    <w:rsid w:val="40CA9974"/>
    <w:rsid w:val="40DBA8DF"/>
    <w:rsid w:val="40DDAD0F"/>
    <w:rsid w:val="4115EFC1"/>
    <w:rsid w:val="41CB951D"/>
    <w:rsid w:val="41CC2A44"/>
    <w:rsid w:val="41FDD4B2"/>
    <w:rsid w:val="42113A98"/>
    <w:rsid w:val="4251B461"/>
    <w:rsid w:val="43875DCA"/>
    <w:rsid w:val="4398AFA8"/>
    <w:rsid w:val="4425BC56"/>
    <w:rsid w:val="4473C9DD"/>
    <w:rsid w:val="448E270A"/>
    <w:rsid w:val="458C95D7"/>
    <w:rsid w:val="45A914D2"/>
    <w:rsid w:val="45C10BA6"/>
    <w:rsid w:val="462B78BF"/>
    <w:rsid w:val="46376198"/>
    <w:rsid w:val="46530423"/>
    <w:rsid w:val="47114496"/>
    <w:rsid w:val="47CD2824"/>
    <w:rsid w:val="47DAFDD9"/>
    <w:rsid w:val="4801483B"/>
    <w:rsid w:val="48AD9E26"/>
    <w:rsid w:val="48ED3A4B"/>
    <w:rsid w:val="49070B42"/>
    <w:rsid w:val="493CDA32"/>
    <w:rsid w:val="496ABB76"/>
    <w:rsid w:val="49716C6D"/>
    <w:rsid w:val="49966D28"/>
    <w:rsid w:val="49AEC5D4"/>
    <w:rsid w:val="4A27E1DB"/>
    <w:rsid w:val="4A308744"/>
    <w:rsid w:val="4A9A9B41"/>
    <w:rsid w:val="4AA3E7D9"/>
    <w:rsid w:val="4AB3C39E"/>
    <w:rsid w:val="4AEEFA88"/>
    <w:rsid w:val="4B0144CD"/>
    <w:rsid w:val="4B7397A8"/>
    <w:rsid w:val="4B9C3C57"/>
    <w:rsid w:val="4BA8F73F"/>
    <w:rsid w:val="4BFA9129"/>
    <w:rsid w:val="4C869D04"/>
    <w:rsid w:val="4C998572"/>
    <w:rsid w:val="4D09E6C7"/>
    <w:rsid w:val="4D9CB66F"/>
    <w:rsid w:val="4DE3AC7D"/>
    <w:rsid w:val="4E0E1C2E"/>
    <w:rsid w:val="4EB77994"/>
    <w:rsid w:val="4ECFA5E9"/>
    <w:rsid w:val="4F178553"/>
    <w:rsid w:val="4F5B335E"/>
    <w:rsid w:val="4F75BA07"/>
    <w:rsid w:val="4F7B207D"/>
    <w:rsid w:val="4F9613A2"/>
    <w:rsid w:val="4FD6ABCE"/>
    <w:rsid w:val="4FF19F03"/>
    <w:rsid w:val="5036592D"/>
    <w:rsid w:val="50401FA9"/>
    <w:rsid w:val="50603128"/>
    <w:rsid w:val="5086E885"/>
    <w:rsid w:val="5087A263"/>
    <w:rsid w:val="50967397"/>
    <w:rsid w:val="509875DB"/>
    <w:rsid w:val="50BC99AB"/>
    <w:rsid w:val="516D79FB"/>
    <w:rsid w:val="51A0AF5C"/>
    <w:rsid w:val="51A9649C"/>
    <w:rsid w:val="51F90E2E"/>
    <w:rsid w:val="520FA8B6"/>
    <w:rsid w:val="5225E8FA"/>
    <w:rsid w:val="52272A2E"/>
    <w:rsid w:val="5261E527"/>
    <w:rsid w:val="5294724F"/>
    <w:rsid w:val="52A5B658"/>
    <w:rsid w:val="52ABABF8"/>
    <w:rsid w:val="52B10ED7"/>
    <w:rsid w:val="530EABDB"/>
    <w:rsid w:val="5339DBDE"/>
    <w:rsid w:val="538005CF"/>
    <w:rsid w:val="53C6A532"/>
    <w:rsid w:val="541076C0"/>
    <w:rsid w:val="545D4F65"/>
    <w:rsid w:val="5483A757"/>
    <w:rsid w:val="54DD65E1"/>
    <w:rsid w:val="5500168A"/>
    <w:rsid w:val="550248DE"/>
    <w:rsid w:val="55884B12"/>
    <w:rsid w:val="56337397"/>
    <w:rsid w:val="56BE37D5"/>
    <w:rsid w:val="56E4EE54"/>
    <w:rsid w:val="5744BD16"/>
    <w:rsid w:val="57759C2C"/>
    <w:rsid w:val="57778CE7"/>
    <w:rsid w:val="57833464"/>
    <w:rsid w:val="578C3343"/>
    <w:rsid w:val="57D1A490"/>
    <w:rsid w:val="583012DB"/>
    <w:rsid w:val="585A0836"/>
    <w:rsid w:val="58A35B6B"/>
    <w:rsid w:val="58A91445"/>
    <w:rsid w:val="58BA00B9"/>
    <w:rsid w:val="58C89596"/>
    <w:rsid w:val="591B3B87"/>
    <w:rsid w:val="59547E64"/>
    <w:rsid w:val="5954BC0F"/>
    <w:rsid w:val="59ABC141"/>
    <w:rsid w:val="59E16980"/>
    <w:rsid w:val="59E71E4A"/>
    <w:rsid w:val="5A112989"/>
    <w:rsid w:val="5A47EDD1"/>
    <w:rsid w:val="5A54A037"/>
    <w:rsid w:val="5AB529AC"/>
    <w:rsid w:val="5AFDDCFB"/>
    <w:rsid w:val="5B189933"/>
    <w:rsid w:val="5B18F61D"/>
    <w:rsid w:val="5B9419A7"/>
    <w:rsid w:val="5BB83347"/>
    <w:rsid w:val="5CB0F373"/>
    <w:rsid w:val="5CB31ED7"/>
    <w:rsid w:val="5CD173EB"/>
    <w:rsid w:val="5CFBFC1A"/>
    <w:rsid w:val="5D32E8F1"/>
    <w:rsid w:val="5D98D8A6"/>
    <w:rsid w:val="5DF34B05"/>
    <w:rsid w:val="5E3778B7"/>
    <w:rsid w:val="5E54128D"/>
    <w:rsid w:val="5E931EBF"/>
    <w:rsid w:val="5EB0215D"/>
    <w:rsid w:val="5F5BDA42"/>
    <w:rsid w:val="5F8B6D12"/>
    <w:rsid w:val="5F8ED329"/>
    <w:rsid w:val="5F9F416F"/>
    <w:rsid w:val="5FB548F4"/>
    <w:rsid w:val="5FBFA9C7"/>
    <w:rsid w:val="5FDB86C5"/>
    <w:rsid w:val="5FF54E3F"/>
    <w:rsid w:val="600802A9"/>
    <w:rsid w:val="602D8AA6"/>
    <w:rsid w:val="607EBFCE"/>
    <w:rsid w:val="60A4F9D5"/>
    <w:rsid w:val="60E3DA90"/>
    <w:rsid w:val="6150EF88"/>
    <w:rsid w:val="6183D540"/>
    <w:rsid w:val="61A0F7C1"/>
    <w:rsid w:val="61F09E7D"/>
    <w:rsid w:val="61FC58FD"/>
    <w:rsid w:val="6200EA7C"/>
    <w:rsid w:val="6239581C"/>
    <w:rsid w:val="623ABFA5"/>
    <w:rsid w:val="6271C3D7"/>
    <w:rsid w:val="6283904A"/>
    <w:rsid w:val="62905AEE"/>
    <w:rsid w:val="62D22597"/>
    <w:rsid w:val="62F5E147"/>
    <w:rsid w:val="6352A387"/>
    <w:rsid w:val="6368F566"/>
    <w:rsid w:val="639C4924"/>
    <w:rsid w:val="64138EAB"/>
    <w:rsid w:val="651914FB"/>
    <w:rsid w:val="652FED48"/>
    <w:rsid w:val="65D5CDF5"/>
    <w:rsid w:val="6684BC38"/>
    <w:rsid w:val="669FFEB0"/>
    <w:rsid w:val="66A9E2F7"/>
    <w:rsid w:val="67230850"/>
    <w:rsid w:val="67C73DB2"/>
    <w:rsid w:val="682E0230"/>
    <w:rsid w:val="685D53D7"/>
    <w:rsid w:val="686DBCF7"/>
    <w:rsid w:val="68925BB4"/>
    <w:rsid w:val="68D2B22A"/>
    <w:rsid w:val="68FBAAFB"/>
    <w:rsid w:val="6909CA7D"/>
    <w:rsid w:val="69189C96"/>
    <w:rsid w:val="691DEEE1"/>
    <w:rsid w:val="69693099"/>
    <w:rsid w:val="69A2D27F"/>
    <w:rsid w:val="69A4B488"/>
    <w:rsid w:val="6A2F39DE"/>
    <w:rsid w:val="6A635A9D"/>
    <w:rsid w:val="6A71C0F8"/>
    <w:rsid w:val="6AF5AD6B"/>
    <w:rsid w:val="6C4FDA30"/>
    <w:rsid w:val="6D9C7EF7"/>
    <w:rsid w:val="6DA73394"/>
    <w:rsid w:val="6DCA5371"/>
    <w:rsid w:val="6DF53646"/>
    <w:rsid w:val="6E3E2345"/>
    <w:rsid w:val="6E5BD35A"/>
    <w:rsid w:val="6E8DC233"/>
    <w:rsid w:val="6E95562E"/>
    <w:rsid w:val="6EC64527"/>
    <w:rsid w:val="6F5D6092"/>
    <w:rsid w:val="6F8585C8"/>
    <w:rsid w:val="6FCC571C"/>
    <w:rsid w:val="6FD0E705"/>
    <w:rsid w:val="6FD8B30B"/>
    <w:rsid w:val="7031F32E"/>
    <w:rsid w:val="704DFFDB"/>
    <w:rsid w:val="70570E07"/>
    <w:rsid w:val="70D8F515"/>
    <w:rsid w:val="70D927E6"/>
    <w:rsid w:val="70F64472"/>
    <w:rsid w:val="710CB2E1"/>
    <w:rsid w:val="714292AF"/>
    <w:rsid w:val="715116FE"/>
    <w:rsid w:val="71524759"/>
    <w:rsid w:val="72098F9B"/>
    <w:rsid w:val="722A0488"/>
    <w:rsid w:val="7232C7B4"/>
    <w:rsid w:val="734F5574"/>
    <w:rsid w:val="735EA6B6"/>
    <w:rsid w:val="73A8C493"/>
    <w:rsid w:val="75139B63"/>
    <w:rsid w:val="7550B8E4"/>
    <w:rsid w:val="7572EE13"/>
    <w:rsid w:val="75900D10"/>
    <w:rsid w:val="75EECD71"/>
    <w:rsid w:val="76780523"/>
    <w:rsid w:val="7691862C"/>
    <w:rsid w:val="7694E2C6"/>
    <w:rsid w:val="769CDE3B"/>
    <w:rsid w:val="76BC1CB4"/>
    <w:rsid w:val="76D01152"/>
    <w:rsid w:val="779EA7F4"/>
    <w:rsid w:val="77A6FD29"/>
    <w:rsid w:val="77BD2C79"/>
    <w:rsid w:val="784E26E9"/>
    <w:rsid w:val="78871A04"/>
    <w:rsid w:val="78CD6C85"/>
    <w:rsid w:val="78FAA300"/>
    <w:rsid w:val="7937E8ED"/>
    <w:rsid w:val="7947C203"/>
    <w:rsid w:val="794DE903"/>
    <w:rsid w:val="797CEE78"/>
    <w:rsid w:val="798646EF"/>
    <w:rsid w:val="798923A7"/>
    <w:rsid w:val="7A416D2C"/>
    <w:rsid w:val="7AA74C41"/>
    <w:rsid w:val="7AD3B94E"/>
    <w:rsid w:val="7AF4CD3B"/>
    <w:rsid w:val="7CF92194"/>
    <w:rsid w:val="7CFC2C07"/>
    <w:rsid w:val="7D00D738"/>
    <w:rsid w:val="7D12DB03"/>
    <w:rsid w:val="7D1E15D0"/>
    <w:rsid w:val="7DBAD9D8"/>
    <w:rsid w:val="7DDA38BE"/>
    <w:rsid w:val="7E0B5A10"/>
    <w:rsid w:val="7EF2B229"/>
    <w:rsid w:val="7F030420"/>
    <w:rsid w:val="7FCA5DA7"/>
    <w:rsid w:val="7FD02B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D6A9A"/>
  <w15:chartTrackingRefBased/>
  <w15:docId w15:val="{172CDB3E-5F5C-4B34-90FA-D6BC0463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55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0439"/>
    <w:rPr>
      <w:color w:val="0000FF"/>
      <w:u w:val="single"/>
    </w:rPr>
  </w:style>
  <w:style w:type="character" w:styleId="FollowedHyperlink">
    <w:name w:val="FollowedHyperlink"/>
    <w:basedOn w:val="DefaultParagraphFont"/>
    <w:uiPriority w:val="99"/>
    <w:semiHidden/>
    <w:unhideWhenUsed/>
    <w:rsid w:val="00840439"/>
    <w:rPr>
      <w:color w:val="954F72" w:themeColor="followedHyperlink"/>
      <w:u w:val="single"/>
    </w:rPr>
  </w:style>
  <w:style w:type="character" w:styleId="UnresolvedMention">
    <w:name w:val="Unresolved Mention"/>
    <w:basedOn w:val="DefaultParagraphFont"/>
    <w:uiPriority w:val="99"/>
    <w:semiHidden/>
    <w:unhideWhenUsed/>
    <w:rsid w:val="00840439"/>
    <w:rPr>
      <w:color w:val="605E5C"/>
      <w:shd w:val="clear" w:color="auto" w:fill="E1DFDD"/>
    </w:rPr>
  </w:style>
  <w:style w:type="paragraph" w:styleId="PlainText">
    <w:name w:val="Plain Text"/>
    <w:basedOn w:val="Normal"/>
    <w:link w:val="PlainTextChar"/>
    <w:uiPriority w:val="99"/>
    <w:unhideWhenUsed/>
    <w:rsid w:val="006F347E"/>
    <w:pPr>
      <w:spacing w:after="0" w:line="240" w:lineRule="auto"/>
    </w:pPr>
    <w:rPr>
      <w:rFonts w:ascii="Times New Roman" w:hAnsi="Times New Roman" w:cs="Consolas"/>
      <w:sz w:val="24"/>
      <w:szCs w:val="21"/>
    </w:rPr>
  </w:style>
  <w:style w:type="character" w:customStyle="1" w:styleId="PlainTextChar">
    <w:name w:val="Plain Text Char"/>
    <w:basedOn w:val="DefaultParagraphFont"/>
    <w:link w:val="PlainText"/>
    <w:uiPriority w:val="99"/>
    <w:rsid w:val="006F347E"/>
    <w:rPr>
      <w:rFonts w:ascii="Times New Roman" w:hAnsi="Times New Roman" w:cs="Consolas"/>
      <w:sz w:val="24"/>
      <w:szCs w:val="21"/>
    </w:rPr>
  </w:style>
  <w:style w:type="character" w:customStyle="1" w:styleId="Heading1Char">
    <w:name w:val="Heading 1 Char"/>
    <w:basedOn w:val="DefaultParagraphFont"/>
    <w:link w:val="Heading1"/>
    <w:uiPriority w:val="9"/>
    <w:rsid w:val="009355FF"/>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9355F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55FF"/>
    <w:pPr>
      <w:ind w:left="720"/>
      <w:contextualSpacing/>
    </w:pPr>
  </w:style>
  <w:style w:type="paragraph" w:styleId="Header">
    <w:name w:val="header"/>
    <w:basedOn w:val="Normal"/>
    <w:link w:val="HeaderChar"/>
    <w:uiPriority w:val="99"/>
    <w:unhideWhenUsed/>
    <w:rsid w:val="00E721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1DC"/>
  </w:style>
  <w:style w:type="paragraph" w:styleId="Footer">
    <w:name w:val="footer"/>
    <w:basedOn w:val="Normal"/>
    <w:link w:val="FooterChar"/>
    <w:uiPriority w:val="99"/>
    <w:unhideWhenUsed/>
    <w:rsid w:val="00E721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1DC"/>
  </w:style>
  <w:style w:type="character" w:styleId="CommentReference">
    <w:name w:val="annotation reference"/>
    <w:uiPriority w:val="99"/>
    <w:rsid w:val="00B6365C"/>
    <w:rPr>
      <w:sz w:val="16"/>
      <w:szCs w:val="16"/>
    </w:rPr>
  </w:style>
  <w:style w:type="paragraph" w:styleId="CommentText">
    <w:name w:val="annotation text"/>
    <w:basedOn w:val="Normal"/>
    <w:link w:val="CommentTextChar"/>
    <w:uiPriority w:val="99"/>
    <w:rsid w:val="00B6365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6365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C26C7"/>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4C26C7"/>
    <w:rPr>
      <w:rFonts w:ascii="Times New Roman" w:eastAsia="Times New Roman" w:hAnsi="Times New Roman" w:cs="Times New Roman"/>
      <w:b/>
      <w:bCs/>
      <w:sz w:val="20"/>
      <w:szCs w:val="20"/>
    </w:rPr>
  </w:style>
  <w:style w:type="character" w:customStyle="1" w:styleId="mo">
    <w:name w:val="mo"/>
    <w:basedOn w:val="DefaultParagraphFont"/>
    <w:rsid w:val="009177F8"/>
  </w:style>
  <w:style w:type="character" w:customStyle="1" w:styleId="mi">
    <w:name w:val="mi"/>
    <w:basedOn w:val="DefaultParagraphFont"/>
    <w:rsid w:val="009177F8"/>
  </w:style>
  <w:style w:type="character" w:customStyle="1" w:styleId="mn">
    <w:name w:val="mn"/>
    <w:basedOn w:val="DefaultParagraphFont"/>
    <w:rsid w:val="009177F8"/>
  </w:style>
  <w:style w:type="character" w:customStyle="1" w:styleId="mjxassistivemathml">
    <w:name w:val="mjx_assistive_mathml"/>
    <w:basedOn w:val="DefaultParagraphFont"/>
    <w:rsid w:val="009177F8"/>
  </w:style>
  <w:style w:type="table" w:styleId="TableGrid">
    <w:name w:val="Table Grid"/>
    <w:basedOn w:val="TableNormal"/>
    <w:uiPriority w:val="39"/>
    <w:rsid w:val="00653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martLink">
    <w:name w:val="Smart Link"/>
    <w:basedOn w:val="DefaultParagraphFont"/>
    <w:uiPriority w:val="99"/>
    <w:semiHidden/>
    <w:unhideWhenUsed/>
    <w:rsid w:val="0073756D"/>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0179">
      <w:bodyDiv w:val="1"/>
      <w:marLeft w:val="0"/>
      <w:marRight w:val="0"/>
      <w:marTop w:val="0"/>
      <w:marBottom w:val="0"/>
      <w:divBdr>
        <w:top w:val="none" w:sz="0" w:space="0" w:color="auto"/>
        <w:left w:val="none" w:sz="0" w:space="0" w:color="auto"/>
        <w:bottom w:val="none" w:sz="0" w:space="0" w:color="auto"/>
        <w:right w:val="none" w:sz="0" w:space="0" w:color="auto"/>
      </w:divBdr>
    </w:div>
    <w:div w:id="300502036">
      <w:bodyDiv w:val="1"/>
      <w:marLeft w:val="0"/>
      <w:marRight w:val="0"/>
      <w:marTop w:val="0"/>
      <w:marBottom w:val="0"/>
      <w:divBdr>
        <w:top w:val="none" w:sz="0" w:space="0" w:color="auto"/>
        <w:left w:val="none" w:sz="0" w:space="0" w:color="auto"/>
        <w:bottom w:val="none" w:sz="0" w:space="0" w:color="auto"/>
        <w:right w:val="none" w:sz="0" w:space="0" w:color="auto"/>
      </w:divBdr>
      <w:divsChild>
        <w:div w:id="848133513">
          <w:marLeft w:val="0"/>
          <w:marRight w:val="0"/>
          <w:marTop w:val="0"/>
          <w:marBottom w:val="0"/>
          <w:divBdr>
            <w:top w:val="none" w:sz="0" w:space="0" w:color="auto"/>
            <w:left w:val="none" w:sz="0" w:space="0" w:color="auto"/>
            <w:bottom w:val="none" w:sz="0" w:space="0" w:color="auto"/>
            <w:right w:val="none" w:sz="0" w:space="0" w:color="auto"/>
          </w:divBdr>
          <w:divsChild>
            <w:div w:id="1020398651">
              <w:marLeft w:val="0"/>
              <w:marRight w:val="0"/>
              <w:marTop w:val="0"/>
              <w:marBottom w:val="0"/>
              <w:divBdr>
                <w:top w:val="none" w:sz="0" w:space="0" w:color="auto"/>
                <w:left w:val="none" w:sz="0" w:space="0" w:color="auto"/>
                <w:bottom w:val="none" w:sz="0" w:space="0" w:color="auto"/>
                <w:right w:val="none" w:sz="0" w:space="0" w:color="auto"/>
              </w:divBdr>
            </w:div>
            <w:div w:id="1205409496">
              <w:marLeft w:val="0"/>
              <w:marRight w:val="0"/>
              <w:marTop w:val="0"/>
              <w:marBottom w:val="0"/>
              <w:divBdr>
                <w:top w:val="none" w:sz="0" w:space="0" w:color="auto"/>
                <w:left w:val="none" w:sz="0" w:space="0" w:color="auto"/>
                <w:bottom w:val="none" w:sz="0" w:space="0" w:color="auto"/>
                <w:right w:val="none" w:sz="0" w:space="0" w:color="auto"/>
              </w:divBdr>
              <w:divsChild>
                <w:div w:id="202139427">
                  <w:marLeft w:val="0"/>
                  <w:marRight w:val="0"/>
                  <w:marTop w:val="0"/>
                  <w:marBottom w:val="0"/>
                  <w:divBdr>
                    <w:top w:val="none" w:sz="0" w:space="0" w:color="auto"/>
                    <w:left w:val="none" w:sz="0" w:space="0" w:color="auto"/>
                    <w:bottom w:val="none" w:sz="0" w:space="0" w:color="auto"/>
                    <w:right w:val="none" w:sz="0" w:space="0" w:color="auto"/>
                  </w:divBdr>
                </w:div>
                <w:div w:id="1948542426">
                  <w:marLeft w:val="0"/>
                  <w:marRight w:val="0"/>
                  <w:marTop w:val="0"/>
                  <w:marBottom w:val="0"/>
                  <w:divBdr>
                    <w:top w:val="none" w:sz="0" w:space="0" w:color="auto"/>
                    <w:left w:val="none" w:sz="0" w:space="0" w:color="auto"/>
                    <w:bottom w:val="none" w:sz="0" w:space="0" w:color="auto"/>
                    <w:right w:val="none" w:sz="0" w:space="0" w:color="auto"/>
                  </w:divBdr>
                </w:div>
              </w:divsChild>
            </w:div>
            <w:div w:id="17314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033147">
      <w:bodyDiv w:val="1"/>
      <w:marLeft w:val="0"/>
      <w:marRight w:val="0"/>
      <w:marTop w:val="0"/>
      <w:marBottom w:val="0"/>
      <w:divBdr>
        <w:top w:val="none" w:sz="0" w:space="0" w:color="auto"/>
        <w:left w:val="none" w:sz="0" w:space="0" w:color="auto"/>
        <w:bottom w:val="none" w:sz="0" w:space="0" w:color="auto"/>
        <w:right w:val="none" w:sz="0" w:space="0" w:color="auto"/>
      </w:divBdr>
    </w:div>
    <w:div w:id="1187984944">
      <w:bodyDiv w:val="1"/>
      <w:marLeft w:val="0"/>
      <w:marRight w:val="0"/>
      <w:marTop w:val="0"/>
      <w:marBottom w:val="0"/>
      <w:divBdr>
        <w:top w:val="none" w:sz="0" w:space="0" w:color="auto"/>
        <w:left w:val="none" w:sz="0" w:space="0" w:color="auto"/>
        <w:bottom w:val="none" w:sz="0" w:space="0" w:color="auto"/>
        <w:right w:val="none" w:sz="0" w:space="0" w:color="auto"/>
      </w:divBdr>
    </w:div>
    <w:div w:id="1393118355">
      <w:bodyDiv w:val="1"/>
      <w:marLeft w:val="0"/>
      <w:marRight w:val="0"/>
      <w:marTop w:val="0"/>
      <w:marBottom w:val="0"/>
      <w:divBdr>
        <w:top w:val="none" w:sz="0" w:space="0" w:color="auto"/>
        <w:left w:val="none" w:sz="0" w:space="0" w:color="auto"/>
        <w:bottom w:val="none" w:sz="0" w:space="0" w:color="auto"/>
        <w:right w:val="none" w:sz="0" w:space="0" w:color="auto"/>
      </w:divBdr>
    </w:div>
    <w:div w:id="1395352706">
      <w:bodyDiv w:val="1"/>
      <w:marLeft w:val="0"/>
      <w:marRight w:val="0"/>
      <w:marTop w:val="0"/>
      <w:marBottom w:val="0"/>
      <w:divBdr>
        <w:top w:val="none" w:sz="0" w:space="0" w:color="auto"/>
        <w:left w:val="none" w:sz="0" w:space="0" w:color="auto"/>
        <w:bottom w:val="none" w:sz="0" w:space="0" w:color="auto"/>
        <w:right w:val="none" w:sz="0" w:space="0" w:color="auto"/>
      </w:divBdr>
    </w:div>
    <w:div w:id="1531649475">
      <w:bodyDiv w:val="1"/>
      <w:marLeft w:val="0"/>
      <w:marRight w:val="0"/>
      <w:marTop w:val="0"/>
      <w:marBottom w:val="0"/>
      <w:divBdr>
        <w:top w:val="none" w:sz="0" w:space="0" w:color="auto"/>
        <w:left w:val="none" w:sz="0" w:space="0" w:color="auto"/>
        <w:bottom w:val="none" w:sz="0" w:space="0" w:color="auto"/>
        <w:right w:val="none" w:sz="0" w:space="0" w:color="auto"/>
      </w:divBdr>
    </w:div>
    <w:div w:id="1961761841">
      <w:bodyDiv w:val="1"/>
      <w:marLeft w:val="0"/>
      <w:marRight w:val="0"/>
      <w:marTop w:val="0"/>
      <w:marBottom w:val="0"/>
      <w:divBdr>
        <w:top w:val="none" w:sz="0" w:space="0" w:color="auto"/>
        <w:left w:val="none" w:sz="0" w:space="0" w:color="auto"/>
        <w:bottom w:val="none" w:sz="0" w:space="0" w:color="auto"/>
        <w:right w:val="none" w:sz="0" w:space="0" w:color="auto"/>
      </w:divBdr>
    </w:div>
    <w:div w:id="2005163290">
      <w:bodyDiv w:val="1"/>
      <w:marLeft w:val="0"/>
      <w:marRight w:val="0"/>
      <w:marTop w:val="0"/>
      <w:marBottom w:val="0"/>
      <w:divBdr>
        <w:top w:val="none" w:sz="0" w:space="0" w:color="auto"/>
        <w:left w:val="none" w:sz="0" w:space="0" w:color="auto"/>
        <w:bottom w:val="none" w:sz="0" w:space="0" w:color="auto"/>
        <w:right w:val="none" w:sz="0" w:space="0" w:color="auto"/>
      </w:divBdr>
    </w:div>
    <w:div w:id="213248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BF02223202" TargetMode="External"/><Relationship Id="rId13" Type="http://schemas.openxmlformats.org/officeDocument/2006/relationships/hyperlink" Target="http://www.ncpublicschools.org/docs/accountability/testing/eoceogtechbrief14.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wea.org/content/uploads/2021/06/Understanding-the-initial-educational-impacts-of-COVID19-on-communities-of-color.Resear-hBrief.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037/edu000046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257/rct.6718-1.0" TargetMode="External"/><Relationship Id="rId4" Type="http://schemas.openxmlformats.org/officeDocument/2006/relationships/webSettings" Target="webSettings.xml"/><Relationship Id="rId9" Type="http://schemas.openxmlformats.org/officeDocument/2006/relationships/hyperlink" Target="http://ies.ed.gov/ncee/edlabs" TargetMode="External"/><Relationship Id="rId14" Type="http://schemas.openxmlformats.org/officeDocument/2006/relationships/hyperlink" Target="https://doi.org/10.1177/01427237080975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16</Pages>
  <Words>6206</Words>
  <Characters>35378</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James</dc:creator>
  <cp:keywords/>
  <dc:description/>
  <cp:lastModifiedBy>Ethan Scherer</cp:lastModifiedBy>
  <cp:revision>4</cp:revision>
  <dcterms:created xsi:type="dcterms:W3CDTF">2021-10-05T23:34:00Z</dcterms:created>
  <dcterms:modified xsi:type="dcterms:W3CDTF">2021-10-06T01:51:00Z</dcterms:modified>
</cp:coreProperties>
</file>