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EFF" w:rsidRDefault="001B3EFF" w:rsidP="001B3EFF">
      <w:pPr>
        <w:pStyle w:val="berschrift3"/>
      </w:pPr>
      <w:r>
        <w:t>Hypotheses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 xml:space="preserve">Information on </w:t>
      </w:r>
      <w:r w:rsidR="006464D9">
        <w:t>preventative</w:t>
      </w:r>
      <w:r>
        <w:t xml:space="preserve"> measures </w:t>
      </w:r>
      <w:r w:rsidR="006464D9">
        <w:t xml:space="preserve">improves health and </w:t>
      </w:r>
      <w:r>
        <w:t>increases compliance to these measures among the treated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 xml:space="preserve">Information on </w:t>
      </w:r>
      <w:r w:rsidR="006464D9">
        <w:t>preventative</w:t>
      </w:r>
      <w:r>
        <w:t xml:space="preserve"> measures</w:t>
      </w:r>
      <w:r w:rsidR="006464D9">
        <w:t xml:space="preserve"> improves health and</w:t>
      </w:r>
      <w:r>
        <w:t xml:space="preserve"> increases compliance to these measures among the untreated households in treatment villages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 xml:space="preserve">Monetary incentives </w:t>
      </w:r>
      <w:r w:rsidR="006464D9">
        <w:t xml:space="preserve">improve health and </w:t>
      </w:r>
      <w:r>
        <w:t xml:space="preserve">increase compliance with </w:t>
      </w:r>
      <w:r w:rsidR="006464D9">
        <w:t>preventative</w:t>
      </w:r>
      <w:r>
        <w:t xml:space="preserve"> measures among the treated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 xml:space="preserve">Monetary incentives </w:t>
      </w:r>
      <w:r w:rsidR="006464D9">
        <w:t xml:space="preserve">improve health and </w:t>
      </w:r>
      <w:r>
        <w:t xml:space="preserve">increase compliance with </w:t>
      </w:r>
      <w:r w:rsidR="006464D9">
        <w:t>preventative</w:t>
      </w:r>
      <w:r>
        <w:t xml:space="preserve"> measures among the untreated households in treatment villages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>Treated villages have fewer Covid-19</w:t>
      </w:r>
      <w:r w:rsidR="006464D9">
        <w:t xml:space="preserve"> symptoms,</w:t>
      </w:r>
      <w:r>
        <w:t xml:space="preserve"> cases diagnosed and fatalities due to Covid-19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>Prudent, patient and pro-social individuals are more likely to comply with preventative measures and have better health</w:t>
      </w:r>
      <w:bookmarkStart w:id="0" w:name="_GoBack"/>
      <w:bookmarkEnd w:id="0"/>
      <w:r>
        <w:t xml:space="preserve">; risk aversion has no effect.  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>Prudent, patient and pro-social individuals are more likely to react positively to our treatments</w:t>
      </w:r>
    </w:p>
    <w:p w:rsidR="001B3EFF" w:rsidRDefault="001B3EFF" w:rsidP="001B3EFF">
      <w:pPr>
        <w:pStyle w:val="Listenabsatz"/>
        <w:numPr>
          <w:ilvl w:val="0"/>
          <w:numId w:val="1"/>
        </w:numPr>
      </w:pPr>
      <w:r>
        <w:t xml:space="preserve">The richer/monetarily less affected, </w:t>
      </w:r>
      <w:r w:rsidR="006464D9">
        <w:t xml:space="preserve">those with better knowledge and who belief that they can make a change, </w:t>
      </w:r>
      <w:r>
        <w:t>and the better educated households are more likely to comply with preventative measures and have better health.</w:t>
      </w:r>
    </w:p>
    <w:p w:rsidR="00015E96" w:rsidRDefault="001B3EFF" w:rsidP="001B3EFF">
      <w:pPr>
        <w:pStyle w:val="Listenabsatz"/>
        <w:numPr>
          <w:ilvl w:val="0"/>
          <w:numId w:val="1"/>
        </w:numPr>
      </w:pPr>
      <w:r>
        <w:t xml:space="preserve">The richer/monetarily less affected, </w:t>
      </w:r>
      <w:r w:rsidR="006464D9">
        <w:t xml:space="preserve">those with better knowledge and who belief that they can make a change, </w:t>
      </w:r>
      <w:r>
        <w:t>and the better educated households are more likely to react positively to our treatments</w:t>
      </w:r>
    </w:p>
    <w:sectPr w:rsidR="00015E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F61BD8"/>
    <w:multiLevelType w:val="hybridMultilevel"/>
    <w:tmpl w:val="BE34864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83C"/>
    <w:rsid w:val="00015E96"/>
    <w:rsid w:val="001B3EFF"/>
    <w:rsid w:val="003A183C"/>
    <w:rsid w:val="00526865"/>
    <w:rsid w:val="0064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89311-E8CC-4B03-92E9-9D5F80245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en-US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B3E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1B3EF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de-DE"/>
    </w:rPr>
  </w:style>
  <w:style w:type="paragraph" w:styleId="Listenabsatz">
    <w:name w:val="List Paragraph"/>
    <w:basedOn w:val="Standard"/>
    <w:uiPriority w:val="34"/>
    <w:qFormat/>
    <w:rsid w:val="001B3EFF"/>
    <w:pPr>
      <w:ind w:left="720"/>
      <w:contextualSpacing/>
    </w:pPr>
    <w:rPr>
      <w:rFonts w:ascii="Calibri" w:eastAsia="Calibri" w:hAnsi="Calibri" w:cs="Calibri"/>
      <w:color w:val="00000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1105</Characters>
  <Application>Microsoft Office Word</Application>
  <DocSecurity>0</DocSecurity>
  <Lines>9</Lines>
  <Paragraphs>2</Paragraphs>
  <ScaleCrop>false</ScaleCrop>
  <Company>MPI COLL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S</dc:creator>
  <cp:keywords/>
  <dc:description/>
  <cp:lastModifiedBy>Sebastian S</cp:lastModifiedBy>
  <cp:revision>4</cp:revision>
  <dcterms:created xsi:type="dcterms:W3CDTF">2020-04-23T17:52:00Z</dcterms:created>
  <dcterms:modified xsi:type="dcterms:W3CDTF">2020-04-23T17:59:00Z</dcterms:modified>
</cp:coreProperties>
</file>