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980" w:rsidRDefault="00B04980" w:rsidP="00B04980">
      <w:pPr>
        <w:pStyle w:val="berschrift3"/>
      </w:pPr>
      <w:r>
        <w:t>Experimental Design: Treatment Assignment</w:t>
      </w:r>
    </w:p>
    <w:p w:rsidR="00015E96" w:rsidRDefault="00B04980">
      <w:r>
        <w:t>The pre-treatment information considered for treatment assignment were: Number of households per village, n</w:t>
      </w:r>
      <w:r w:rsidRPr="00C65932">
        <w:t xml:space="preserve">umber of people returned to the village from abroad since February </w:t>
      </w:r>
      <w:r>
        <w:t>2020, number of</w:t>
      </w:r>
      <w:r w:rsidRPr="00C65932">
        <w:t xml:space="preserve"> workers/persons </w:t>
      </w:r>
      <w:r>
        <w:t xml:space="preserve">that </w:t>
      </w:r>
      <w:r w:rsidRPr="00C65932">
        <w:t xml:space="preserve">have moved back to </w:t>
      </w:r>
      <w:r>
        <w:t xml:space="preserve">the </w:t>
      </w:r>
      <w:r w:rsidRPr="00C65932">
        <w:t xml:space="preserve">village from cities and towns in the </w:t>
      </w:r>
      <w:r>
        <w:t>two weeks prior to the survey</w:t>
      </w:r>
      <w:r w:rsidRPr="00C65932">
        <w:t>,</w:t>
      </w:r>
      <w:r>
        <w:t xml:space="preserve"> d</w:t>
      </w:r>
      <w:r w:rsidRPr="00C65932">
        <w:t xml:space="preserve">istance to the next public </w:t>
      </w:r>
      <w:proofErr w:type="spellStart"/>
      <w:r w:rsidRPr="00C65932">
        <w:t>Upa</w:t>
      </w:r>
      <w:r>
        <w:t>zilla</w:t>
      </w:r>
      <w:proofErr w:type="spellEnd"/>
      <w:r>
        <w:t xml:space="preserve"> health complex and to the next public district health complex, maximum number of people allowed to gather socially, number of people attending social gathering/big event in the village with more than 10 persons in the two weeks prior to the survey, number of people attending social gathering/big event in the village with more than 10 persons since February 2020, maximum number of people allowed for the Friday prayer, difference in number of persons that have attended the last Friday prior compared to normal times, whether or not shops and tea stalls have been shut down, number of household/members in the village that are currently in self-isolation/home quarantine, whether or not any household/members was/were in self-isolation/home quarantine since February 2020, and the number of people in the village diagnosed with COVID-19/Coronavirus. </w:t>
      </w:r>
      <w:bookmarkStart w:id="0" w:name="_GoBack"/>
      <w:bookmarkEnd w:id="0"/>
    </w:p>
    <w:sectPr w:rsidR="00015E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980"/>
    <w:rsid w:val="00015E96"/>
    <w:rsid w:val="00B049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1F43EC-2AB3-430F-BC99-3571A803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04980"/>
    <w:rPr>
      <w:rFonts w:ascii="Calibri" w:eastAsia="Calibri" w:hAnsi="Calibri" w:cs="Calibri"/>
      <w:color w:val="000000"/>
      <w:lang w:val="en-US" w:eastAsia="de-DE"/>
    </w:rPr>
  </w:style>
  <w:style w:type="paragraph" w:styleId="berschrift3">
    <w:name w:val="heading 3"/>
    <w:basedOn w:val="Standard"/>
    <w:next w:val="Standard"/>
    <w:link w:val="berschrift3Zchn"/>
    <w:uiPriority w:val="9"/>
    <w:unhideWhenUsed/>
    <w:qFormat/>
    <w:rsid w:val="00B049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B04980"/>
    <w:rPr>
      <w:rFonts w:asciiTheme="majorHAnsi" w:eastAsiaTheme="majorEastAsia" w:hAnsiTheme="majorHAnsi" w:cstheme="majorBidi"/>
      <w:color w:val="1F4D78" w:themeColor="accent1" w:themeShade="7F"/>
      <w:sz w:val="24"/>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1065</Characters>
  <Application>Microsoft Office Word</Application>
  <DocSecurity>0</DocSecurity>
  <Lines>8</Lines>
  <Paragraphs>2</Paragraphs>
  <ScaleCrop>false</ScaleCrop>
  <Company>MPI COLL</Company>
  <LinksUpToDate>false</LinksUpToDate>
  <CharactersWithSpaces>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S</dc:creator>
  <cp:keywords/>
  <dc:description/>
  <cp:lastModifiedBy>Sebastian S</cp:lastModifiedBy>
  <cp:revision>1</cp:revision>
  <dcterms:created xsi:type="dcterms:W3CDTF">2020-04-23T18:00:00Z</dcterms:created>
  <dcterms:modified xsi:type="dcterms:W3CDTF">2020-04-23T18:01:00Z</dcterms:modified>
</cp:coreProperties>
</file>