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B9ABA" w14:textId="4FE71B88" w:rsidR="00315B99" w:rsidRPr="00315B99" w:rsidRDefault="00315B99">
      <w:pPr>
        <w:rPr>
          <w:b/>
          <w:bCs/>
        </w:rPr>
      </w:pPr>
      <w:r w:rsidRPr="00315B99">
        <w:rPr>
          <w:b/>
          <w:bCs/>
        </w:rPr>
        <w:t>Abstract</w:t>
      </w:r>
    </w:p>
    <w:p w14:paraId="082D56E8" w14:textId="76DB41CE" w:rsidR="00F2741D" w:rsidRDefault="00F2741D" w:rsidP="00F2741D">
      <w:pPr>
        <w:jc w:val="both"/>
      </w:pPr>
      <w:r w:rsidRPr="00F2741D">
        <w:t xml:space="preserve">In various contexts, such as shopping, experimentation, and problem-solving, agents engage in dynamic trial-and-error search processes. They decide both where to search and when to stop </w:t>
      </w:r>
      <w:r w:rsidR="00315B99">
        <w:t xml:space="preserve">before choosing from a set of available options. We investigate how behavior changes with the complexity of the search problem. </w:t>
      </w:r>
      <w:r w:rsidRPr="00F2741D">
        <w:t>To this end, we design a controlled lab experiment where participants uncover positions with unknown prizes, paying a search cost for each revealed positio</w:t>
      </w:r>
      <w:r>
        <w:t xml:space="preserve">n. </w:t>
      </w:r>
      <w:r w:rsidRPr="00F2741D">
        <w:t xml:space="preserve">We vary the complexity by restricting the possible prizes at different positions and </w:t>
      </w:r>
      <w:r>
        <w:t>telling</w:t>
      </w:r>
      <w:r w:rsidRPr="00F2741D">
        <w:t xml:space="preserve"> participants </w:t>
      </w:r>
      <w:r>
        <w:t>about</w:t>
      </w:r>
      <w:r w:rsidRPr="00F2741D">
        <w:t xml:space="preserve"> these restrictions.</w:t>
      </w:r>
    </w:p>
    <w:p w14:paraId="50E96780" w14:textId="49894ED0" w:rsidR="000C0A03" w:rsidRPr="00315B99" w:rsidRDefault="00315B99">
      <w:pPr>
        <w:rPr>
          <w:b/>
          <w:bCs/>
        </w:rPr>
      </w:pPr>
      <w:r w:rsidRPr="00315B99">
        <w:rPr>
          <w:b/>
          <w:bCs/>
        </w:rPr>
        <w:t xml:space="preserve">Experiment </w:t>
      </w:r>
      <w:r>
        <w:rPr>
          <w:b/>
          <w:bCs/>
        </w:rPr>
        <w:t>Design</w:t>
      </w:r>
    </w:p>
    <w:p w14:paraId="193C6BEA" w14:textId="0406A02D" w:rsidR="00D37253" w:rsidRDefault="00315B99" w:rsidP="00D37253">
      <w:pPr>
        <w:jc w:val="both"/>
      </w:pPr>
      <w:r>
        <w:t xml:space="preserve">We built an online app where participants can </w:t>
      </w:r>
      <w:r w:rsidR="00F2741D">
        <w:t>perform</w:t>
      </w:r>
      <w:r>
        <w:t xml:space="preserve"> search tasks. In each task, a participant is presented with 100 positions, each containing an unknown prize</w:t>
      </w:r>
      <w:r w:rsidR="00D37253">
        <w:t xml:space="preserve"> between $0 and $1</w:t>
      </w:r>
      <w:r>
        <w:t>.</w:t>
      </w:r>
      <w:r w:rsidR="00D37253">
        <w:t xml:space="preserve"> The participant must choose which and how many positions to uncover. To </w:t>
      </w:r>
      <w:r w:rsidR="00F2741D">
        <w:t>reveal</w:t>
      </w:r>
      <w:r w:rsidR="00D37253">
        <w:t xml:space="preserve"> a prize </w:t>
      </w:r>
      <w:proofErr w:type="gramStart"/>
      <w:r w:rsidR="00D37253">
        <w:t>in a given</w:t>
      </w:r>
      <w:proofErr w:type="gramEnd"/>
      <w:r w:rsidR="00D37253">
        <w:t xml:space="preserve"> position, the participant must pay a search cost. </w:t>
      </w:r>
      <w:r w:rsidR="00F2741D" w:rsidRPr="00F2741D">
        <w:t xml:space="preserve">Prizes are uncovered sequentially, </w:t>
      </w:r>
      <w:r w:rsidR="00F2741D">
        <w:t>which allows</w:t>
      </w:r>
      <w:r w:rsidR="00F2741D" w:rsidRPr="00F2741D">
        <w:t xml:space="preserve"> the participant to learn from past discoveries</w:t>
      </w:r>
      <w:r w:rsidR="00D135FB">
        <w:t>.</w:t>
      </w:r>
    </w:p>
    <w:p w14:paraId="5398F6DD" w14:textId="06473CE4" w:rsidR="00D37253" w:rsidRDefault="00D37253" w:rsidP="00D37253">
      <w:pPr>
        <w:jc w:val="both"/>
      </w:pPr>
      <w:r>
        <w:t>Experimental Conditions:</w:t>
      </w:r>
    </w:p>
    <w:p w14:paraId="3BF9653B" w14:textId="77766190" w:rsidR="00D37253" w:rsidRDefault="006A7AB0" w:rsidP="006A7AB0">
      <w:pPr>
        <w:pStyle w:val="ListParagraph"/>
        <w:numPr>
          <w:ilvl w:val="0"/>
          <w:numId w:val="4"/>
        </w:numPr>
        <w:jc w:val="both"/>
      </w:pPr>
      <w:r>
        <w:t xml:space="preserve"> [“Unrestricted”]</w:t>
      </w:r>
      <w:r w:rsidR="00D37253">
        <w:t>. Prizes are not restricted.</w:t>
      </w:r>
    </w:p>
    <w:p w14:paraId="64F487F3" w14:textId="1389B93E" w:rsidR="00D37253" w:rsidRDefault="006A7AB0" w:rsidP="006A7AB0">
      <w:pPr>
        <w:pStyle w:val="ListParagraph"/>
        <w:numPr>
          <w:ilvl w:val="0"/>
          <w:numId w:val="4"/>
        </w:numPr>
        <w:jc w:val="both"/>
      </w:pPr>
      <w:r>
        <w:t xml:space="preserve"> [“High Variability”]. </w:t>
      </w:r>
      <w:r w:rsidR="00D37253">
        <w:t>Prizes in adjacent positions cannot differ by more than 10 cents.</w:t>
      </w:r>
    </w:p>
    <w:p w14:paraId="4A2DB94D" w14:textId="2594309A" w:rsidR="00D37253" w:rsidRDefault="006A7AB0" w:rsidP="006A7AB0">
      <w:pPr>
        <w:pStyle w:val="ListParagraph"/>
        <w:numPr>
          <w:ilvl w:val="0"/>
          <w:numId w:val="4"/>
        </w:numPr>
        <w:jc w:val="both"/>
      </w:pPr>
      <w:r>
        <w:t xml:space="preserve"> [“Low Variability”]</w:t>
      </w:r>
      <w:r w:rsidR="00D37253">
        <w:t>. Prizes in adjacent positions cannot differ by more than 5 cents.</w:t>
      </w:r>
    </w:p>
    <w:p w14:paraId="2FD39A75" w14:textId="7A121800" w:rsidR="00D37253" w:rsidRDefault="006A7AB0" w:rsidP="006A7AB0">
      <w:pPr>
        <w:pStyle w:val="ListParagraph"/>
        <w:numPr>
          <w:ilvl w:val="0"/>
          <w:numId w:val="4"/>
        </w:numPr>
        <w:jc w:val="both"/>
      </w:pPr>
      <w:r>
        <w:t xml:space="preserve"> [“Quasi-Concave”]</w:t>
      </w:r>
      <w:r w:rsidR="00D37253">
        <w:t xml:space="preserve">. Prizes in adjacent positions cannot differ by more than 10 cents AND the function that maps positions </w:t>
      </w:r>
      <w:r w:rsidR="00D135FB">
        <w:t>to</w:t>
      </w:r>
      <w:r w:rsidR="00D37253">
        <w:t xml:space="preserve"> prizes is quasi-concave </w:t>
      </w:r>
      <w:r w:rsidR="00D135FB" w:rsidRPr="00D135FB">
        <w:t>(i.e., there is a unique maximum, and prizes decrease the farther one gets from this maximum).</w:t>
      </w:r>
    </w:p>
    <w:p w14:paraId="460426FA" w14:textId="050A5B60" w:rsidR="00D37253" w:rsidRDefault="006A7AB0" w:rsidP="006A7AB0">
      <w:pPr>
        <w:pStyle w:val="ListParagraph"/>
        <w:numPr>
          <w:ilvl w:val="0"/>
          <w:numId w:val="4"/>
        </w:numPr>
        <w:jc w:val="both"/>
      </w:pPr>
      <w:r>
        <w:t xml:space="preserve"> [“Known Maximum”]</w:t>
      </w:r>
      <w:r w:rsidR="00D37253">
        <w:t>. Prizes in adjacent positions cannot differ by more than 10 cents AND</w:t>
      </w:r>
      <w:r>
        <w:t xml:space="preserve"> the participant knows that at least one position contains a prize of $1.</w:t>
      </w:r>
    </w:p>
    <w:p w14:paraId="6BA915A5" w14:textId="201C5ACC" w:rsidR="00315B99" w:rsidRDefault="0019447E" w:rsidP="006A7AB0">
      <w:pPr>
        <w:jc w:val="both"/>
      </w:pPr>
      <w:r>
        <w:t>Hypotheses and outcome variables:</w:t>
      </w:r>
    </w:p>
    <w:p w14:paraId="35E14CB6" w14:textId="7270B8CB" w:rsidR="0019447E" w:rsidRDefault="0019447E" w:rsidP="006A7AB0">
      <w:pPr>
        <w:jc w:val="both"/>
      </w:pPr>
      <w:r>
        <w:t xml:space="preserve">As we vary complexity, we look for evidence that consumers </w:t>
      </w:r>
      <w:r w:rsidR="001C6D44">
        <w:t xml:space="preserve">change </w:t>
      </w:r>
      <w:r w:rsidR="00D135FB">
        <w:t>their search behavior</w:t>
      </w:r>
      <w:r w:rsidR="001C6D44">
        <w:t xml:space="preserve"> in response to the</w:t>
      </w:r>
      <w:r>
        <w:t xml:space="preserve"> information provided about </w:t>
      </w:r>
      <w:r w:rsidR="001C6D44">
        <w:t>the variability of prizes</w:t>
      </w:r>
      <w:r>
        <w:t xml:space="preserve">. The following hypotheses are </w:t>
      </w:r>
      <w:r w:rsidR="00D135FB">
        <w:t>based on</w:t>
      </w:r>
      <w:r>
        <w:t xml:space="preserve"> the stylized predictions of </w:t>
      </w:r>
      <w:r w:rsidR="00441483">
        <w:t xml:space="preserve">rational </w:t>
      </w:r>
      <w:r>
        <w:t>models</w:t>
      </w:r>
      <w:r w:rsidR="00441483">
        <w:t xml:space="preserve"> of spatial search</w:t>
      </w:r>
      <w:r>
        <w:t xml:space="preserve"> in Malladi (2022) and Banchio and Malladi (2024)</w:t>
      </w:r>
      <w:r w:rsidR="001C6D44">
        <w:t>:</w:t>
      </w:r>
    </w:p>
    <w:p w14:paraId="10FE7641" w14:textId="6EE7F885" w:rsidR="00375A75" w:rsidRDefault="00375A75" w:rsidP="00375A75">
      <w:pPr>
        <w:jc w:val="both"/>
      </w:pPr>
      <w:r>
        <w:t>H1: Participants respond to the similarity of prizes in nearby positions.</w:t>
      </w:r>
    </w:p>
    <w:p w14:paraId="3A32BDAF" w14:textId="6DABC201" w:rsidR="00375A75" w:rsidRDefault="00375A75" w:rsidP="006A7AB0">
      <w:pPr>
        <w:pStyle w:val="ListParagraph"/>
        <w:numPr>
          <w:ilvl w:val="0"/>
          <w:numId w:val="6"/>
        </w:numPr>
        <w:jc w:val="both"/>
      </w:pPr>
      <w:r>
        <w:t>Test H1</w:t>
      </w:r>
      <w:r w:rsidR="00E169F7">
        <w:t>A</w:t>
      </w:r>
      <w:r>
        <w:t xml:space="preserve">: Compare </w:t>
      </w:r>
      <w:r w:rsidR="00441483">
        <w:t>average</w:t>
      </w:r>
      <w:r>
        <w:t xml:space="preserve"> net payoffs (maximum discovered prize minus total search costs) in conditions 1 and 2. Better performance in condition 2 would indicate that consumers </w:t>
      </w:r>
      <w:r w:rsidR="00441483">
        <w:t>make use of spatial correlation</w:t>
      </w:r>
      <w:r>
        <w:t xml:space="preserve"> to </w:t>
      </w:r>
      <w:r w:rsidR="00441483">
        <w:t>select</w:t>
      </w:r>
      <w:r w:rsidR="00D135FB">
        <w:t xml:space="preserve"> better</w:t>
      </w:r>
      <w:r>
        <w:t xml:space="preserve"> search locations.</w:t>
      </w:r>
    </w:p>
    <w:p w14:paraId="54235C87" w14:textId="3AC43B99" w:rsidR="00E169F7" w:rsidRDefault="00E169F7" w:rsidP="006A7AB0">
      <w:pPr>
        <w:pStyle w:val="ListParagraph"/>
        <w:numPr>
          <w:ilvl w:val="0"/>
          <w:numId w:val="6"/>
        </w:numPr>
        <w:jc w:val="both"/>
      </w:pPr>
      <w:r>
        <w:t xml:space="preserve">Test H1B: Compare </w:t>
      </w:r>
      <w:r w:rsidR="00441483">
        <w:t>average</w:t>
      </w:r>
      <w:r>
        <w:t xml:space="preserve"> net payoffs in condition 3, 4, or 5 against those in condition 2. We expect participants to earn lower net payoffs in condition 2 due to higher search complexity.</w:t>
      </w:r>
    </w:p>
    <w:p w14:paraId="74A69C1F" w14:textId="2B6A1514" w:rsidR="00721B5B" w:rsidRDefault="00721B5B" w:rsidP="006A7AB0">
      <w:pPr>
        <w:pStyle w:val="ListParagraph"/>
        <w:numPr>
          <w:ilvl w:val="0"/>
          <w:numId w:val="6"/>
        </w:numPr>
        <w:jc w:val="both"/>
      </w:pPr>
      <w:r>
        <w:t>Test H1C: Test whether time spent on search per round increases with complexity. Condition 1 is the most complex and should be the slowest, condition 2 should lead to faster search, and conditions 3, 4, and 5 should lead to the fastest search due to the lowest complexity.</w:t>
      </w:r>
    </w:p>
    <w:p w14:paraId="5989D497" w14:textId="72E6D395" w:rsidR="001C6D44" w:rsidRDefault="001C6D44" w:rsidP="006A7AB0">
      <w:pPr>
        <w:jc w:val="both"/>
      </w:pPr>
      <w:r>
        <w:lastRenderedPageBreak/>
        <w:t>H</w:t>
      </w:r>
      <w:r w:rsidR="00375A75">
        <w:t>2</w:t>
      </w:r>
      <w:r>
        <w:t xml:space="preserve">: Uncovering a low prize leads the participant to make a large step away from this position, whereas uncovering a high prize leads </w:t>
      </w:r>
      <w:r w:rsidR="00D135FB">
        <w:t>them</w:t>
      </w:r>
      <w:r>
        <w:t xml:space="preserve"> to make smaller steps, staying near this position.</w:t>
      </w:r>
    </w:p>
    <w:p w14:paraId="0E7C9186" w14:textId="05F79FBD" w:rsidR="001C6D44" w:rsidRDefault="001C6D44" w:rsidP="001C6D44">
      <w:pPr>
        <w:pStyle w:val="ListParagraph"/>
        <w:numPr>
          <w:ilvl w:val="0"/>
          <w:numId w:val="5"/>
        </w:numPr>
        <w:jc w:val="both"/>
      </w:pPr>
      <w:r>
        <w:t>Test H</w:t>
      </w:r>
      <w:r w:rsidR="00375A75">
        <w:t>2</w:t>
      </w:r>
      <w:r>
        <w:t xml:space="preserve">: In condition 2, regress step size on (a) first discovered prize, (b) latest discovered prize, (c) </w:t>
      </w:r>
      <w:r w:rsidR="00395C68">
        <w:t>difference between the latest discovered prize and the maximum prize uncovered by that point, or (d) difference between the last and second to last discovered prizes. We expect a negative coefficient.</w:t>
      </w:r>
      <w:r w:rsidR="00CC14B3">
        <w:t xml:space="preserve"> Repeat the same analysis in condition 3 where we expect a larger coefficient (stronger correlation leads to larger steps).</w:t>
      </w:r>
    </w:p>
    <w:p w14:paraId="47893265" w14:textId="5B4A1F71" w:rsidR="001C6D44" w:rsidRDefault="001C6D44" w:rsidP="006A7AB0">
      <w:pPr>
        <w:jc w:val="both"/>
      </w:pPr>
      <w:r>
        <w:t>H3:</w:t>
      </w:r>
      <w:r w:rsidR="00375A75">
        <w:t xml:space="preserve"> Knowing there is a sweet spot leads participants to engage in “funneling”</w:t>
      </w:r>
      <w:r w:rsidR="00D135FB">
        <w:t xml:space="preserve">, taking </w:t>
      </w:r>
      <w:r w:rsidR="00375A75">
        <w:t>progressively smaller steps</w:t>
      </w:r>
      <w:r w:rsidR="00D135FB">
        <w:t xml:space="preserve"> and</w:t>
      </w:r>
      <w:r w:rsidR="00375A75">
        <w:t xml:space="preserve"> gradually zooming in on the maximum.</w:t>
      </w:r>
      <w:r w:rsidR="00D76345">
        <w:t xml:space="preserve"> Funneling is also more likely to arise in the low variability condition than in the high variability condition.</w:t>
      </w:r>
    </w:p>
    <w:p w14:paraId="78920448" w14:textId="7EC7EA90" w:rsidR="00CA22F0" w:rsidRDefault="00CA22F0" w:rsidP="00CA22F0">
      <w:pPr>
        <w:pStyle w:val="ListParagraph"/>
        <w:numPr>
          <w:ilvl w:val="0"/>
          <w:numId w:val="5"/>
        </w:numPr>
        <w:jc w:val="both"/>
      </w:pPr>
      <w:r>
        <w:t>Test H3. W</w:t>
      </w:r>
      <w:r w:rsidR="00375A75">
        <w:t>e will test whether participants in condition</w:t>
      </w:r>
      <w:r w:rsidR="00D76345">
        <w:t>s</w:t>
      </w:r>
      <w:r w:rsidR="00375A75">
        <w:t xml:space="preserve"> </w:t>
      </w:r>
      <w:r w:rsidR="00D76345">
        <w:t>3 and 4</w:t>
      </w:r>
      <w:r w:rsidR="00375A75">
        <w:t xml:space="preserve"> engage in funneling search more frequently than those in </w:t>
      </w:r>
      <w:r w:rsidR="006312E1">
        <w:t>condition</w:t>
      </w:r>
      <w:r w:rsidR="00375A75">
        <w:t xml:space="preserve"> 2.</w:t>
      </w:r>
      <w:r>
        <w:t xml:space="preserve"> Funnelers take steps in the same direction after discovering positive </w:t>
      </w:r>
      <w:r w:rsidR="00D135FB">
        <w:t>news</w:t>
      </w:r>
      <w:r>
        <w:t xml:space="preserve"> (uncovered prize is better than the previous prize) and change direction after discovering bad news.</w:t>
      </w:r>
    </w:p>
    <w:p w14:paraId="64F140AE" w14:textId="6554F24E" w:rsidR="001C6D44" w:rsidRDefault="001C6D44" w:rsidP="006A7AB0">
      <w:pPr>
        <w:jc w:val="both"/>
      </w:pPr>
      <w:r>
        <w:t>H</w:t>
      </w:r>
      <w:r w:rsidR="00655E06">
        <w:t>4</w:t>
      </w:r>
      <w:r>
        <w:t>:</w:t>
      </w:r>
      <w:r w:rsidR="00CA22F0">
        <w:t xml:space="preserve"> Uncovering low prizes discourages participants from further </w:t>
      </w:r>
      <w:r w:rsidR="00D135FB">
        <w:t>searching</w:t>
      </w:r>
      <w:r w:rsidR="00441483">
        <w:t xml:space="preserve"> in high-variability and low-variability conditions but not in unrestricted and known-maximum conditions.</w:t>
      </w:r>
    </w:p>
    <w:p w14:paraId="0CCB577E" w14:textId="6D42C398" w:rsidR="00CA22F0" w:rsidRDefault="00CA22F0" w:rsidP="00CA22F0">
      <w:pPr>
        <w:pStyle w:val="ListParagraph"/>
        <w:numPr>
          <w:ilvl w:val="0"/>
          <w:numId w:val="5"/>
        </w:numPr>
        <w:jc w:val="both"/>
      </w:pPr>
      <w:r>
        <w:t>Test H</w:t>
      </w:r>
      <w:r w:rsidR="00655E06">
        <w:t>4</w:t>
      </w:r>
      <w:r>
        <w:t>A: We will compute the share of search tasks with recall (returning to a previously uncovered position) by condition. Seeing recall would suggest the presence of discouragement effects.</w:t>
      </w:r>
    </w:p>
    <w:p w14:paraId="13ABFA19" w14:textId="5345723B" w:rsidR="000A61FC" w:rsidRDefault="00CA22F0" w:rsidP="000A61FC">
      <w:pPr>
        <w:pStyle w:val="ListParagraph"/>
        <w:numPr>
          <w:ilvl w:val="0"/>
          <w:numId w:val="5"/>
        </w:numPr>
        <w:jc w:val="both"/>
      </w:pPr>
      <w:r>
        <w:t>Test H</w:t>
      </w:r>
      <w:r w:rsidR="00655E06">
        <w:t>4</w:t>
      </w:r>
      <w:r>
        <w:t xml:space="preserve">B: We will estimate the stopping regions nonparametrically as a function of (a) last uncovered prize, and (b) maximum prize the participant had before </w:t>
      </w:r>
      <w:proofErr w:type="gramStart"/>
      <w:r>
        <w:t>uncovering</w:t>
      </w:r>
      <w:proofErr w:type="gramEnd"/>
      <w:r>
        <w:t xml:space="preserve"> the last prize. We will use classification trees for estimation but may try other semi- and nonparametric estimation methods.</w:t>
      </w:r>
      <w:r w:rsidR="00450DFA">
        <w:t xml:space="preserve"> We </w:t>
      </w:r>
      <w:r w:rsidR="009B38BC">
        <w:t>expect</w:t>
      </w:r>
      <w:r w:rsidR="00450DFA">
        <w:t xml:space="preserve"> discouragement effects in conditions 2 and 3 </w:t>
      </w:r>
      <w:r w:rsidR="00441483">
        <w:t>but not</w:t>
      </w:r>
      <w:r w:rsidR="00450DFA">
        <w:t xml:space="preserve"> in conditions 1</w:t>
      </w:r>
      <w:r w:rsidR="00996756">
        <w:t xml:space="preserve"> and </w:t>
      </w:r>
      <w:r w:rsidR="00450DFA">
        <w:t>5.</w:t>
      </w:r>
    </w:p>
    <w:p w14:paraId="1FD2FACF" w14:textId="77777777" w:rsidR="00857461" w:rsidRDefault="00857461" w:rsidP="000A61FC">
      <w:pPr>
        <w:jc w:val="both"/>
        <w:rPr>
          <w:b/>
          <w:bCs/>
        </w:rPr>
      </w:pPr>
    </w:p>
    <w:p w14:paraId="3E5CCBD4" w14:textId="77777777" w:rsidR="00857461" w:rsidRDefault="00857461" w:rsidP="000A61FC">
      <w:pPr>
        <w:jc w:val="both"/>
        <w:rPr>
          <w:b/>
          <w:bCs/>
        </w:rPr>
      </w:pPr>
    </w:p>
    <w:p w14:paraId="0671F92B" w14:textId="77777777" w:rsidR="00857461" w:rsidRDefault="00857461" w:rsidP="000A61FC">
      <w:pPr>
        <w:jc w:val="both"/>
        <w:rPr>
          <w:b/>
          <w:bCs/>
        </w:rPr>
      </w:pPr>
    </w:p>
    <w:p w14:paraId="4247D49A" w14:textId="77777777" w:rsidR="00857461" w:rsidRDefault="00857461" w:rsidP="000A61FC">
      <w:pPr>
        <w:jc w:val="both"/>
        <w:rPr>
          <w:b/>
          <w:bCs/>
        </w:rPr>
      </w:pPr>
    </w:p>
    <w:p w14:paraId="093B8A1C" w14:textId="77777777" w:rsidR="00857461" w:rsidRDefault="00857461" w:rsidP="000A61FC">
      <w:pPr>
        <w:jc w:val="both"/>
        <w:rPr>
          <w:b/>
          <w:bCs/>
        </w:rPr>
      </w:pPr>
    </w:p>
    <w:p w14:paraId="1EA2E910" w14:textId="77777777" w:rsidR="00857461" w:rsidRDefault="00857461" w:rsidP="000A61FC">
      <w:pPr>
        <w:jc w:val="both"/>
        <w:rPr>
          <w:b/>
          <w:bCs/>
        </w:rPr>
      </w:pPr>
    </w:p>
    <w:p w14:paraId="5AC75111" w14:textId="77777777" w:rsidR="00857461" w:rsidRDefault="00857461" w:rsidP="000A61FC">
      <w:pPr>
        <w:jc w:val="both"/>
        <w:rPr>
          <w:b/>
          <w:bCs/>
        </w:rPr>
      </w:pPr>
    </w:p>
    <w:p w14:paraId="17F4F105" w14:textId="77777777" w:rsidR="00857461" w:rsidRDefault="00857461" w:rsidP="000A61FC">
      <w:pPr>
        <w:jc w:val="both"/>
        <w:rPr>
          <w:b/>
          <w:bCs/>
        </w:rPr>
      </w:pPr>
    </w:p>
    <w:p w14:paraId="5EC9BFC8" w14:textId="77777777" w:rsidR="00655E06" w:rsidRDefault="00655E06" w:rsidP="000A61FC">
      <w:pPr>
        <w:jc w:val="both"/>
        <w:rPr>
          <w:b/>
          <w:bCs/>
        </w:rPr>
      </w:pPr>
    </w:p>
    <w:p w14:paraId="367A6155" w14:textId="77777777" w:rsidR="00655E06" w:rsidRDefault="00655E06" w:rsidP="000A61FC">
      <w:pPr>
        <w:jc w:val="both"/>
        <w:rPr>
          <w:b/>
          <w:bCs/>
        </w:rPr>
      </w:pPr>
    </w:p>
    <w:p w14:paraId="3D6E16E6" w14:textId="77777777" w:rsidR="00655E06" w:rsidRDefault="00655E06" w:rsidP="000A61FC">
      <w:pPr>
        <w:jc w:val="both"/>
        <w:rPr>
          <w:b/>
          <w:bCs/>
        </w:rPr>
      </w:pPr>
    </w:p>
    <w:p w14:paraId="69C98C59" w14:textId="77777777" w:rsidR="00655E06" w:rsidRDefault="00655E06" w:rsidP="000A61FC">
      <w:pPr>
        <w:jc w:val="both"/>
        <w:rPr>
          <w:b/>
          <w:bCs/>
        </w:rPr>
      </w:pPr>
    </w:p>
    <w:p w14:paraId="32D69EF5" w14:textId="437139F7" w:rsidR="000A61FC" w:rsidRDefault="000A61FC" w:rsidP="000A61FC">
      <w:pPr>
        <w:jc w:val="both"/>
        <w:rPr>
          <w:b/>
          <w:bCs/>
        </w:rPr>
      </w:pPr>
      <w:r w:rsidRPr="000A61FC">
        <w:rPr>
          <w:b/>
          <w:bCs/>
        </w:rPr>
        <w:t>Sample Size</w:t>
      </w:r>
    </w:p>
    <w:p w14:paraId="5D987067" w14:textId="1259BC70" w:rsidR="000A61FC" w:rsidRDefault="000A61FC" w:rsidP="000A61FC">
      <w:pPr>
        <w:jc w:val="both"/>
      </w:pPr>
      <w:r>
        <w:t>We will aim to recruit 500 participants per condition, which amounts to 2,500 participants in total.</w:t>
      </w:r>
    </w:p>
    <w:p w14:paraId="5ECA27C1" w14:textId="77777777" w:rsidR="00857461" w:rsidRDefault="00857461" w:rsidP="00857461">
      <w:pPr>
        <w:rPr>
          <w:b/>
          <w:bCs/>
        </w:rPr>
      </w:pPr>
    </w:p>
    <w:p w14:paraId="4143C700" w14:textId="254B8F6E" w:rsidR="000A61FC" w:rsidRDefault="000A61FC" w:rsidP="00857461">
      <w:pPr>
        <w:rPr>
          <w:b/>
          <w:bCs/>
        </w:rPr>
      </w:pPr>
      <w:r w:rsidRPr="000A61FC">
        <w:rPr>
          <w:b/>
          <w:bCs/>
        </w:rPr>
        <w:t>Sample Selection</w:t>
      </w:r>
    </w:p>
    <w:p w14:paraId="51CC7C18" w14:textId="1F169308" w:rsidR="00E43F0A" w:rsidRDefault="00E43F0A" w:rsidP="000A61FC">
      <w:pPr>
        <w:jc w:val="both"/>
      </w:pPr>
      <w:r>
        <w:t>We will recruit participants online using the</w:t>
      </w:r>
      <w:r w:rsidRPr="00E43F0A">
        <w:t xml:space="preserve"> Prolific platform. We will restrict the sample to be balanced on gender and not having participated in any of our original pilots. We will use IP addresses and </w:t>
      </w:r>
      <w:r>
        <w:t>P</w:t>
      </w:r>
      <w:r w:rsidRPr="00E43F0A">
        <w:t xml:space="preserve">rolific IDs to detect participants </w:t>
      </w:r>
      <w:r>
        <w:t>who take</w:t>
      </w:r>
      <w:r w:rsidRPr="00E43F0A">
        <w:t xml:space="preserve"> the survey several times</w:t>
      </w:r>
      <w:r>
        <w:t>, and we will only keep each person’s first attempt.</w:t>
      </w:r>
    </w:p>
    <w:p w14:paraId="578A72C5" w14:textId="2B46AFA1" w:rsidR="000A61FC" w:rsidRDefault="000A61FC" w:rsidP="000A61FC">
      <w:pPr>
        <w:jc w:val="both"/>
      </w:pPr>
      <w:r>
        <w:t>To construct the main analysis sample, we will follow these criteria:</w:t>
      </w:r>
    </w:p>
    <w:p w14:paraId="2C7936FA" w14:textId="5A23A6F8" w:rsidR="000A61FC" w:rsidRDefault="000A61FC" w:rsidP="000A61FC">
      <w:pPr>
        <w:pStyle w:val="ListParagraph"/>
        <w:numPr>
          <w:ilvl w:val="0"/>
          <w:numId w:val="7"/>
        </w:numPr>
        <w:jc w:val="both"/>
      </w:pPr>
      <w:r>
        <w:t>Remove participants who failed the comprehension checks.</w:t>
      </w:r>
    </w:p>
    <w:p w14:paraId="2AA5F7F7" w14:textId="1750445A" w:rsidR="000A61FC" w:rsidRDefault="000A61FC" w:rsidP="000A61FC">
      <w:pPr>
        <w:pStyle w:val="ListParagraph"/>
        <w:numPr>
          <w:ilvl w:val="0"/>
          <w:numId w:val="7"/>
        </w:numPr>
        <w:jc w:val="both"/>
      </w:pPr>
      <w:r>
        <w:t>Remove participants</w:t>
      </w:r>
      <w:r w:rsidRPr="000A61FC">
        <w:t xml:space="preserve"> </w:t>
      </w:r>
      <w:r w:rsidR="00E47BC5">
        <w:t xml:space="preserve">who complete </w:t>
      </w:r>
      <w:r>
        <w:t>the entire study in less than three minutes</w:t>
      </w:r>
      <w:r w:rsidR="00E47BC5">
        <w:t xml:space="preserve"> and participants </w:t>
      </w:r>
      <w:r w:rsidR="00E43F0A">
        <w:t>who</w:t>
      </w:r>
      <w:r w:rsidR="00E47BC5">
        <w:t xml:space="preserve"> do not uncover any positions in </w:t>
      </w:r>
      <w:r w:rsidR="00E43F0A">
        <w:t>most</w:t>
      </w:r>
      <w:r w:rsidR="00E47BC5">
        <w:t xml:space="preserve"> rounds.</w:t>
      </w:r>
    </w:p>
    <w:p w14:paraId="33BB0360" w14:textId="77777777" w:rsidR="006E0219" w:rsidRDefault="006E0219" w:rsidP="005C2886">
      <w:pPr>
        <w:pStyle w:val="ListParagraph"/>
        <w:numPr>
          <w:ilvl w:val="0"/>
          <w:numId w:val="7"/>
        </w:numPr>
        <w:jc w:val="both"/>
      </w:pPr>
      <w:r>
        <w:t xml:space="preserve">Remove participants that did not complete all 24 search tasks. </w:t>
      </w:r>
    </w:p>
    <w:p w14:paraId="08E33085" w14:textId="5FC30AB2" w:rsidR="006E0219" w:rsidRDefault="006E0219" w:rsidP="00E43F0A">
      <w:pPr>
        <w:pStyle w:val="ListParagraph"/>
        <w:numPr>
          <w:ilvl w:val="1"/>
          <w:numId w:val="7"/>
        </w:numPr>
        <w:jc w:val="both"/>
      </w:pPr>
      <w:r>
        <w:t>If there is attrition, we will use partial data to test for differential attrition across conditions. We will only keep partial data in the main analysis if doing so is necessary to address the bias coming from the differential attrition.</w:t>
      </w:r>
    </w:p>
    <w:p w14:paraId="7F73BA06" w14:textId="77777777" w:rsidR="004E5A54" w:rsidRPr="004E5A54" w:rsidRDefault="004E5A54" w:rsidP="004E5A54">
      <w:pPr>
        <w:pStyle w:val="ListParagraph"/>
        <w:ind w:left="1440"/>
        <w:jc w:val="both"/>
      </w:pPr>
    </w:p>
    <w:p w14:paraId="239D7028" w14:textId="0EE52C5A" w:rsidR="00E43F0A" w:rsidRDefault="00E43F0A" w:rsidP="00E43F0A">
      <w:pPr>
        <w:jc w:val="both"/>
        <w:rPr>
          <w:b/>
          <w:bCs/>
        </w:rPr>
      </w:pPr>
      <w:r w:rsidRPr="00E43F0A">
        <w:rPr>
          <w:b/>
          <w:bCs/>
        </w:rPr>
        <w:t>Analysis Plan</w:t>
      </w:r>
    </w:p>
    <w:p w14:paraId="0FE7877C" w14:textId="5F546717" w:rsidR="00E43F0A" w:rsidRDefault="00E43F0A" w:rsidP="00E43F0A">
      <w:pPr>
        <w:jc w:val="both"/>
      </w:pPr>
      <w:r>
        <w:t>Our hypotheses tests involve comparisons of average outcomes across treatments. We will conduct these comparisons by estimating linear regressions of outcome variables on treatment condition indicators. We will control for the following participant’s characteristics in each regression to reduce the variance of treatment effect estimates:</w:t>
      </w:r>
    </w:p>
    <w:p w14:paraId="4AE59A9A" w14:textId="0EF89677" w:rsidR="00E43F0A" w:rsidRDefault="00E43F0A" w:rsidP="00E43F0A">
      <w:pPr>
        <w:pStyle w:val="ListParagraph"/>
        <w:numPr>
          <w:ilvl w:val="0"/>
          <w:numId w:val="8"/>
        </w:numPr>
        <w:jc w:val="both"/>
      </w:pPr>
      <w:r>
        <w:t xml:space="preserve">Gender (indicator for whether </w:t>
      </w:r>
      <w:r w:rsidRPr="00E43F0A">
        <w:t>the participant self-identifies as a woman</w:t>
      </w:r>
      <w:r>
        <w:t>),</w:t>
      </w:r>
    </w:p>
    <w:p w14:paraId="30103748" w14:textId="5BED8276" w:rsidR="00E43F0A" w:rsidRDefault="00E43F0A" w:rsidP="00E43F0A">
      <w:pPr>
        <w:pStyle w:val="ListParagraph"/>
        <w:numPr>
          <w:ilvl w:val="0"/>
          <w:numId w:val="8"/>
        </w:numPr>
        <w:jc w:val="both"/>
      </w:pPr>
      <w:r>
        <w:t>Age</w:t>
      </w:r>
      <w:r w:rsidR="00A25B61">
        <w:t xml:space="preserve"> (</w:t>
      </w:r>
      <w:r w:rsidR="00BA7A4D">
        <w:t>indicator for whether the participant’s age is above the sample median</w:t>
      </w:r>
      <w:r w:rsidR="00A25B61">
        <w:t>),</w:t>
      </w:r>
    </w:p>
    <w:p w14:paraId="787E7BD1" w14:textId="5ED7A08D" w:rsidR="00E43F0A" w:rsidRDefault="00E43F0A" w:rsidP="00E43F0A">
      <w:pPr>
        <w:pStyle w:val="ListParagraph"/>
        <w:numPr>
          <w:ilvl w:val="0"/>
          <w:numId w:val="8"/>
        </w:numPr>
        <w:jc w:val="both"/>
      </w:pPr>
      <w:r>
        <w:t>Race</w:t>
      </w:r>
      <w:r w:rsidR="00A25B61">
        <w:t xml:space="preserve"> (</w:t>
      </w:r>
      <w:r w:rsidR="00BA7A4D">
        <w:t>indicator for whether the participant is non-white</w:t>
      </w:r>
      <w:r w:rsidR="00A25B61">
        <w:t>),</w:t>
      </w:r>
    </w:p>
    <w:p w14:paraId="6DBC2008" w14:textId="3B17CE1C" w:rsidR="00A25B61" w:rsidRDefault="00BA7A4D" w:rsidP="00E43F0A">
      <w:pPr>
        <w:pStyle w:val="ListParagraph"/>
        <w:numPr>
          <w:ilvl w:val="0"/>
          <w:numId w:val="8"/>
        </w:numPr>
        <w:jc w:val="both"/>
      </w:pPr>
      <w:r>
        <w:t>Schooling</w:t>
      </w:r>
      <w:r w:rsidR="00A25B61">
        <w:t xml:space="preserve"> (</w:t>
      </w:r>
      <w:r>
        <w:t>indicator for whether the participant has any college experience</w:t>
      </w:r>
      <w:r w:rsidR="00A25B61">
        <w:t>).</w:t>
      </w:r>
    </w:p>
    <w:p w14:paraId="0C800AAF" w14:textId="4FDEC28E" w:rsidR="00BA7A4D" w:rsidRDefault="006312E1" w:rsidP="00E43F0A">
      <w:pPr>
        <w:jc w:val="both"/>
      </w:pPr>
      <w:r>
        <w:t>In the paper, we will also report the same results without demographic controls for transparency. Lastly, a</w:t>
      </w:r>
      <w:r w:rsidR="00BA7A4D">
        <w:t xml:space="preserve">s a part of robustness analysis, we will explore whether participants’ search behavior varies with the </w:t>
      </w:r>
      <w:r w:rsidR="00BA7A4D" w:rsidRPr="00E43F0A">
        <w:t>number of mistakes</w:t>
      </w:r>
      <w:r w:rsidR="00BA7A4D">
        <w:t xml:space="preserve"> they make in the</w:t>
      </w:r>
      <w:r w:rsidR="00BA7A4D" w:rsidRPr="00BA7A4D">
        <w:t xml:space="preserve"> </w:t>
      </w:r>
      <w:r w:rsidR="00BA7A4D">
        <w:t>comprehension</w:t>
      </w:r>
      <w:r w:rsidR="00BA7A4D" w:rsidRPr="00E43F0A">
        <w:t xml:space="preserve"> questions of the instructions.</w:t>
      </w:r>
    </w:p>
    <w:p w14:paraId="0CAC9E83" w14:textId="77777777" w:rsidR="00BA7A4D" w:rsidRDefault="00BA7A4D" w:rsidP="00E43F0A">
      <w:pPr>
        <w:jc w:val="both"/>
      </w:pPr>
    </w:p>
    <w:p w14:paraId="0801F3B5" w14:textId="77777777" w:rsidR="00BA7A4D" w:rsidRDefault="00BA7A4D" w:rsidP="00E43F0A">
      <w:pPr>
        <w:jc w:val="both"/>
      </w:pPr>
    </w:p>
    <w:p w14:paraId="74B2CBB2" w14:textId="7407E04D" w:rsidR="00E43F0A" w:rsidRPr="00E43F0A" w:rsidRDefault="00E43F0A" w:rsidP="00E43F0A">
      <w:pPr>
        <w:jc w:val="both"/>
      </w:pPr>
    </w:p>
    <w:sectPr w:rsidR="00E43F0A" w:rsidRPr="00E43F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73EDE"/>
    <w:multiLevelType w:val="hybridMultilevel"/>
    <w:tmpl w:val="D048EE40"/>
    <w:lvl w:ilvl="0" w:tplc="CF92AEA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F79C2"/>
    <w:multiLevelType w:val="hybridMultilevel"/>
    <w:tmpl w:val="991090C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F2871C8"/>
    <w:multiLevelType w:val="hybridMultilevel"/>
    <w:tmpl w:val="D0A01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7C6F1F"/>
    <w:multiLevelType w:val="hybridMultilevel"/>
    <w:tmpl w:val="7A521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91562"/>
    <w:multiLevelType w:val="hybridMultilevel"/>
    <w:tmpl w:val="2DCC3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D05C5B"/>
    <w:multiLevelType w:val="hybridMultilevel"/>
    <w:tmpl w:val="CC64B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DF6CF7"/>
    <w:multiLevelType w:val="hybridMultilevel"/>
    <w:tmpl w:val="06543254"/>
    <w:lvl w:ilvl="0" w:tplc="36C46444">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605D42"/>
    <w:multiLevelType w:val="hybridMultilevel"/>
    <w:tmpl w:val="D4AA33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19351032">
    <w:abstractNumId w:val="4"/>
  </w:num>
  <w:num w:numId="2" w16cid:durableId="1118915871">
    <w:abstractNumId w:val="5"/>
  </w:num>
  <w:num w:numId="3" w16cid:durableId="1422292281">
    <w:abstractNumId w:val="1"/>
  </w:num>
  <w:num w:numId="4" w16cid:durableId="1500461803">
    <w:abstractNumId w:val="7"/>
  </w:num>
  <w:num w:numId="5" w16cid:durableId="898318684">
    <w:abstractNumId w:val="6"/>
  </w:num>
  <w:num w:numId="6" w16cid:durableId="671184456">
    <w:abstractNumId w:val="0"/>
  </w:num>
  <w:num w:numId="7" w16cid:durableId="1098401968">
    <w:abstractNumId w:val="3"/>
  </w:num>
  <w:num w:numId="8" w16cid:durableId="1082529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BDC"/>
    <w:rsid w:val="000A61FC"/>
    <w:rsid w:val="000C0A03"/>
    <w:rsid w:val="0019447E"/>
    <w:rsid w:val="001C6D44"/>
    <w:rsid w:val="001E6484"/>
    <w:rsid w:val="00220F06"/>
    <w:rsid w:val="00240A6D"/>
    <w:rsid w:val="00315B99"/>
    <w:rsid w:val="00335C14"/>
    <w:rsid w:val="00346BDC"/>
    <w:rsid w:val="00375A75"/>
    <w:rsid w:val="00395C68"/>
    <w:rsid w:val="00441483"/>
    <w:rsid w:val="00450DFA"/>
    <w:rsid w:val="004E5A54"/>
    <w:rsid w:val="005C2886"/>
    <w:rsid w:val="006312E1"/>
    <w:rsid w:val="00655E06"/>
    <w:rsid w:val="006A7AB0"/>
    <w:rsid w:val="006E0219"/>
    <w:rsid w:val="00721B5B"/>
    <w:rsid w:val="00744701"/>
    <w:rsid w:val="00857461"/>
    <w:rsid w:val="00891A79"/>
    <w:rsid w:val="00996756"/>
    <w:rsid w:val="009B38BC"/>
    <w:rsid w:val="00A25B61"/>
    <w:rsid w:val="00A5299A"/>
    <w:rsid w:val="00B34AB6"/>
    <w:rsid w:val="00BA7A4D"/>
    <w:rsid w:val="00BC24DB"/>
    <w:rsid w:val="00CA22F0"/>
    <w:rsid w:val="00CC14B3"/>
    <w:rsid w:val="00D135FB"/>
    <w:rsid w:val="00D146A5"/>
    <w:rsid w:val="00D3405E"/>
    <w:rsid w:val="00D37253"/>
    <w:rsid w:val="00D76345"/>
    <w:rsid w:val="00E169F7"/>
    <w:rsid w:val="00E43F0A"/>
    <w:rsid w:val="00E47BC5"/>
    <w:rsid w:val="00E91F7E"/>
    <w:rsid w:val="00EA0661"/>
    <w:rsid w:val="00F2741D"/>
    <w:rsid w:val="00FF7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ED0A9"/>
  <w15:chartTrackingRefBased/>
  <w15:docId w15:val="{DEF52575-B764-4E30-BDB8-37B94CF34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B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6B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B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B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B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B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B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B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B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B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B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B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B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B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B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B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B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BDC"/>
    <w:rPr>
      <w:rFonts w:eastAsiaTheme="majorEastAsia" w:cstheme="majorBidi"/>
      <w:color w:val="272727" w:themeColor="text1" w:themeTint="D8"/>
    </w:rPr>
  </w:style>
  <w:style w:type="paragraph" w:styleId="Title">
    <w:name w:val="Title"/>
    <w:basedOn w:val="Normal"/>
    <w:next w:val="Normal"/>
    <w:link w:val="TitleChar"/>
    <w:uiPriority w:val="10"/>
    <w:qFormat/>
    <w:rsid w:val="00346B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B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B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B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BDC"/>
    <w:pPr>
      <w:spacing w:before="160"/>
      <w:jc w:val="center"/>
    </w:pPr>
    <w:rPr>
      <w:i/>
      <w:iCs/>
      <w:color w:val="404040" w:themeColor="text1" w:themeTint="BF"/>
    </w:rPr>
  </w:style>
  <w:style w:type="character" w:customStyle="1" w:styleId="QuoteChar">
    <w:name w:val="Quote Char"/>
    <w:basedOn w:val="DefaultParagraphFont"/>
    <w:link w:val="Quote"/>
    <w:uiPriority w:val="29"/>
    <w:rsid w:val="00346BDC"/>
    <w:rPr>
      <w:i/>
      <w:iCs/>
      <w:color w:val="404040" w:themeColor="text1" w:themeTint="BF"/>
    </w:rPr>
  </w:style>
  <w:style w:type="paragraph" w:styleId="ListParagraph">
    <w:name w:val="List Paragraph"/>
    <w:basedOn w:val="Normal"/>
    <w:uiPriority w:val="34"/>
    <w:qFormat/>
    <w:rsid w:val="00346BDC"/>
    <w:pPr>
      <w:ind w:left="720"/>
      <w:contextualSpacing/>
    </w:pPr>
  </w:style>
  <w:style w:type="character" w:styleId="IntenseEmphasis">
    <w:name w:val="Intense Emphasis"/>
    <w:basedOn w:val="DefaultParagraphFont"/>
    <w:uiPriority w:val="21"/>
    <w:qFormat/>
    <w:rsid w:val="00346BDC"/>
    <w:rPr>
      <w:i/>
      <w:iCs/>
      <w:color w:val="0F4761" w:themeColor="accent1" w:themeShade="BF"/>
    </w:rPr>
  </w:style>
  <w:style w:type="paragraph" w:styleId="IntenseQuote">
    <w:name w:val="Intense Quote"/>
    <w:basedOn w:val="Normal"/>
    <w:next w:val="Normal"/>
    <w:link w:val="IntenseQuoteChar"/>
    <w:uiPriority w:val="30"/>
    <w:qFormat/>
    <w:rsid w:val="00346B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BDC"/>
    <w:rPr>
      <w:i/>
      <w:iCs/>
      <w:color w:val="0F4761" w:themeColor="accent1" w:themeShade="BF"/>
    </w:rPr>
  </w:style>
  <w:style w:type="character" w:styleId="IntenseReference">
    <w:name w:val="Intense Reference"/>
    <w:basedOn w:val="DefaultParagraphFont"/>
    <w:uiPriority w:val="32"/>
    <w:qFormat/>
    <w:rsid w:val="00346B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3</Pages>
  <Words>1010</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Ilya Morozov</dc:creator>
  <cp:keywords/>
  <dc:description/>
  <cp:lastModifiedBy>Ilya Morozov</cp:lastModifiedBy>
  <cp:revision>33</cp:revision>
  <dcterms:created xsi:type="dcterms:W3CDTF">2024-06-03T21:07:00Z</dcterms:created>
  <dcterms:modified xsi:type="dcterms:W3CDTF">2024-06-07T15:14:00Z</dcterms:modified>
</cp:coreProperties>
</file>