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AB8CE" w14:textId="54899614" w:rsidR="005A7514" w:rsidRPr="005A7514" w:rsidRDefault="005A7514" w:rsidP="005A7514">
      <w:pPr>
        <w:pStyle w:val="Heading1"/>
        <w:rPr>
          <w:b/>
          <w:bCs/>
          <w:sz w:val="36"/>
          <w:szCs w:val="36"/>
          <w:lang w:val="en-US"/>
        </w:rPr>
      </w:pPr>
      <w:r w:rsidRPr="005A7514">
        <w:rPr>
          <w:b/>
          <w:bCs/>
          <w:sz w:val="36"/>
          <w:szCs w:val="36"/>
          <w:lang w:val="en-US"/>
        </w:rPr>
        <w:t xml:space="preserve">Pre-analysis plan for Impact Evaluation of </w:t>
      </w:r>
      <w:proofErr w:type="spellStart"/>
      <w:r w:rsidRPr="005A7514">
        <w:rPr>
          <w:b/>
          <w:bCs/>
          <w:sz w:val="36"/>
          <w:szCs w:val="36"/>
          <w:lang w:val="en-US"/>
        </w:rPr>
        <w:t>Jeg</w:t>
      </w:r>
      <w:proofErr w:type="spellEnd"/>
      <w:r w:rsidRPr="005A7514">
        <w:rPr>
          <w:b/>
          <w:bCs/>
          <w:sz w:val="36"/>
          <w:szCs w:val="36"/>
          <w:lang w:val="en-US"/>
        </w:rPr>
        <w:t xml:space="preserve"> Vet Program</w:t>
      </w:r>
    </w:p>
    <w:p w14:paraId="10F25941" w14:textId="3C56D4B3" w:rsidR="005A7514" w:rsidRDefault="005A7514" w:rsidP="00267273">
      <w:pPr>
        <w:pStyle w:val="Heading1"/>
        <w:rPr>
          <w:b/>
          <w:bCs/>
          <w:lang w:val="en-US"/>
        </w:rPr>
      </w:pPr>
      <w:r>
        <w:rPr>
          <w:b/>
          <w:bCs/>
          <w:lang w:val="en-US"/>
        </w:rPr>
        <w:t xml:space="preserve"> </w:t>
      </w:r>
    </w:p>
    <w:p w14:paraId="711E258D" w14:textId="123E771D" w:rsidR="00F318AA" w:rsidRDefault="00267273" w:rsidP="00A34B6C">
      <w:pPr>
        <w:pStyle w:val="Heading2"/>
        <w:numPr>
          <w:ilvl w:val="0"/>
          <w:numId w:val="13"/>
        </w:numPr>
        <w:ind w:left="360"/>
        <w:rPr>
          <w:b/>
          <w:bCs/>
          <w:color w:val="auto"/>
          <w:sz w:val="32"/>
          <w:szCs w:val="32"/>
          <w:lang w:val="en-US"/>
        </w:rPr>
      </w:pPr>
      <w:r w:rsidRPr="005A7514">
        <w:rPr>
          <w:b/>
          <w:bCs/>
          <w:color w:val="auto"/>
          <w:sz w:val="32"/>
          <w:szCs w:val="32"/>
          <w:lang w:val="en-US"/>
        </w:rPr>
        <w:t>O</w:t>
      </w:r>
      <w:r w:rsidR="00F318AA" w:rsidRPr="005A7514">
        <w:rPr>
          <w:b/>
          <w:bCs/>
          <w:color w:val="auto"/>
          <w:sz w:val="32"/>
          <w:szCs w:val="32"/>
          <w:lang w:val="en-US"/>
        </w:rPr>
        <w:t>utcome</w:t>
      </w:r>
      <w:r w:rsidRPr="005A7514">
        <w:rPr>
          <w:b/>
          <w:bCs/>
          <w:color w:val="auto"/>
          <w:sz w:val="32"/>
          <w:szCs w:val="32"/>
          <w:lang w:val="en-US"/>
        </w:rPr>
        <w:t xml:space="preserve"> </w:t>
      </w:r>
      <w:r w:rsidR="001F2B95">
        <w:rPr>
          <w:b/>
          <w:bCs/>
          <w:color w:val="auto"/>
          <w:sz w:val="32"/>
          <w:szCs w:val="32"/>
          <w:lang w:val="en-US"/>
        </w:rPr>
        <w:t>Measure</w:t>
      </w:r>
      <w:r w:rsidR="005A7514">
        <w:rPr>
          <w:b/>
          <w:bCs/>
          <w:color w:val="auto"/>
          <w:sz w:val="32"/>
          <w:szCs w:val="32"/>
          <w:lang w:val="en-US"/>
        </w:rPr>
        <w:t>s</w:t>
      </w:r>
    </w:p>
    <w:p w14:paraId="14A6E4EE" w14:textId="77777777" w:rsidR="00267273" w:rsidRDefault="00267273" w:rsidP="00267273">
      <w:pPr>
        <w:rPr>
          <w:b/>
          <w:bCs/>
          <w:lang w:val="en-US"/>
        </w:rPr>
      </w:pPr>
    </w:p>
    <w:p w14:paraId="647A445A" w14:textId="337F7DA8" w:rsidR="005A7514" w:rsidRPr="00622DDF" w:rsidRDefault="005A7514" w:rsidP="005A7514">
      <w:pPr>
        <w:pStyle w:val="Heading3"/>
        <w:numPr>
          <w:ilvl w:val="1"/>
          <w:numId w:val="11"/>
        </w:numPr>
        <w:spacing w:after="240"/>
        <w:ind w:left="374" w:hanging="374"/>
        <w:rPr>
          <w:b/>
          <w:bCs/>
          <w:color w:val="auto"/>
          <w:sz w:val="28"/>
          <w:szCs w:val="28"/>
          <w:lang w:val="en-US"/>
        </w:rPr>
      </w:pPr>
      <w:r w:rsidRPr="00622DDF">
        <w:rPr>
          <w:b/>
          <w:bCs/>
          <w:color w:val="auto"/>
          <w:sz w:val="28"/>
          <w:szCs w:val="28"/>
          <w:lang w:val="en-US"/>
        </w:rPr>
        <w:t xml:space="preserve">List of outcome </w:t>
      </w:r>
      <w:r w:rsidR="001F2B95">
        <w:rPr>
          <w:b/>
          <w:bCs/>
          <w:color w:val="auto"/>
          <w:sz w:val="28"/>
          <w:szCs w:val="28"/>
          <w:lang w:val="en-US"/>
        </w:rPr>
        <w:t>measure</w:t>
      </w:r>
      <w:r w:rsidRPr="00622DDF">
        <w:rPr>
          <w:b/>
          <w:bCs/>
          <w:color w:val="auto"/>
          <w:sz w:val="28"/>
          <w:szCs w:val="28"/>
          <w:lang w:val="en-US"/>
        </w:rPr>
        <w:t>s</w:t>
      </w:r>
    </w:p>
    <w:p w14:paraId="73C2A10F" w14:textId="6DF9DE8C" w:rsidR="005A7514" w:rsidRPr="005A7514" w:rsidRDefault="00DC2AFB" w:rsidP="005A7514">
      <w:pPr>
        <w:pStyle w:val="Heading3"/>
        <w:numPr>
          <w:ilvl w:val="2"/>
          <w:numId w:val="11"/>
        </w:numPr>
        <w:spacing w:after="240"/>
        <w:rPr>
          <w:b/>
          <w:bCs/>
          <w:color w:val="auto"/>
          <w:lang w:val="en-US"/>
        </w:rPr>
      </w:pPr>
      <w:r w:rsidRPr="005A7514">
        <w:rPr>
          <w:b/>
          <w:bCs/>
          <w:color w:val="auto"/>
          <w:lang w:val="en-US"/>
        </w:rPr>
        <w:t xml:space="preserve">Primary </w:t>
      </w:r>
      <w:r w:rsidR="00622DDF">
        <w:rPr>
          <w:b/>
          <w:bCs/>
          <w:color w:val="auto"/>
          <w:lang w:val="en-US"/>
        </w:rPr>
        <w:t>o</w:t>
      </w:r>
      <w:r w:rsidRPr="005A7514">
        <w:rPr>
          <w:b/>
          <w:bCs/>
          <w:color w:val="auto"/>
          <w:lang w:val="en-US"/>
        </w:rPr>
        <w:t>utcome</w:t>
      </w:r>
      <w:r w:rsidR="00622DDF">
        <w:rPr>
          <w:b/>
          <w:bCs/>
          <w:color w:val="auto"/>
          <w:lang w:val="en-US"/>
        </w:rPr>
        <w:t xml:space="preserve"> </w:t>
      </w:r>
      <w:r w:rsidR="001F2B95">
        <w:rPr>
          <w:b/>
          <w:bCs/>
          <w:color w:val="auto"/>
          <w:lang w:val="en-US"/>
        </w:rPr>
        <w:t>measure</w:t>
      </w:r>
      <w:r w:rsidRPr="005A7514">
        <w:rPr>
          <w:b/>
          <w:bCs/>
          <w:color w:val="auto"/>
          <w:lang w:val="en-US"/>
        </w:rPr>
        <w:t xml:space="preserve"> (end points)</w:t>
      </w:r>
    </w:p>
    <w:p w14:paraId="6B5986B9" w14:textId="64238B4D" w:rsidR="00863E85" w:rsidRPr="008A3AE2" w:rsidRDefault="00863E85" w:rsidP="008A3AE2">
      <w:pPr>
        <w:pStyle w:val="ListParagraph"/>
        <w:numPr>
          <w:ilvl w:val="0"/>
          <w:numId w:val="2"/>
        </w:numPr>
        <w:rPr>
          <w:lang w:val="en-US"/>
        </w:rPr>
      </w:pPr>
      <w:r w:rsidRPr="008A3AE2">
        <w:rPr>
          <w:lang w:val="en-US"/>
        </w:rPr>
        <w:t xml:space="preserve">Students, grades 2-7: </w:t>
      </w:r>
      <w:r w:rsidR="008A3AE2">
        <w:rPr>
          <w:lang w:val="en-US"/>
        </w:rPr>
        <w:t xml:space="preserve">Overall program-related knowledge. </w:t>
      </w:r>
      <w:r w:rsidRPr="008A3AE2">
        <w:rPr>
          <w:lang w:val="en-US"/>
        </w:rPr>
        <w:t xml:space="preserve"> </w:t>
      </w:r>
    </w:p>
    <w:p w14:paraId="3D7E96DC" w14:textId="77777777" w:rsidR="00542385" w:rsidRDefault="00542385" w:rsidP="00542385">
      <w:pPr>
        <w:pStyle w:val="ListParagraph"/>
        <w:rPr>
          <w:lang w:val="en-US"/>
        </w:rPr>
      </w:pPr>
    </w:p>
    <w:p w14:paraId="180F0E57" w14:textId="70ED8C1D" w:rsidR="00F318AA" w:rsidRPr="00267273" w:rsidRDefault="00F318AA" w:rsidP="005A7514">
      <w:pPr>
        <w:pStyle w:val="Heading3"/>
        <w:numPr>
          <w:ilvl w:val="2"/>
          <w:numId w:val="11"/>
        </w:numPr>
        <w:spacing w:after="240"/>
        <w:rPr>
          <w:b/>
          <w:bCs/>
          <w:color w:val="auto"/>
          <w:lang w:val="en-US"/>
        </w:rPr>
      </w:pPr>
      <w:r w:rsidRPr="00267273">
        <w:rPr>
          <w:b/>
          <w:bCs/>
          <w:color w:val="auto"/>
          <w:lang w:val="en-US"/>
        </w:rPr>
        <w:t xml:space="preserve">Secondary </w:t>
      </w:r>
      <w:r w:rsidR="00622DDF">
        <w:rPr>
          <w:b/>
          <w:bCs/>
          <w:color w:val="auto"/>
          <w:lang w:val="en-US"/>
        </w:rPr>
        <w:t>o</w:t>
      </w:r>
      <w:r w:rsidRPr="00267273">
        <w:rPr>
          <w:b/>
          <w:bCs/>
          <w:color w:val="auto"/>
          <w:lang w:val="en-US"/>
        </w:rPr>
        <w:t>utcome</w:t>
      </w:r>
      <w:r w:rsidR="00622DDF">
        <w:rPr>
          <w:b/>
          <w:bCs/>
          <w:color w:val="auto"/>
          <w:lang w:val="en-US"/>
        </w:rPr>
        <w:t xml:space="preserve"> </w:t>
      </w:r>
      <w:r w:rsidR="001F2B95">
        <w:rPr>
          <w:b/>
          <w:bCs/>
          <w:color w:val="auto"/>
          <w:lang w:val="en-US"/>
        </w:rPr>
        <w:t>measure</w:t>
      </w:r>
      <w:r w:rsidR="00622DDF">
        <w:rPr>
          <w:b/>
          <w:bCs/>
          <w:color w:val="auto"/>
          <w:lang w:val="en-US"/>
        </w:rPr>
        <w:t>s</w:t>
      </w:r>
      <w:r w:rsidRPr="00267273">
        <w:rPr>
          <w:b/>
          <w:bCs/>
          <w:color w:val="auto"/>
          <w:lang w:val="en-US"/>
        </w:rPr>
        <w:t xml:space="preserve"> (end points)</w:t>
      </w:r>
    </w:p>
    <w:p w14:paraId="6AC4DE79" w14:textId="19B44902" w:rsidR="00542385" w:rsidRPr="00267273" w:rsidRDefault="00542385" w:rsidP="00267273">
      <w:pPr>
        <w:ind w:firstLine="360"/>
        <w:rPr>
          <w:b/>
          <w:bCs/>
          <w:i/>
          <w:iCs/>
          <w:lang w:val="en-US"/>
        </w:rPr>
      </w:pPr>
      <w:r w:rsidRPr="00267273">
        <w:rPr>
          <w:b/>
          <w:bCs/>
          <w:i/>
          <w:iCs/>
          <w:lang w:val="en-US"/>
        </w:rPr>
        <w:t>Student outcomes</w:t>
      </w:r>
    </w:p>
    <w:p w14:paraId="1E801290" w14:textId="77777777" w:rsidR="008A3AE2" w:rsidRDefault="00CF75FA" w:rsidP="005A7514">
      <w:pPr>
        <w:pStyle w:val="ListParagraph"/>
        <w:numPr>
          <w:ilvl w:val="0"/>
          <w:numId w:val="2"/>
        </w:numPr>
        <w:rPr>
          <w:lang w:val="en-US"/>
        </w:rPr>
      </w:pPr>
      <w:r w:rsidRPr="008A3AE2">
        <w:rPr>
          <w:lang w:val="en-US"/>
        </w:rPr>
        <w:t>Students, grades 2-</w:t>
      </w:r>
      <w:r w:rsidR="008A3AE2">
        <w:rPr>
          <w:lang w:val="en-US"/>
        </w:rPr>
        <w:t>7</w:t>
      </w:r>
      <w:r w:rsidRPr="008A3AE2">
        <w:rPr>
          <w:lang w:val="en-US"/>
        </w:rPr>
        <w:t xml:space="preserve">: Knowledge about domestic violence </w:t>
      </w:r>
    </w:p>
    <w:p w14:paraId="0E547409" w14:textId="15815AAB" w:rsidR="00CF75FA" w:rsidRPr="008A3AE2" w:rsidRDefault="00CF75FA" w:rsidP="005A7514">
      <w:pPr>
        <w:pStyle w:val="ListParagraph"/>
        <w:numPr>
          <w:ilvl w:val="0"/>
          <w:numId w:val="2"/>
        </w:numPr>
        <w:rPr>
          <w:lang w:val="en-US"/>
        </w:rPr>
      </w:pPr>
      <w:r w:rsidRPr="008A3AE2">
        <w:rPr>
          <w:lang w:val="en-US"/>
        </w:rPr>
        <w:t xml:space="preserve">Students, grade 2-4: Knowledge about sexual abuse </w:t>
      </w:r>
    </w:p>
    <w:p w14:paraId="4275AD24" w14:textId="7C377616" w:rsidR="00CF75FA" w:rsidRDefault="00CF75FA" w:rsidP="005A7514">
      <w:pPr>
        <w:pStyle w:val="ListParagraph"/>
        <w:numPr>
          <w:ilvl w:val="0"/>
          <w:numId w:val="2"/>
        </w:numPr>
        <w:rPr>
          <w:lang w:val="en-US"/>
        </w:rPr>
      </w:pPr>
      <w:r w:rsidRPr="00CF75FA">
        <w:rPr>
          <w:lang w:val="en-US"/>
        </w:rPr>
        <w:t xml:space="preserve">Students, grade 5-7: Knowledge about </w:t>
      </w:r>
      <w:r w:rsidR="00AF5739">
        <w:rPr>
          <w:lang w:val="en-US"/>
        </w:rPr>
        <w:t xml:space="preserve">Child Welfare </w:t>
      </w:r>
      <w:r w:rsidR="008A3AE2">
        <w:rPr>
          <w:lang w:val="en-US"/>
        </w:rPr>
        <w:t>S</w:t>
      </w:r>
      <w:r w:rsidR="00AF5739">
        <w:rPr>
          <w:lang w:val="en-US"/>
        </w:rPr>
        <w:t xml:space="preserve">ervices </w:t>
      </w:r>
      <w:r w:rsidRPr="00CF75FA">
        <w:rPr>
          <w:lang w:val="en-US"/>
        </w:rPr>
        <w:t xml:space="preserve"> </w:t>
      </w:r>
    </w:p>
    <w:p w14:paraId="7A0A3363" w14:textId="1AA67955" w:rsidR="002D1F0C" w:rsidRDefault="002D1F0C" w:rsidP="005A7514">
      <w:pPr>
        <w:pStyle w:val="ListParagraph"/>
        <w:numPr>
          <w:ilvl w:val="0"/>
          <w:numId w:val="2"/>
        </w:numPr>
        <w:rPr>
          <w:lang w:val="en-US"/>
        </w:rPr>
      </w:pPr>
      <w:r w:rsidRPr="0047767C">
        <w:rPr>
          <w:lang w:val="en-US"/>
        </w:rPr>
        <w:t>Students, grades 2-7: Understanding of phenomenon</w:t>
      </w:r>
      <w:r w:rsidR="000B07B9">
        <w:rPr>
          <w:lang w:val="en-US"/>
        </w:rPr>
        <w:t>:</w:t>
      </w:r>
      <w:r w:rsidRPr="0047767C">
        <w:rPr>
          <w:lang w:val="en-US"/>
        </w:rPr>
        <w:t xml:space="preserve"> </w:t>
      </w:r>
      <w:r w:rsidR="000B07B9">
        <w:rPr>
          <w:lang w:val="en-US"/>
        </w:rPr>
        <w:t xml:space="preserve">Domestic </w:t>
      </w:r>
      <w:proofErr w:type="gramStart"/>
      <w:r w:rsidRPr="0047767C">
        <w:rPr>
          <w:lang w:val="en-US"/>
        </w:rPr>
        <w:t>violence</w:t>
      </w:r>
      <w:proofErr w:type="gramEnd"/>
    </w:p>
    <w:p w14:paraId="23B8E3BD" w14:textId="2CC4F2E1" w:rsidR="002D1F0C" w:rsidRPr="0047767C" w:rsidRDefault="002D1F0C" w:rsidP="005A7514">
      <w:pPr>
        <w:pStyle w:val="ListParagraph"/>
        <w:numPr>
          <w:ilvl w:val="0"/>
          <w:numId w:val="2"/>
        </w:numPr>
        <w:rPr>
          <w:lang w:val="en-US"/>
        </w:rPr>
      </w:pPr>
      <w:r w:rsidRPr="0047767C">
        <w:rPr>
          <w:lang w:val="en-US"/>
        </w:rPr>
        <w:t>Students, grades 2-</w:t>
      </w:r>
      <w:r>
        <w:rPr>
          <w:rFonts w:hint="eastAsia"/>
          <w:lang w:val="en-US" w:eastAsia="zh-CN"/>
        </w:rPr>
        <w:t>4</w:t>
      </w:r>
      <w:r w:rsidRPr="0047767C">
        <w:rPr>
          <w:lang w:val="en-US"/>
        </w:rPr>
        <w:t>: Understanding of phenomenon</w:t>
      </w:r>
      <w:r w:rsidR="000B07B9">
        <w:rPr>
          <w:lang w:val="en-US"/>
        </w:rPr>
        <w:t>: S</w:t>
      </w:r>
      <w:r>
        <w:rPr>
          <w:rFonts w:hint="eastAsia"/>
          <w:lang w:val="en-US" w:eastAsia="zh-CN"/>
        </w:rPr>
        <w:t xml:space="preserve">exual </w:t>
      </w:r>
      <w:proofErr w:type="gramStart"/>
      <w:r w:rsidRPr="0047767C">
        <w:rPr>
          <w:lang w:val="en-US"/>
        </w:rPr>
        <w:t>abuse</w:t>
      </w:r>
      <w:proofErr w:type="gramEnd"/>
      <w:r w:rsidRPr="0047767C">
        <w:rPr>
          <w:lang w:val="en-US"/>
        </w:rPr>
        <w:t xml:space="preserve"> </w:t>
      </w:r>
    </w:p>
    <w:p w14:paraId="1830AB7D" w14:textId="7E0D315A" w:rsidR="002D1F0C" w:rsidRDefault="002D1F0C" w:rsidP="005A7514">
      <w:pPr>
        <w:pStyle w:val="ListParagraph"/>
        <w:numPr>
          <w:ilvl w:val="0"/>
          <w:numId w:val="2"/>
        </w:numPr>
        <w:rPr>
          <w:lang w:val="en-US"/>
        </w:rPr>
      </w:pPr>
      <w:r w:rsidRPr="0047767C">
        <w:rPr>
          <w:lang w:val="en-US"/>
        </w:rPr>
        <w:t xml:space="preserve">Students, grades 2-7: </w:t>
      </w:r>
      <w:r w:rsidRPr="00CF75FA">
        <w:rPr>
          <w:lang w:val="en-US"/>
        </w:rPr>
        <w:t>Theoretical action competency</w:t>
      </w:r>
      <w:r w:rsidR="000B07B9">
        <w:rPr>
          <w:lang w:val="en-US"/>
        </w:rPr>
        <w:t>: Domestic</w:t>
      </w:r>
      <w:r w:rsidRPr="00CF75FA">
        <w:rPr>
          <w:lang w:val="en-US"/>
        </w:rPr>
        <w:t xml:space="preserve"> </w:t>
      </w:r>
      <w:r w:rsidRPr="0047767C">
        <w:rPr>
          <w:lang w:val="en-US"/>
        </w:rPr>
        <w:t>violence</w:t>
      </w:r>
    </w:p>
    <w:p w14:paraId="27FB9830" w14:textId="20A2A46C" w:rsidR="002D1F0C" w:rsidRPr="002D1F0C" w:rsidRDefault="002D1F0C" w:rsidP="005A7514">
      <w:pPr>
        <w:pStyle w:val="ListParagraph"/>
        <w:numPr>
          <w:ilvl w:val="0"/>
          <w:numId w:val="2"/>
        </w:numPr>
        <w:rPr>
          <w:lang w:val="en-US"/>
        </w:rPr>
      </w:pPr>
      <w:r w:rsidRPr="0047767C">
        <w:rPr>
          <w:lang w:val="en-US"/>
        </w:rPr>
        <w:t>Students, grades 2-</w:t>
      </w:r>
      <w:r>
        <w:rPr>
          <w:rFonts w:hint="eastAsia"/>
          <w:lang w:val="en-US" w:eastAsia="zh-CN"/>
        </w:rPr>
        <w:t>4</w:t>
      </w:r>
      <w:r w:rsidRPr="0047767C">
        <w:rPr>
          <w:lang w:val="en-US"/>
        </w:rPr>
        <w:t xml:space="preserve">: </w:t>
      </w:r>
      <w:r w:rsidRPr="00CF75FA">
        <w:rPr>
          <w:lang w:val="en-US"/>
        </w:rPr>
        <w:t>Theoretical action competency</w:t>
      </w:r>
      <w:r w:rsidR="000B07B9">
        <w:rPr>
          <w:lang w:val="en-US"/>
        </w:rPr>
        <w:t>:</w:t>
      </w:r>
      <w:r w:rsidRPr="00CF75FA">
        <w:rPr>
          <w:lang w:val="en-US"/>
        </w:rPr>
        <w:t xml:space="preserve"> </w:t>
      </w:r>
      <w:r w:rsidR="000B07B9">
        <w:rPr>
          <w:lang w:val="en-US"/>
        </w:rPr>
        <w:t>S</w:t>
      </w:r>
      <w:r>
        <w:rPr>
          <w:rFonts w:hint="eastAsia"/>
          <w:lang w:val="en-US" w:eastAsia="zh-CN"/>
        </w:rPr>
        <w:t xml:space="preserve">exual </w:t>
      </w:r>
      <w:r w:rsidRPr="0047767C">
        <w:rPr>
          <w:lang w:val="en-US"/>
        </w:rPr>
        <w:t>abuse</w:t>
      </w:r>
    </w:p>
    <w:p w14:paraId="0EA2DCA9" w14:textId="5B6AFA85" w:rsidR="00CF75FA" w:rsidRPr="00CF75FA" w:rsidRDefault="00CF75FA" w:rsidP="005A7514">
      <w:pPr>
        <w:pStyle w:val="ListParagraph"/>
        <w:numPr>
          <w:ilvl w:val="0"/>
          <w:numId w:val="2"/>
        </w:numPr>
        <w:rPr>
          <w:lang w:val="en-US"/>
        </w:rPr>
      </w:pPr>
      <w:r w:rsidRPr="00CF75FA">
        <w:rPr>
          <w:lang w:val="en-US"/>
        </w:rPr>
        <w:t xml:space="preserve">Students, grade 2-7: Fear of </w:t>
      </w:r>
      <w:r w:rsidR="00AF5739">
        <w:rPr>
          <w:lang w:val="en-US"/>
        </w:rPr>
        <w:t xml:space="preserve">Child Welfare </w:t>
      </w:r>
      <w:r w:rsidR="008A3AE2">
        <w:rPr>
          <w:lang w:val="en-US"/>
        </w:rPr>
        <w:t>S</w:t>
      </w:r>
      <w:r w:rsidR="00AF5739">
        <w:rPr>
          <w:lang w:val="en-US"/>
        </w:rPr>
        <w:t xml:space="preserve">ervices </w:t>
      </w:r>
    </w:p>
    <w:p w14:paraId="10BF1C06" w14:textId="5600EBE2" w:rsidR="00CF75FA" w:rsidRDefault="00CF75FA" w:rsidP="005A7514">
      <w:pPr>
        <w:pStyle w:val="ListParagraph"/>
        <w:numPr>
          <w:ilvl w:val="0"/>
          <w:numId w:val="2"/>
        </w:numPr>
        <w:rPr>
          <w:lang w:val="en-US"/>
        </w:rPr>
      </w:pPr>
      <w:r w:rsidRPr="00CF75FA">
        <w:rPr>
          <w:lang w:val="en-US"/>
        </w:rPr>
        <w:t xml:space="preserve">Students, grade 5-7: Specific self-efficacy </w:t>
      </w:r>
    </w:p>
    <w:p w14:paraId="355B6B15" w14:textId="675677F7" w:rsidR="008A3AE2" w:rsidRDefault="008A3AE2" w:rsidP="005A7514">
      <w:pPr>
        <w:pStyle w:val="ListParagraph"/>
        <w:numPr>
          <w:ilvl w:val="0"/>
          <w:numId w:val="2"/>
        </w:numPr>
        <w:rPr>
          <w:lang w:val="en-US"/>
        </w:rPr>
      </w:pPr>
      <w:r>
        <w:rPr>
          <w:lang w:val="en-US"/>
        </w:rPr>
        <w:t xml:space="preserve">Students, grades 2-7: Differences in effects across grade level, </w:t>
      </w:r>
      <w:r w:rsidR="00C713EF">
        <w:rPr>
          <w:lang w:val="en-US"/>
        </w:rPr>
        <w:t xml:space="preserve">gender, </w:t>
      </w:r>
      <w:r>
        <w:rPr>
          <w:lang w:val="en-US"/>
        </w:rPr>
        <w:t xml:space="preserve">minority background and socio-cultural capital </w:t>
      </w:r>
    </w:p>
    <w:p w14:paraId="3F3C5DD4" w14:textId="77777777" w:rsidR="00542385" w:rsidRPr="00267273" w:rsidRDefault="00542385" w:rsidP="00267273">
      <w:pPr>
        <w:ind w:firstLine="360"/>
        <w:rPr>
          <w:b/>
          <w:bCs/>
          <w:i/>
          <w:iCs/>
          <w:lang w:val="en-US"/>
        </w:rPr>
      </w:pPr>
      <w:r w:rsidRPr="00267273">
        <w:rPr>
          <w:b/>
          <w:bCs/>
          <w:i/>
          <w:iCs/>
          <w:lang w:val="en-US"/>
        </w:rPr>
        <w:t>Teacher outcomes</w:t>
      </w:r>
    </w:p>
    <w:p w14:paraId="3841493C" w14:textId="56428572" w:rsidR="000809A5" w:rsidRPr="00CF75FA" w:rsidRDefault="000809A5" w:rsidP="005A7514">
      <w:pPr>
        <w:pStyle w:val="ListParagraph"/>
        <w:numPr>
          <w:ilvl w:val="0"/>
          <w:numId w:val="2"/>
        </w:numPr>
        <w:rPr>
          <w:lang w:val="en-US"/>
        </w:rPr>
      </w:pPr>
      <w:r w:rsidRPr="00CF75FA">
        <w:rPr>
          <w:lang w:val="en-US"/>
        </w:rPr>
        <w:t xml:space="preserve">Teachers: </w:t>
      </w:r>
      <w:r w:rsidR="00157D16" w:rsidRPr="00CF75FA">
        <w:rPr>
          <w:lang w:val="en-US"/>
        </w:rPr>
        <w:t xml:space="preserve">Willingness </w:t>
      </w:r>
      <w:r w:rsidR="00867BFA">
        <w:rPr>
          <w:lang w:val="en-US"/>
        </w:rPr>
        <w:t>and confidence in ability to teach</w:t>
      </w:r>
      <w:r w:rsidR="00157D16" w:rsidRPr="00CF75FA">
        <w:rPr>
          <w:lang w:val="en-US"/>
        </w:rPr>
        <w:t xml:space="preserve"> children about violence and sexual abuse</w:t>
      </w:r>
    </w:p>
    <w:p w14:paraId="592D092E" w14:textId="1D945454" w:rsidR="00867BFA" w:rsidRDefault="00157D16" w:rsidP="005A7514">
      <w:pPr>
        <w:pStyle w:val="ListParagraph"/>
        <w:numPr>
          <w:ilvl w:val="0"/>
          <w:numId w:val="2"/>
        </w:numPr>
        <w:rPr>
          <w:lang w:val="en-US"/>
        </w:rPr>
      </w:pPr>
      <w:r w:rsidRPr="00CF75FA">
        <w:rPr>
          <w:lang w:val="en-US"/>
        </w:rPr>
        <w:t xml:space="preserve">Teachers: </w:t>
      </w:r>
      <w:r w:rsidR="004A2207">
        <w:rPr>
          <w:lang w:val="en-US"/>
        </w:rPr>
        <w:t>S</w:t>
      </w:r>
      <w:r w:rsidR="00867BFA">
        <w:rPr>
          <w:lang w:val="en-US"/>
        </w:rPr>
        <w:t>trength of concern about students’ well-being</w:t>
      </w:r>
      <w:r w:rsidR="00890F0B">
        <w:rPr>
          <w:lang w:val="en-US"/>
        </w:rPr>
        <w:t xml:space="preserve"> </w:t>
      </w:r>
      <w:r w:rsidR="00DD4384">
        <w:rPr>
          <w:lang w:val="en-US"/>
        </w:rPr>
        <w:t>during past 2 weeks</w:t>
      </w:r>
    </w:p>
    <w:p w14:paraId="70C75907" w14:textId="6BA25F51" w:rsidR="00157D16" w:rsidRPr="00DD4384" w:rsidRDefault="00867BFA" w:rsidP="005A7514">
      <w:pPr>
        <w:pStyle w:val="ListParagraph"/>
        <w:numPr>
          <w:ilvl w:val="0"/>
          <w:numId w:val="2"/>
        </w:numPr>
        <w:rPr>
          <w:lang w:val="en-US"/>
        </w:rPr>
      </w:pPr>
      <w:r>
        <w:rPr>
          <w:lang w:val="en-US"/>
        </w:rPr>
        <w:t>Teachers: N</w:t>
      </w:r>
      <w:r w:rsidR="00157D16" w:rsidRPr="00CF75FA">
        <w:rPr>
          <w:lang w:val="en-US"/>
        </w:rPr>
        <w:t xml:space="preserve">umber of cases of concern about students’ </w:t>
      </w:r>
      <w:r w:rsidR="00DD4384">
        <w:rPr>
          <w:lang w:val="en-US"/>
        </w:rPr>
        <w:t>during past 2 weeks</w:t>
      </w:r>
    </w:p>
    <w:p w14:paraId="05F3243B" w14:textId="25627A29" w:rsidR="00867BFA" w:rsidRPr="00CF75FA" w:rsidRDefault="00867BFA" w:rsidP="005A7514">
      <w:pPr>
        <w:pStyle w:val="ListParagraph"/>
        <w:numPr>
          <w:ilvl w:val="0"/>
          <w:numId w:val="2"/>
        </w:numPr>
        <w:rPr>
          <w:lang w:val="en-US"/>
        </w:rPr>
      </w:pPr>
      <w:r>
        <w:rPr>
          <w:lang w:val="en-US"/>
        </w:rPr>
        <w:t xml:space="preserve">Teachers: </w:t>
      </w:r>
      <w:r w:rsidR="004A2207">
        <w:rPr>
          <w:lang w:val="en-US"/>
        </w:rPr>
        <w:t>H</w:t>
      </w:r>
      <w:r>
        <w:rPr>
          <w:lang w:val="en-US"/>
        </w:rPr>
        <w:t>aving reported concern</w:t>
      </w:r>
      <w:r w:rsidR="00DD4384">
        <w:rPr>
          <w:lang w:val="en-US"/>
        </w:rPr>
        <w:t xml:space="preserve"> about students</w:t>
      </w:r>
      <w:r w:rsidR="00890F0B">
        <w:rPr>
          <w:lang w:val="en-US"/>
        </w:rPr>
        <w:t xml:space="preserve"> </w:t>
      </w:r>
      <w:r>
        <w:rPr>
          <w:lang w:val="en-US"/>
        </w:rPr>
        <w:t>to superiors</w:t>
      </w:r>
      <w:r w:rsidR="00DD4384">
        <w:rPr>
          <w:lang w:val="en-US"/>
        </w:rPr>
        <w:t xml:space="preserve"> during past 2 weeks</w:t>
      </w:r>
    </w:p>
    <w:p w14:paraId="77FEE5A1" w14:textId="1D3D3EE2" w:rsidR="00157D16" w:rsidRDefault="00157D16" w:rsidP="005A7514">
      <w:pPr>
        <w:pStyle w:val="ListParagraph"/>
        <w:numPr>
          <w:ilvl w:val="0"/>
          <w:numId w:val="2"/>
        </w:numPr>
        <w:rPr>
          <w:lang w:val="en-US"/>
        </w:rPr>
      </w:pPr>
      <w:r w:rsidRPr="00CF75FA">
        <w:rPr>
          <w:lang w:val="en-US"/>
        </w:rPr>
        <w:t xml:space="preserve">Teachers: Assessment of </w:t>
      </w:r>
      <w:r w:rsidR="003677DF" w:rsidRPr="00CF75FA">
        <w:rPr>
          <w:lang w:val="en-US"/>
        </w:rPr>
        <w:t>students’ behaviors during intervention</w:t>
      </w:r>
    </w:p>
    <w:p w14:paraId="27D77A8E" w14:textId="5F96B0B1" w:rsidR="00E35328" w:rsidRDefault="00E35328" w:rsidP="00E35328">
      <w:pPr>
        <w:pStyle w:val="ListParagraph"/>
        <w:numPr>
          <w:ilvl w:val="0"/>
          <w:numId w:val="2"/>
        </w:numPr>
        <w:rPr>
          <w:lang w:val="en-US"/>
        </w:rPr>
      </w:pPr>
      <w:r w:rsidRPr="00CF75FA">
        <w:rPr>
          <w:lang w:val="en-US"/>
        </w:rPr>
        <w:t xml:space="preserve">Teachers: </w:t>
      </w:r>
      <w:r>
        <w:rPr>
          <w:lang w:val="en-US"/>
        </w:rPr>
        <w:t>Perceived</w:t>
      </w:r>
      <w:r w:rsidRPr="00CF75FA">
        <w:rPr>
          <w:lang w:val="en-US"/>
        </w:rPr>
        <w:t xml:space="preserve"> usefulness of learning tool</w:t>
      </w:r>
    </w:p>
    <w:p w14:paraId="3571BC62" w14:textId="77777777" w:rsidR="00542385" w:rsidRDefault="00542385">
      <w:pPr>
        <w:rPr>
          <w:b/>
          <w:bCs/>
          <w:lang w:val="en-US"/>
        </w:rPr>
      </w:pPr>
      <w:r>
        <w:rPr>
          <w:b/>
          <w:bCs/>
          <w:lang w:val="en-US"/>
        </w:rPr>
        <w:br w:type="page"/>
      </w:r>
    </w:p>
    <w:p w14:paraId="3DF073AB" w14:textId="7F264DDA" w:rsidR="005A7514" w:rsidRDefault="005A7514" w:rsidP="005A7514">
      <w:pPr>
        <w:pStyle w:val="Heading3"/>
        <w:numPr>
          <w:ilvl w:val="1"/>
          <w:numId w:val="11"/>
        </w:numPr>
        <w:spacing w:after="240"/>
        <w:ind w:left="374" w:hanging="374"/>
        <w:rPr>
          <w:b/>
          <w:bCs/>
          <w:color w:val="auto"/>
          <w:sz w:val="28"/>
          <w:szCs w:val="28"/>
          <w:lang w:val="en-US"/>
        </w:rPr>
      </w:pPr>
      <w:r w:rsidRPr="00622DDF">
        <w:rPr>
          <w:b/>
          <w:bCs/>
          <w:color w:val="auto"/>
          <w:sz w:val="28"/>
          <w:szCs w:val="28"/>
          <w:lang w:val="en-US"/>
        </w:rPr>
        <w:lastRenderedPageBreak/>
        <w:t xml:space="preserve">Explanation for outcome </w:t>
      </w:r>
      <w:r w:rsidR="001F2B95">
        <w:rPr>
          <w:b/>
          <w:bCs/>
          <w:color w:val="auto"/>
          <w:sz w:val="28"/>
          <w:szCs w:val="28"/>
          <w:lang w:val="en-US"/>
        </w:rPr>
        <w:t>measure</w:t>
      </w:r>
      <w:r w:rsidRPr="00622DDF">
        <w:rPr>
          <w:b/>
          <w:bCs/>
          <w:color w:val="auto"/>
          <w:sz w:val="28"/>
          <w:szCs w:val="28"/>
          <w:lang w:val="en-US"/>
        </w:rPr>
        <w:t>s</w:t>
      </w:r>
    </w:p>
    <w:p w14:paraId="0B9513DC" w14:textId="6A5E6E67" w:rsidR="00622DDF" w:rsidRPr="005A7514" w:rsidRDefault="00622DDF" w:rsidP="00622DDF">
      <w:pPr>
        <w:pStyle w:val="Heading3"/>
        <w:numPr>
          <w:ilvl w:val="2"/>
          <w:numId w:val="11"/>
        </w:numPr>
        <w:spacing w:after="240"/>
        <w:rPr>
          <w:b/>
          <w:bCs/>
          <w:color w:val="auto"/>
          <w:lang w:val="en-US"/>
        </w:rPr>
      </w:pPr>
      <w:r w:rsidRPr="005A7514">
        <w:rPr>
          <w:b/>
          <w:bCs/>
          <w:color w:val="auto"/>
          <w:lang w:val="en-US"/>
        </w:rPr>
        <w:t>Primary Outcome</w:t>
      </w:r>
      <w:r w:rsidR="00A34B6C">
        <w:rPr>
          <w:rFonts w:hint="eastAsia"/>
          <w:b/>
          <w:bCs/>
          <w:color w:val="auto"/>
          <w:lang w:val="en-US" w:eastAsia="zh-CN"/>
        </w:rPr>
        <w:t xml:space="preserve"> </w:t>
      </w:r>
      <w:r w:rsidR="001F2B95">
        <w:rPr>
          <w:b/>
          <w:bCs/>
          <w:color w:val="auto"/>
          <w:lang w:val="en-US" w:eastAsia="zh-CN"/>
        </w:rPr>
        <w:t>M</w:t>
      </w:r>
      <w:r w:rsidR="001F2B95">
        <w:rPr>
          <w:rFonts w:hint="eastAsia"/>
          <w:b/>
          <w:bCs/>
          <w:color w:val="auto"/>
          <w:lang w:val="en-US" w:eastAsia="zh-CN"/>
        </w:rPr>
        <w:t>easure</w:t>
      </w:r>
    </w:p>
    <w:p w14:paraId="1E49AD96" w14:textId="77777777" w:rsidR="00622DDF" w:rsidRPr="00622DDF" w:rsidRDefault="00622DDF" w:rsidP="00622DDF">
      <w:pPr>
        <w:rPr>
          <w:lang w:val="en-US"/>
        </w:rPr>
      </w:pPr>
    </w:p>
    <w:p w14:paraId="4C92332D" w14:textId="3352B2BF" w:rsidR="005A7514" w:rsidRDefault="005A7514" w:rsidP="005A7514">
      <w:pPr>
        <w:pStyle w:val="ListParagraph"/>
        <w:numPr>
          <w:ilvl w:val="0"/>
          <w:numId w:val="12"/>
        </w:numPr>
        <w:rPr>
          <w:lang w:val="en-US"/>
        </w:rPr>
      </w:pPr>
      <w:r w:rsidRPr="008A3AE2">
        <w:rPr>
          <w:lang w:val="en-US"/>
        </w:rPr>
        <w:t xml:space="preserve">Students, grades 2-7: Overall program-related knowledge. </w:t>
      </w:r>
      <w:r w:rsidRPr="008A3AE2">
        <w:rPr>
          <w:lang w:val="en-US" w:eastAsia="zh-CN"/>
        </w:rPr>
        <w:t>C</w:t>
      </w:r>
      <w:r w:rsidRPr="008A3AE2">
        <w:rPr>
          <w:rFonts w:hint="eastAsia"/>
          <w:lang w:val="en-US" w:eastAsia="zh-CN"/>
        </w:rPr>
        <w:t xml:space="preserve">omposite </w:t>
      </w:r>
      <w:r w:rsidR="001F2B95">
        <w:rPr>
          <w:rFonts w:hint="eastAsia"/>
          <w:lang w:val="en-US" w:eastAsia="zh-CN"/>
        </w:rPr>
        <w:t>measure</w:t>
      </w:r>
      <w:r w:rsidRPr="008A3AE2">
        <w:rPr>
          <w:rFonts w:hint="eastAsia"/>
          <w:lang w:val="en-US" w:eastAsia="zh-CN"/>
        </w:rPr>
        <w:t xml:space="preserve"> includin</w:t>
      </w:r>
      <w:r>
        <w:rPr>
          <w:lang w:val="en-US" w:eastAsia="zh-CN"/>
        </w:rPr>
        <w:t>g</w:t>
      </w:r>
      <w:r w:rsidRPr="008A3AE2">
        <w:rPr>
          <w:lang w:val="en-US" w:eastAsia="zh-CN"/>
        </w:rPr>
        <w:t xml:space="preserve"> </w:t>
      </w:r>
      <w:r w:rsidRPr="008A3AE2">
        <w:rPr>
          <w:rFonts w:hint="eastAsia"/>
          <w:lang w:val="en-US" w:eastAsia="zh-CN"/>
        </w:rPr>
        <w:t>u</w:t>
      </w:r>
      <w:r w:rsidRPr="008A3AE2">
        <w:rPr>
          <w:lang w:val="en-US"/>
        </w:rPr>
        <w:t xml:space="preserve">nderstanding of phenomenon </w:t>
      </w:r>
      <w:r w:rsidRPr="008A3AE2">
        <w:rPr>
          <w:rFonts w:hint="eastAsia"/>
          <w:lang w:val="en-US" w:eastAsia="zh-CN"/>
        </w:rPr>
        <w:t>and t</w:t>
      </w:r>
      <w:r w:rsidRPr="008A3AE2">
        <w:rPr>
          <w:lang w:val="en-US"/>
        </w:rPr>
        <w:t xml:space="preserve">heoretical action competency on </w:t>
      </w:r>
      <w:r w:rsidRPr="008A3AE2">
        <w:rPr>
          <w:rFonts w:hint="eastAsia"/>
          <w:lang w:val="en-US" w:eastAsia="zh-CN"/>
        </w:rPr>
        <w:t xml:space="preserve">domestic </w:t>
      </w:r>
      <w:r w:rsidRPr="008A3AE2">
        <w:rPr>
          <w:lang w:val="en-US"/>
        </w:rPr>
        <w:t xml:space="preserve">violence and </w:t>
      </w:r>
      <w:r w:rsidRPr="008A3AE2">
        <w:rPr>
          <w:rFonts w:hint="eastAsia"/>
          <w:lang w:val="en-US" w:eastAsia="zh-CN"/>
        </w:rPr>
        <w:t xml:space="preserve">sexual </w:t>
      </w:r>
      <w:r w:rsidRPr="008A3AE2">
        <w:rPr>
          <w:lang w:val="en-US"/>
        </w:rPr>
        <w:t>abuse</w:t>
      </w:r>
      <w:r w:rsidRPr="008A3AE2">
        <w:rPr>
          <w:rFonts w:hint="eastAsia"/>
          <w:lang w:val="en-US" w:eastAsia="zh-CN"/>
        </w:rPr>
        <w:t>, as well as k</w:t>
      </w:r>
      <w:r w:rsidRPr="008A3AE2">
        <w:rPr>
          <w:lang w:val="en-US"/>
        </w:rPr>
        <w:t xml:space="preserve">nowledge about Child Welfare </w:t>
      </w:r>
      <w:r w:rsidRPr="008A3AE2">
        <w:rPr>
          <w:rFonts w:hint="eastAsia"/>
          <w:lang w:val="en-US" w:eastAsia="zh-CN"/>
        </w:rPr>
        <w:t>S</w:t>
      </w:r>
      <w:r w:rsidRPr="008A3AE2">
        <w:rPr>
          <w:lang w:val="en-US"/>
        </w:rPr>
        <w:t>ervices</w:t>
      </w:r>
      <w:r w:rsidRPr="008A3AE2">
        <w:rPr>
          <w:rFonts w:hint="eastAsia"/>
          <w:lang w:val="en-US" w:eastAsia="zh-CN"/>
        </w:rPr>
        <w:t xml:space="preserve">. </w:t>
      </w:r>
      <w:r>
        <w:rPr>
          <w:lang w:val="en-US" w:eastAsia="zh-CN"/>
        </w:rPr>
        <w:t xml:space="preserve">Measured as </w:t>
      </w:r>
      <w:r>
        <w:rPr>
          <w:lang w:val="en-US"/>
        </w:rPr>
        <w:t>p</w:t>
      </w:r>
      <w:r w:rsidRPr="008A3AE2">
        <w:rPr>
          <w:lang w:val="en-US"/>
        </w:rPr>
        <w:t>ercentage of correctly answered questions across measurement using self-developed knowledge scales inspired by Bustamante et al. 2019, Dake et al. 2003, CKAQ-short (</w:t>
      </w:r>
      <w:proofErr w:type="spellStart"/>
      <w:r w:rsidRPr="008A3AE2">
        <w:rPr>
          <w:lang w:val="en-US"/>
        </w:rPr>
        <w:t>Tutty</w:t>
      </w:r>
      <w:proofErr w:type="spellEnd"/>
      <w:r w:rsidRPr="008A3AE2">
        <w:rPr>
          <w:lang w:val="en-US"/>
        </w:rPr>
        <w:t xml:space="preserve"> 2020), “What if” situations test (Wurtele et al. 1998), Berger 2017. </w:t>
      </w:r>
    </w:p>
    <w:p w14:paraId="71BDC4B9" w14:textId="77777777" w:rsidR="00A34B6C" w:rsidRDefault="00A34B6C" w:rsidP="00A34B6C">
      <w:pPr>
        <w:pStyle w:val="ListParagraph"/>
        <w:rPr>
          <w:lang w:val="en-US"/>
        </w:rPr>
      </w:pPr>
    </w:p>
    <w:p w14:paraId="043F2D7F" w14:textId="44246B67" w:rsidR="00F318AA" w:rsidRPr="005A7514" w:rsidRDefault="00F318AA" w:rsidP="00A34B6C">
      <w:pPr>
        <w:pStyle w:val="Heading3"/>
        <w:numPr>
          <w:ilvl w:val="2"/>
          <w:numId w:val="11"/>
        </w:numPr>
        <w:spacing w:after="240"/>
        <w:rPr>
          <w:b/>
          <w:bCs/>
          <w:color w:val="auto"/>
          <w:lang w:val="en-US"/>
        </w:rPr>
      </w:pPr>
      <w:r w:rsidRPr="005A7514">
        <w:rPr>
          <w:b/>
          <w:bCs/>
          <w:color w:val="auto"/>
          <w:lang w:val="en-US"/>
        </w:rPr>
        <w:t>Secondary Outcome</w:t>
      </w:r>
      <w:r w:rsidR="00A34B6C">
        <w:rPr>
          <w:rFonts w:hint="eastAsia"/>
          <w:b/>
          <w:bCs/>
          <w:color w:val="auto"/>
          <w:lang w:val="en-US"/>
        </w:rPr>
        <w:t xml:space="preserve"> </w:t>
      </w:r>
      <w:r w:rsidR="001F2B95">
        <w:rPr>
          <w:rFonts w:hint="eastAsia"/>
          <w:b/>
          <w:bCs/>
          <w:color w:val="auto"/>
          <w:lang w:val="en-US"/>
        </w:rPr>
        <w:t>measure</w:t>
      </w:r>
      <w:r w:rsidR="00A34B6C">
        <w:rPr>
          <w:rFonts w:hint="eastAsia"/>
          <w:b/>
          <w:bCs/>
          <w:color w:val="auto"/>
          <w:lang w:val="en-US"/>
        </w:rPr>
        <w:t>s</w:t>
      </w:r>
    </w:p>
    <w:p w14:paraId="09E28856" w14:textId="786BA6D6" w:rsidR="008A3AE2" w:rsidRPr="00267273" w:rsidRDefault="008A3AE2" w:rsidP="00267273">
      <w:pPr>
        <w:ind w:firstLine="360"/>
        <w:rPr>
          <w:b/>
          <w:bCs/>
          <w:i/>
          <w:iCs/>
          <w:lang w:val="en-US"/>
        </w:rPr>
      </w:pPr>
      <w:r w:rsidRPr="00267273">
        <w:rPr>
          <w:b/>
          <w:bCs/>
          <w:i/>
          <w:iCs/>
          <w:lang w:val="en-US"/>
        </w:rPr>
        <w:t>Student outcomes</w:t>
      </w:r>
    </w:p>
    <w:p w14:paraId="3DE95044" w14:textId="16831002" w:rsidR="00CF75FA" w:rsidRPr="00CF75FA" w:rsidRDefault="00CF75FA" w:rsidP="005A7514">
      <w:pPr>
        <w:pStyle w:val="ListParagraph"/>
        <w:numPr>
          <w:ilvl w:val="0"/>
          <w:numId w:val="12"/>
        </w:numPr>
        <w:rPr>
          <w:lang w:val="en-US"/>
        </w:rPr>
      </w:pPr>
      <w:r w:rsidRPr="00CF75FA">
        <w:rPr>
          <w:lang w:val="en-US"/>
        </w:rPr>
        <w:t>Students, grade 2-</w:t>
      </w:r>
      <w:r w:rsidR="008A3AE2">
        <w:rPr>
          <w:lang w:val="en-US"/>
        </w:rPr>
        <w:t>7</w:t>
      </w:r>
      <w:r w:rsidRPr="00CF75FA">
        <w:rPr>
          <w:lang w:val="en-US"/>
        </w:rPr>
        <w:t>: Knowledge about domestic violence. Percentage of correctly answered questions across measurement using self-developed knowledge scale inspired by Bustamante et al. 2019, CKAQ-short (</w:t>
      </w:r>
      <w:proofErr w:type="spellStart"/>
      <w:r w:rsidRPr="00CF75FA">
        <w:rPr>
          <w:lang w:val="en-US"/>
        </w:rPr>
        <w:t>Tutty</w:t>
      </w:r>
      <w:proofErr w:type="spellEnd"/>
      <w:r w:rsidRPr="00CF75FA">
        <w:rPr>
          <w:lang w:val="en-US"/>
        </w:rPr>
        <w:t xml:space="preserve"> 2020), “What if” situations test (Wurtele et al. 1998). </w:t>
      </w:r>
    </w:p>
    <w:p w14:paraId="5A18E255" w14:textId="6ABD2A25" w:rsidR="00867BFA" w:rsidRPr="00867BFA" w:rsidRDefault="00CF75FA" w:rsidP="005A7514">
      <w:pPr>
        <w:pStyle w:val="ListParagraph"/>
        <w:numPr>
          <w:ilvl w:val="0"/>
          <w:numId w:val="12"/>
        </w:numPr>
        <w:rPr>
          <w:lang w:val="en-US"/>
        </w:rPr>
      </w:pPr>
      <w:r w:rsidRPr="00CF75FA">
        <w:rPr>
          <w:lang w:val="en-US"/>
        </w:rPr>
        <w:t>Students, grade 2-4: Knowledge about sexual abuse. Percentage of correctly answered questions across measurement using self-developed knowledge scale inspired by Bustamante et al. 2019, CKAQ-short (</w:t>
      </w:r>
      <w:proofErr w:type="spellStart"/>
      <w:r w:rsidRPr="00CF75FA">
        <w:rPr>
          <w:lang w:val="en-US"/>
        </w:rPr>
        <w:t>Tutty</w:t>
      </w:r>
      <w:proofErr w:type="spellEnd"/>
      <w:r w:rsidRPr="00CF75FA">
        <w:rPr>
          <w:lang w:val="en-US"/>
        </w:rPr>
        <w:t xml:space="preserve"> 2020), “What if” situations test (Wurtele et al. 1998). </w:t>
      </w:r>
    </w:p>
    <w:p w14:paraId="48DC139D" w14:textId="71955B62" w:rsidR="00CF75FA" w:rsidRDefault="00CF75FA" w:rsidP="005A7514">
      <w:pPr>
        <w:pStyle w:val="ListParagraph"/>
        <w:numPr>
          <w:ilvl w:val="0"/>
          <w:numId w:val="12"/>
        </w:numPr>
        <w:rPr>
          <w:lang w:val="en-US"/>
        </w:rPr>
      </w:pPr>
      <w:r w:rsidRPr="00CF75FA">
        <w:rPr>
          <w:lang w:val="en-US"/>
        </w:rPr>
        <w:t xml:space="preserve">Students, grade 5-7: Knowledge about </w:t>
      </w:r>
      <w:r w:rsidR="00AF5739">
        <w:rPr>
          <w:lang w:val="en-US"/>
        </w:rPr>
        <w:t xml:space="preserve">Child Welfare </w:t>
      </w:r>
      <w:r w:rsidR="008A3AE2">
        <w:rPr>
          <w:lang w:val="en-US"/>
        </w:rPr>
        <w:t>S</w:t>
      </w:r>
      <w:r w:rsidR="00AF5739">
        <w:rPr>
          <w:lang w:val="en-US"/>
        </w:rPr>
        <w:t>ervices</w:t>
      </w:r>
      <w:r w:rsidRPr="00CF75FA">
        <w:rPr>
          <w:lang w:val="en-US"/>
        </w:rPr>
        <w:t xml:space="preserve">. Percentage of correctly answered questions across measurement using self-developed knowledge scale inspired by Berger 2017. </w:t>
      </w:r>
    </w:p>
    <w:p w14:paraId="2F7B6090" w14:textId="2C42365C" w:rsidR="00867BFA" w:rsidRDefault="00867BFA" w:rsidP="005A7514">
      <w:pPr>
        <w:pStyle w:val="ListParagraph"/>
        <w:numPr>
          <w:ilvl w:val="0"/>
          <w:numId w:val="12"/>
        </w:numPr>
        <w:rPr>
          <w:lang w:val="en-US"/>
        </w:rPr>
      </w:pPr>
      <w:r w:rsidRPr="00CF75FA">
        <w:rPr>
          <w:lang w:val="en-US"/>
        </w:rPr>
        <w:t xml:space="preserve">Students, grades 2-7: Understanding of phenomenon violence. Percentage of correctly answered </w:t>
      </w:r>
      <w:r w:rsidR="007355BF">
        <w:rPr>
          <w:lang w:val="en-US"/>
        </w:rPr>
        <w:t>violence questions</w:t>
      </w:r>
      <w:r w:rsidRPr="00CF75FA">
        <w:rPr>
          <w:lang w:val="en-US"/>
        </w:rPr>
        <w:t xml:space="preserve"> pertaining to understanding of phenomenon. </w:t>
      </w:r>
    </w:p>
    <w:p w14:paraId="57133B3B" w14:textId="6E86187D" w:rsidR="00867BFA" w:rsidRPr="00867BFA" w:rsidRDefault="00867BFA" w:rsidP="005A7514">
      <w:pPr>
        <w:pStyle w:val="ListParagraph"/>
        <w:numPr>
          <w:ilvl w:val="0"/>
          <w:numId w:val="12"/>
        </w:numPr>
        <w:rPr>
          <w:lang w:val="en-US"/>
        </w:rPr>
      </w:pPr>
      <w:r w:rsidRPr="00CF75FA">
        <w:rPr>
          <w:lang w:val="en-US"/>
        </w:rPr>
        <w:t>Students, grades 2-</w:t>
      </w:r>
      <w:r>
        <w:rPr>
          <w:lang w:val="en-US"/>
        </w:rPr>
        <w:t>4</w:t>
      </w:r>
      <w:r w:rsidRPr="00CF75FA">
        <w:rPr>
          <w:lang w:val="en-US"/>
        </w:rPr>
        <w:t xml:space="preserve">: Understanding of phenomenon </w:t>
      </w:r>
      <w:r>
        <w:rPr>
          <w:lang w:val="en-US"/>
        </w:rPr>
        <w:t>sexual</w:t>
      </w:r>
      <w:r w:rsidRPr="00CF75FA">
        <w:rPr>
          <w:lang w:val="en-US"/>
        </w:rPr>
        <w:t xml:space="preserve"> abuse. Percentage of correctly answered </w:t>
      </w:r>
      <w:r w:rsidR="007355BF">
        <w:rPr>
          <w:lang w:val="en-US"/>
        </w:rPr>
        <w:t>sexual abuse</w:t>
      </w:r>
      <w:r w:rsidRPr="00CF75FA">
        <w:rPr>
          <w:lang w:val="en-US"/>
        </w:rPr>
        <w:t xml:space="preserve"> questions pertaining to understanding of phenomenon. </w:t>
      </w:r>
    </w:p>
    <w:p w14:paraId="2B343ECB" w14:textId="77564A52" w:rsidR="00867BFA" w:rsidRDefault="00867BFA" w:rsidP="005A7514">
      <w:pPr>
        <w:pStyle w:val="ListParagraph"/>
        <w:numPr>
          <w:ilvl w:val="0"/>
          <w:numId w:val="12"/>
        </w:numPr>
        <w:rPr>
          <w:lang w:val="en-US"/>
        </w:rPr>
      </w:pPr>
      <w:r w:rsidRPr="00CF75FA">
        <w:rPr>
          <w:lang w:val="en-US"/>
        </w:rPr>
        <w:t xml:space="preserve">Students, grades 2-7: Theoretical action competency on violence. Percentage of correctly answered questions across </w:t>
      </w:r>
      <w:r w:rsidR="007355BF">
        <w:rPr>
          <w:lang w:val="en-US"/>
        </w:rPr>
        <w:t>violence</w:t>
      </w:r>
      <w:r w:rsidRPr="00CF75FA">
        <w:rPr>
          <w:lang w:val="en-US"/>
        </w:rPr>
        <w:t xml:space="preserve"> questions pertaining to theoretical action competency.</w:t>
      </w:r>
    </w:p>
    <w:p w14:paraId="7BDAB0AF" w14:textId="6FD7025F" w:rsidR="00867BFA" w:rsidRPr="00867BFA" w:rsidRDefault="00867BFA" w:rsidP="005A7514">
      <w:pPr>
        <w:pStyle w:val="ListParagraph"/>
        <w:numPr>
          <w:ilvl w:val="0"/>
          <w:numId w:val="12"/>
        </w:numPr>
        <w:rPr>
          <w:lang w:val="en-US"/>
        </w:rPr>
      </w:pPr>
      <w:r w:rsidRPr="00CF75FA">
        <w:rPr>
          <w:lang w:val="en-US"/>
        </w:rPr>
        <w:t>Students, grades 2-</w:t>
      </w:r>
      <w:r>
        <w:rPr>
          <w:lang w:val="en-US"/>
        </w:rPr>
        <w:t>4</w:t>
      </w:r>
      <w:r w:rsidRPr="00CF75FA">
        <w:rPr>
          <w:lang w:val="en-US"/>
        </w:rPr>
        <w:t xml:space="preserve">: Theoretical action competency on </w:t>
      </w:r>
      <w:r>
        <w:rPr>
          <w:lang w:val="en-US"/>
        </w:rPr>
        <w:t>sexual abuse</w:t>
      </w:r>
      <w:r w:rsidRPr="00CF75FA">
        <w:rPr>
          <w:lang w:val="en-US"/>
        </w:rPr>
        <w:t xml:space="preserve">. Percentage of correctly answered questions across </w:t>
      </w:r>
      <w:r w:rsidR="007355BF">
        <w:rPr>
          <w:lang w:val="en-US"/>
        </w:rPr>
        <w:t>sexual abuse</w:t>
      </w:r>
      <w:r w:rsidRPr="00CF75FA">
        <w:rPr>
          <w:lang w:val="en-US"/>
        </w:rPr>
        <w:t xml:space="preserve"> questions pertaining to theoretical action competency</w:t>
      </w:r>
      <w:r>
        <w:rPr>
          <w:lang w:val="en-US"/>
        </w:rPr>
        <w:t>.</w:t>
      </w:r>
    </w:p>
    <w:p w14:paraId="7E1C2343" w14:textId="33991FC0" w:rsidR="008A3AE2" w:rsidRDefault="00CF75FA" w:rsidP="005A7514">
      <w:pPr>
        <w:pStyle w:val="ListParagraph"/>
        <w:numPr>
          <w:ilvl w:val="0"/>
          <w:numId w:val="12"/>
        </w:numPr>
        <w:rPr>
          <w:lang w:val="en-US"/>
        </w:rPr>
      </w:pPr>
      <w:r w:rsidRPr="00CF75FA">
        <w:rPr>
          <w:lang w:val="en-US"/>
        </w:rPr>
        <w:t xml:space="preserve">Students, grade 2-7: Fear of </w:t>
      </w:r>
      <w:r w:rsidR="00AF5739">
        <w:rPr>
          <w:lang w:val="en-US"/>
        </w:rPr>
        <w:t xml:space="preserve">Child Welfare </w:t>
      </w:r>
      <w:r w:rsidR="008A3AE2">
        <w:rPr>
          <w:lang w:val="en-US"/>
        </w:rPr>
        <w:t>S</w:t>
      </w:r>
      <w:r w:rsidR="00AF5739">
        <w:rPr>
          <w:lang w:val="en-US"/>
        </w:rPr>
        <w:t>ervices</w:t>
      </w:r>
      <w:r w:rsidRPr="00CF75FA">
        <w:rPr>
          <w:lang w:val="en-US"/>
        </w:rPr>
        <w:t xml:space="preserve">. Percentage of </w:t>
      </w:r>
      <w:r w:rsidR="00867BFA">
        <w:rPr>
          <w:lang w:val="en-US"/>
        </w:rPr>
        <w:t xml:space="preserve">“Yes” answers to </w:t>
      </w:r>
      <w:r w:rsidRPr="00CF75FA">
        <w:rPr>
          <w:lang w:val="en-US"/>
        </w:rPr>
        <w:t>self-developed survey question inspired by Berger 2017.</w:t>
      </w:r>
    </w:p>
    <w:p w14:paraId="43FB0201" w14:textId="20A1E6B3" w:rsidR="00CF75FA" w:rsidRPr="008A3AE2" w:rsidRDefault="00CF75FA" w:rsidP="005A7514">
      <w:pPr>
        <w:pStyle w:val="ListParagraph"/>
        <w:numPr>
          <w:ilvl w:val="0"/>
          <w:numId w:val="12"/>
        </w:numPr>
        <w:rPr>
          <w:lang w:val="en-US"/>
        </w:rPr>
      </w:pPr>
      <w:r w:rsidRPr="008A3AE2">
        <w:rPr>
          <w:lang w:val="en-US"/>
        </w:rPr>
        <w:t>Students, grade 5-7: Specific self-efficacy. Measurement using self-developed survey questions inspired by Dake et al. 2003</w:t>
      </w:r>
      <w:r w:rsidRPr="008A3AE2">
        <w:rPr>
          <w:rFonts w:eastAsia="Times New Roman"/>
          <w:lang w:val="en-US"/>
        </w:rPr>
        <w:t xml:space="preserve">. Mean score of agreement for each item on 4-point Likert scale. </w:t>
      </w:r>
    </w:p>
    <w:p w14:paraId="5D962867" w14:textId="0847EE52" w:rsidR="008A3AE2" w:rsidRPr="00867BFA" w:rsidRDefault="00867BFA" w:rsidP="005A7514">
      <w:pPr>
        <w:pStyle w:val="ListParagraph"/>
        <w:numPr>
          <w:ilvl w:val="0"/>
          <w:numId w:val="12"/>
        </w:numPr>
        <w:rPr>
          <w:lang w:val="en-US"/>
        </w:rPr>
      </w:pPr>
      <w:r>
        <w:rPr>
          <w:lang w:val="en-US"/>
        </w:rPr>
        <w:t>Students, grades 2-7: Differences in effects across grade level,</w:t>
      </w:r>
      <w:r w:rsidR="00C713EF">
        <w:rPr>
          <w:lang w:val="en-US"/>
        </w:rPr>
        <w:t xml:space="preserve"> gender,</w:t>
      </w:r>
      <w:r>
        <w:rPr>
          <w:lang w:val="en-US"/>
        </w:rPr>
        <w:t xml:space="preserve"> minority background and socio-cultural capital</w:t>
      </w:r>
      <w:r w:rsidR="008A3AE2" w:rsidRPr="00867BFA">
        <w:rPr>
          <w:lang w:val="en-US"/>
        </w:rPr>
        <w:t xml:space="preserve">. Measured by assessing effects separately for </w:t>
      </w:r>
      <w:r w:rsidR="0047767C" w:rsidRPr="00867BFA">
        <w:rPr>
          <w:lang w:val="en-US"/>
        </w:rPr>
        <w:t>subgroups</w:t>
      </w:r>
      <w:r w:rsidR="008A3AE2" w:rsidRPr="00867BFA">
        <w:rPr>
          <w:lang w:val="en-US"/>
        </w:rPr>
        <w:t xml:space="preserve"> identified through </w:t>
      </w:r>
      <w:r w:rsidR="00C713EF">
        <w:rPr>
          <w:lang w:val="en-US"/>
        </w:rPr>
        <w:t>registered grade level and self-reported</w:t>
      </w:r>
      <w:r w:rsidR="008A3AE2" w:rsidRPr="00867BFA">
        <w:rPr>
          <w:lang w:val="en-US"/>
        </w:rPr>
        <w:t xml:space="preserve"> gender, use of non-Norwegian language at home and number of books at home. </w:t>
      </w:r>
    </w:p>
    <w:p w14:paraId="2689B87B" w14:textId="77777777" w:rsidR="00A34B6C" w:rsidRDefault="00A34B6C" w:rsidP="00267273">
      <w:pPr>
        <w:ind w:firstLine="360"/>
        <w:rPr>
          <w:b/>
          <w:bCs/>
          <w:i/>
          <w:iCs/>
          <w:lang w:val="en-US"/>
        </w:rPr>
      </w:pPr>
    </w:p>
    <w:p w14:paraId="4FE2B4F7" w14:textId="77777777" w:rsidR="00A34B6C" w:rsidRDefault="00A34B6C" w:rsidP="00267273">
      <w:pPr>
        <w:ind w:firstLine="360"/>
        <w:rPr>
          <w:b/>
          <w:bCs/>
          <w:i/>
          <w:iCs/>
          <w:lang w:val="en-US"/>
        </w:rPr>
      </w:pPr>
    </w:p>
    <w:p w14:paraId="47AC274E" w14:textId="77777777" w:rsidR="00A34B6C" w:rsidRDefault="00A34B6C" w:rsidP="00267273">
      <w:pPr>
        <w:ind w:firstLine="360"/>
        <w:rPr>
          <w:b/>
          <w:bCs/>
          <w:i/>
          <w:iCs/>
          <w:lang w:val="en-US"/>
        </w:rPr>
      </w:pPr>
    </w:p>
    <w:p w14:paraId="0C406C0B" w14:textId="47454671" w:rsidR="008A3AE2" w:rsidRPr="00267273" w:rsidRDefault="008A3AE2" w:rsidP="00267273">
      <w:pPr>
        <w:ind w:firstLine="360"/>
        <w:rPr>
          <w:b/>
          <w:bCs/>
          <w:i/>
          <w:iCs/>
          <w:lang w:val="en-US"/>
        </w:rPr>
      </w:pPr>
      <w:r w:rsidRPr="00267273">
        <w:rPr>
          <w:b/>
          <w:bCs/>
          <w:i/>
          <w:iCs/>
          <w:lang w:val="en-US"/>
        </w:rPr>
        <w:lastRenderedPageBreak/>
        <w:t>Teacher outcomes</w:t>
      </w:r>
    </w:p>
    <w:p w14:paraId="09B0E67E" w14:textId="58822616" w:rsidR="00CF75FA" w:rsidRPr="00DD4384" w:rsidRDefault="003677DF" w:rsidP="005A7514">
      <w:pPr>
        <w:pStyle w:val="ListParagraph"/>
        <w:numPr>
          <w:ilvl w:val="0"/>
          <w:numId w:val="12"/>
        </w:numPr>
        <w:rPr>
          <w:lang w:val="en-US"/>
        </w:rPr>
      </w:pPr>
      <w:r w:rsidRPr="00DD4384">
        <w:rPr>
          <w:lang w:val="en-US"/>
        </w:rPr>
        <w:t xml:space="preserve">Teachers: </w:t>
      </w:r>
      <w:r w:rsidR="00DD4384" w:rsidRPr="00DD4384">
        <w:rPr>
          <w:lang w:val="en-US"/>
        </w:rPr>
        <w:t>Willingness and confidence in ability to teach children about violence and sexual abuse</w:t>
      </w:r>
      <w:r w:rsidRPr="00DD4384">
        <w:rPr>
          <w:lang w:val="en-US"/>
        </w:rPr>
        <w:t xml:space="preserve">. </w:t>
      </w:r>
      <w:r w:rsidR="00DD4384">
        <w:rPr>
          <w:lang w:val="en-US"/>
        </w:rPr>
        <w:t>Measured using</w:t>
      </w:r>
      <w:r w:rsidRPr="00DD4384">
        <w:rPr>
          <w:lang w:val="en-US"/>
        </w:rPr>
        <w:t xml:space="preserve"> provider attitudes and self-efficacy scale inspired by </w:t>
      </w:r>
      <w:proofErr w:type="spellStart"/>
      <w:r w:rsidRPr="00DD4384">
        <w:rPr>
          <w:lang w:val="en-US"/>
        </w:rPr>
        <w:t>Guastaferro</w:t>
      </w:r>
      <w:proofErr w:type="spellEnd"/>
      <w:r w:rsidRPr="00DD4384">
        <w:rPr>
          <w:lang w:val="en-US"/>
        </w:rPr>
        <w:t xml:space="preserve"> et al. 2021. </w:t>
      </w:r>
      <w:r w:rsidR="00DD4384">
        <w:rPr>
          <w:lang w:val="en-US"/>
        </w:rPr>
        <w:t xml:space="preserve">Mean score for each item on 5-point Likert scale. </w:t>
      </w:r>
    </w:p>
    <w:p w14:paraId="0F75EC18" w14:textId="1FC1AFD4" w:rsidR="00DD4384" w:rsidRPr="00DD4384" w:rsidRDefault="00DD4384" w:rsidP="005A7514">
      <w:pPr>
        <w:pStyle w:val="ListParagraph"/>
        <w:numPr>
          <w:ilvl w:val="0"/>
          <w:numId w:val="12"/>
        </w:numPr>
        <w:rPr>
          <w:lang w:val="en-US"/>
        </w:rPr>
      </w:pPr>
      <w:r w:rsidRPr="00CF75FA">
        <w:rPr>
          <w:lang w:val="en-US"/>
        </w:rPr>
        <w:t xml:space="preserve">Teachers: </w:t>
      </w:r>
      <w:r w:rsidR="004A2207">
        <w:rPr>
          <w:lang w:val="en-US"/>
        </w:rPr>
        <w:t>S</w:t>
      </w:r>
      <w:r>
        <w:rPr>
          <w:lang w:val="en-US"/>
        </w:rPr>
        <w:t>trength of concern about students’ well-being during past 2 weeks.</w:t>
      </w:r>
      <w:r w:rsidRPr="00DD4384">
        <w:rPr>
          <w:lang w:val="en-US"/>
        </w:rPr>
        <w:t xml:space="preserve"> </w:t>
      </w:r>
      <w:r>
        <w:rPr>
          <w:lang w:val="en-US"/>
        </w:rPr>
        <w:t xml:space="preserve">Measured using student concern scale </w:t>
      </w:r>
      <w:r w:rsidRPr="00CF75FA">
        <w:rPr>
          <w:lang w:val="en-US"/>
        </w:rPr>
        <w:t>inspired by</w:t>
      </w:r>
      <w:r>
        <w:rPr>
          <w:lang w:val="en-US"/>
        </w:rPr>
        <w:t xml:space="preserve"> the Swedish SOFIA study (see </w:t>
      </w:r>
      <w:r w:rsidRPr="00CF75FA">
        <w:rPr>
          <w:lang w:val="en-US"/>
        </w:rPr>
        <w:t>Svensson et al. 2015</w:t>
      </w:r>
      <w:r>
        <w:rPr>
          <w:lang w:val="en-US"/>
        </w:rPr>
        <w:t>). Mean score for each item using 5-point Likert scale</w:t>
      </w:r>
      <w:r w:rsidRPr="00CF75FA">
        <w:rPr>
          <w:lang w:val="en-US"/>
        </w:rPr>
        <w:t xml:space="preserve">. </w:t>
      </w:r>
    </w:p>
    <w:p w14:paraId="233479F1" w14:textId="191B83F6" w:rsidR="004A2207" w:rsidRPr="004A2207" w:rsidRDefault="003677DF" w:rsidP="005A7514">
      <w:pPr>
        <w:pStyle w:val="ListParagraph"/>
        <w:numPr>
          <w:ilvl w:val="0"/>
          <w:numId w:val="12"/>
        </w:numPr>
        <w:rPr>
          <w:lang w:val="en-US"/>
        </w:rPr>
      </w:pPr>
      <w:r w:rsidRPr="00CF75FA">
        <w:rPr>
          <w:lang w:val="en-US"/>
        </w:rPr>
        <w:t>Teachers: Number of cases of concern about students’ well-being</w:t>
      </w:r>
      <w:r w:rsidR="00DD4384">
        <w:rPr>
          <w:lang w:val="en-US"/>
        </w:rPr>
        <w:t xml:space="preserve"> during past 2 weeks</w:t>
      </w:r>
      <w:r w:rsidRPr="00CF75FA">
        <w:rPr>
          <w:lang w:val="en-US"/>
        </w:rPr>
        <w:t>.</w:t>
      </w:r>
      <w:r w:rsidR="00DD4384">
        <w:rPr>
          <w:lang w:val="en-US"/>
        </w:rPr>
        <w:t xml:space="preserve"> Measured using self-designed survey question posed to respondents who score more than 0 on the concern scale. </w:t>
      </w:r>
      <w:r w:rsidR="004A2207">
        <w:rPr>
          <w:lang w:val="en-US"/>
        </w:rPr>
        <w:t>Average number of cases reported by each teacher.</w:t>
      </w:r>
    </w:p>
    <w:p w14:paraId="730907EC" w14:textId="5B314E0B" w:rsidR="00DD4384" w:rsidRPr="00DD4384" w:rsidRDefault="00DD4384" w:rsidP="005A7514">
      <w:pPr>
        <w:pStyle w:val="ListParagraph"/>
        <w:numPr>
          <w:ilvl w:val="0"/>
          <w:numId w:val="12"/>
        </w:numPr>
        <w:rPr>
          <w:lang w:val="en-US"/>
        </w:rPr>
      </w:pPr>
      <w:r>
        <w:rPr>
          <w:lang w:val="en-US"/>
        </w:rPr>
        <w:t xml:space="preserve">Teachers: </w:t>
      </w:r>
      <w:r w:rsidR="004A2207">
        <w:rPr>
          <w:lang w:val="en-US"/>
        </w:rPr>
        <w:t>H</w:t>
      </w:r>
      <w:r>
        <w:rPr>
          <w:lang w:val="en-US"/>
        </w:rPr>
        <w:t xml:space="preserve">aving reported concern about students to superiors during past 2 weeks. Measured using self-designed survey question posed to respondents who score more than 0 on the concern scale. </w:t>
      </w:r>
      <w:r w:rsidRPr="00CF75FA">
        <w:rPr>
          <w:lang w:val="en-US"/>
        </w:rPr>
        <w:t xml:space="preserve"> </w:t>
      </w:r>
      <w:r w:rsidR="004A2207">
        <w:rPr>
          <w:lang w:val="en-US"/>
        </w:rPr>
        <w:t xml:space="preserve">Percent “Yes” responses. </w:t>
      </w:r>
    </w:p>
    <w:p w14:paraId="0605AC7F" w14:textId="101A4711" w:rsidR="00125C21" w:rsidRDefault="003677DF" w:rsidP="005A7514">
      <w:pPr>
        <w:pStyle w:val="ListParagraph"/>
        <w:numPr>
          <w:ilvl w:val="0"/>
          <w:numId w:val="12"/>
        </w:numPr>
        <w:rPr>
          <w:lang w:val="en-US"/>
        </w:rPr>
      </w:pPr>
      <w:r w:rsidRPr="00CF75FA">
        <w:rPr>
          <w:lang w:val="en-US"/>
        </w:rPr>
        <w:t>Teachers: Assessment of students’ behaviors during intervention</w:t>
      </w:r>
      <w:r w:rsidR="00E35328">
        <w:rPr>
          <w:lang w:val="en-US"/>
        </w:rPr>
        <w:t xml:space="preserve"> </w:t>
      </w:r>
      <w:r w:rsidR="008A3AE2">
        <w:rPr>
          <w:lang w:val="en-US"/>
        </w:rPr>
        <w:t>Measured</w:t>
      </w:r>
      <w:r w:rsidR="002C55FA" w:rsidRPr="00CF75FA">
        <w:rPr>
          <w:lang w:val="en-US"/>
        </w:rPr>
        <w:t xml:space="preserve"> using self-developed survey questions</w:t>
      </w:r>
      <w:r w:rsidR="00125C21" w:rsidRPr="00CF75FA">
        <w:rPr>
          <w:lang w:val="en-US"/>
        </w:rPr>
        <w:t>. Mean score for each item on 5-point Likert scale.</w:t>
      </w:r>
      <w:r w:rsidR="004A2207">
        <w:rPr>
          <w:lang w:val="en-US"/>
        </w:rPr>
        <w:t xml:space="preserve"> </w:t>
      </w:r>
    </w:p>
    <w:p w14:paraId="5F87CFC1" w14:textId="790D1F6E" w:rsidR="00E35328" w:rsidRDefault="00E35328" w:rsidP="00E35328">
      <w:pPr>
        <w:pStyle w:val="ListParagraph"/>
        <w:numPr>
          <w:ilvl w:val="0"/>
          <w:numId w:val="12"/>
        </w:numPr>
        <w:rPr>
          <w:lang w:val="en-US"/>
        </w:rPr>
      </w:pPr>
      <w:r w:rsidRPr="00CF75FA">
        <w:rPr>
          <w:lang w:val="en-US"/>
        </w:rPr>
        <w:t xml:space="preserve">Teachers: </w:t>
      </w:r>
      <w:r>
        <w:rPr>
          <w:lang w:val="en-US"/>
        </w:rPr>
        <w:t>Perceived</w:t>
      </w:r>
      <w:r w:rsidRPr="00CF75FA">
        <w:rPr>
          <w:lang w:val="en-US"/>
        </w:rPr>
        <w:t xml:space="preserve"> usefulness of learning tool. </w:t>
      </w:r>
      <w:r>
        <w:rPr>
          <w:lang w:val="en-US"/>
        </w:rPr>
        <w:t>Measured</w:t>
      </w:r>
      <w:r w:rsidRPr="00CF75FA">
        <w:rPr>
          <w:lang w:val="en-US"/>
        </w:rPr>
        <w:t xml:space="preserve"> using self-developed survey question. Mean score on 5-point Likert scale.</w:t>
      </w:r>
      <w:r>
        <w:rPr>
          <w:lang w:val="en-US"/>
        </w:rPr>
        <w:t xml:space="preserve"> </w:t>
      </w:r>
    </w:p>
    <w:p w14:paraId="32023457" w14:textId="77777777" w:rsidR="00E35328" w:rsidRDefault="00E35328" w:rsidP="005129AC">
      <w:pPr>
        <w:pStyle w:val="ListParagraph"/>
        <w:rPr>
          <w:lang w:val="en-US"/>
        </w:rPr>
      </w:pPr>
    </w:p>
    <w:p w14:paraId="325B8DC5" w14:textId="77777777" w:rsidR="00F416A9" w:rsidRDefault="00F416A9" w:rsidP="00267273">
      <w:pPr>
        <w:rPr>
          <w:lang w:val="en-US"/>
        </w:rPr>
      </w:pPr>
    </w:p>
    <w:p w14:paraId="1695CAF7" w14:textId="77777777" w:rsidR="00F416A9" w:rsidRDefault="00F416A9" w:rsidP="00267273">
      <w:pPr>
        <w:rPr>
          <w:lang w:val="en-US"/>
        </w:rPr>
      </w:pPr>
    </w:p>
    <w:p w14:paraId="308D0CCF" w14:textId="77777777" w:rsidR="006F3E4C" w:rsidRDefault="006F3E4C">
      <w:pPr>
        <w:rPr>
          <w:rFonts w:asciiTheme="majorHAnsi" w:eastAsiaTheme="majorEastAsia" w:hAnsiTheme="majorHAnsi" w:cstheme="majorBidi"/>
          <w:b/>
          <w:bCs/>
          <w:color w:val="2F5496" w:themeColor="accent1" w:themeShade="BF"/>
          <w:sz w:val="32"/>
          <w:szCs w:val="32"/>
          <w:lang w:val="en-US"/>
        </w:rPr>
      </w:pPr>
      <w:r>
        <w:rPr>
          <w:b/>
          <w:bCs/>
          <w:lang w:val="en-US"/>
        </w:rPr>
        <w:br w:type="page"/>
      </w:r>
    </w:p>
    <w:p w14:paraId="493F6134" w14:textId="6128EDDE" w:rsidR="006F3E4C" w:rsidRPr="00A34B6C" w:rsidRDefault="005A7514" w:rsidP="00A34B6C">
      <w:pPr>
        <w:pStyle w:val="Heading2"/>
        <w:numPr>
          <w:ilvl w:val="0"/>
          <w:numId w:val="13"/>
        </w:numPr>
        <w:ind w:left="360"/>
        <w:rPr>
          <w:b/>
          <w:bCs/>
          <w:color w:val="auto"/>
          <w:sz w:val="32"/>
          <w:szCs w:val="32"/>
          <w:lang w:val="en-US"/>
        </w:rPr>
      </w:pPr>
      <w:r w:rsidRPr="00A34B6C">
        <w:rPr>
          <w:b/>
          <w:bCs/>
          <w:color w:val="auto"/>
          <w:sz w:val="32"/>
          <w:szCs w:val="32"/>
          <w:lang w:val="en-US"/>
        </w:rPr>
        <w:lastRenderedPageBreak/>
        <w:t>Calculat</w:t>
      </w:r>
      <w:r w:rsidR="00A34B6C">
        <w:rPr>
          <w:rFonts w:hint="eastAsia"/>
          <w:b/>
          <w:bCs/>
          <w:color w:val="auto"/>
          <w:sz w:val="32"/>
          <w:szCs w:val="32"/>
          <w:lang w:val="en-US"/>
        </w:rPr>
        <w:t>e</w:t>
      </w:r>
      <w:r w:rsidRPr="00A34B6C">
        <w:rPr>
          <w:b/>
          <w:bCs/>
          <w:color w:val="auto"/>
          <w:sz w:val="32"/>
          <w:szCs w:val="32"/>
          <w:lang w:val="en-US"/>
        </w:rPr>
        <w:t xml:space="preserve"> outcome </w:t>
      </w:r>
      <w:proofErr w:type="gramStart"/>
      <w:r w:rsidR="001F2B95">
        <w:rPr>
          <w:b/>
          <w:bCs/>
          <w:color w:val="auto"/>
          <w:sz w:val="32"/>
          <w:szCs w:val="32"/>
          <w:lang w:val="en-US"/>
        </w:rPr>
        <w:t>measure</w:t>
      </w:r>
      <w:r w:rsidRPr="00A34B6C">
        <w:rPr>
          <w:b/>
          <w:bCs/>
          <w:color w:val="auto"/>
          <w:sz w:val="32"/>
          <w:szCs w:val="32"/>
          <w:lang w:val="en-US"/>
        </w:rPr>
        <w:t>s</w:t>
      </w:r>
      <w:proofErr w:type="gramEnd"/>
    </w:p>
    <w:p w14:paraId="63D84191" w14:textId="77777777" w:rsidR="006F3E4C" w:rsidRDefault="006F3E4C" w:rsidP="00267273">
      <w:pPr>
        <w:rPr>
          <w:lang w:val="en-US"/>
        </w:rPr>
      </w:pPr>
    </w:p>
    <w:p w14:paraId="0EF7ABFD" w14:textId="1F5DE2C3" w:rsidR="006F3E4C" w:rsidRPr="00A34B6C" w:rsidRDefault="006F3E4C" w:rsidP="00A34B6C">
      <w:pPr>
        <w:pStyle w:val="Heading3"/>
        <w:numPr>
          <w:ilvl w:val="1"/>
          <w:numId w:val="13"/>
        </w:numPr>
        <w:spacing w:after="240"/>
        <w:ind w:left="360"/>
        <w:rPr>
          <w:b/>
          <w:bCs/>
          <w:color w:val="auto"/>
          <w:sz w:val="28"/>
          <w:szCs w:val="28"/>
          <w:lang w:val="en-US"/>
        </w:rPr>
      </w:pPr>
      <w:r w:rsidRPr="00A34B6C">
        <w:rPr>
          <w:b/>
          <w:bCs/>
          <w:color w:val="auto"/>
          <w:sz w:val="28"/>
          <w:szCs w:val="28"/>
          <w:lang w:val="en-US"/>
        </w:rPr>
        <w:t>Domestic Violence Module</w:t>
      </w:r>
      <w:r w:rsidR="003056BB" w:rsidRPr="00A34B6C">
        <w:rPr>
          <w:b/>
          <w:bCs/>
          <w:color w:val="auto"/>
          <w:sz w:val="28"/>
          <w:szCs w:val="28"/>
          <w:lang w:val="en-US"/>
        </w:rPr>
        <w:t xml:space="preserve"> (Grades 2-7):</w:t>
      </w:r>
    </w:p>
    <w:p w14:paraId="34475342" w14:textId="42537629" w:rsidR="006F3E4C" w:rsidRPr="006F3E4C" w:rsidRDefault="00E17256" w:rsidP="00A445C8">
      <w:pPr>
        <w:ind w:left="-540"/>
        <w:rPr>
          <w:b/>
          <w:bCs/>
          <w:lang w:val="en-US"/>
        </w:rPr>
      </w:pPr>
      <w:r w:rsidRPr="00E17256">
        <w:drawing>
          <wp:inline distT="0" distB="0" distL="0" distR="0" wp14:anchorId="2C63A160" wp14:editId="27487680">
            <wp:extent cx="6546513" cy="4922874"/>
            <wp:effectExtent l="0" t="0" r="6985" b="0"/>
            <wp:docPr id="9896978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58638" cy="4931992"/>
                    </a:xfrm>
                    <a:prstGeom prst="rect">
                      <a:avLst/>
                    </a:prstGeom>
                    <a:noFill/>
                    <a:ln>
                      <a:noFill/>
                    </a:ln>
                  </pic:spPr>
                </pic:pic>
              </a:graphicData>
            </a:graphic>
          </wp:inline>
        </w:drawing>
      </w:r>
    </w:p>
    <w:p w14:paraId="1FE76837" w14:textId="77777777" w:rsidR="006F3E4C" w:rsidRDefault="006F3E4C" w:rsidP="006F3E4C">
      <w:pPr>
        <w:rPr>
          <w:lang w:val="en-US"/>
        </w:rPr>
      </w:pPr>
    </w:p>
    <w:p w14:paraId="48B995A2" w14:textId="2B82CDA1" w:rsidR="00CE4E4C" w:rsidRPr="00F416A9" w:rsidRDefault="00CE4E4C" w:rsidP="00CE4E4C">
      <w:pPr>
        <w:rPr>
          <w:b/>
          <w:bCs/>
          <w:lang w:val="en-US"/>
        </w:rPr>
      </w:pPr>
      <w:r>
        <w:rPr>
          <w:b/>
          <w:bCs/>
          <w:lang w:val="en-US"/>
        </w:rPr>
        <w:t>O</w:t>
      </w:r>
      <w:r w:rsidRPr="00F416A9">
        <w:rPr>
          <w:b/>
          <w:bCs/>
          <w:lang w:val="en-US"/>
        </w:rPr>
        <w:t xml:space="preserve">utcome </w:t>
      </w:r>
      <w:r w:rsidR="001F2B95">
        <w:rPr>
          <w:b/>
          <w:bCs/>
          <w:lang w:val="en-US"/>
        </w:rPr>
        <w:t>measure</w:t>
      </w:r>
      <w:r w:rsidRPr="00F416A9">
        <w:rPr>
          <w:b/>
          <w:bCs/>
          <w:lang w:val="en-US"/>
        </w:rPr>
        <w:t xml:space="preserve"> </w:t>
      </w:r>
      <w:r>
        <w:rPr>
          <w:b/>
          <w:bCs/>
          <w:lang w:val="en-US"/>
        </w:rPr>
        <w:t>5</w:t>
      </w:r>
      <w:r w:rsidRPr="00F416A9">
        <w:rPr>
          <w:b/>
          <w:bCs/>
          <w:lang w:val="en-US"/>
        </w:rPr>
        <w:t>:</w:t>
      </w:r>
      <w:r>
        <w:rPr>
          <w:b/>
          <w:bCs/>
          <w:lang w:val="en-US"/>
        </w:rPr>
        <w:t xml:space="preserve"> </w:t>
      </w:r>
      <w:r w:rsidRPr="00F416A9">
        <w:rPr>
          <w:b/>
          <w:bCs/>
          <w:lang w:val="en-US"/>
        </w:rPr>
        <w:t>Understanding of phenomenon</w:t>
      </w:r>
      <w:r>
        <w:rPr>
          <w:b/>
          <w:bCs/>
          <w:lang w:val="en-US"/>
        </w:rPr>
        <w:t xml:space="preserve">: Domestic </w:t>
      </w:r>
      <w:proofErr w:type="gramStart"/>
      <w:r>
        <w:rPr>
          <w:b/>
          <w:bCs/>
          <w:lang w:val="en-US"/>
        </w:rPr>
        <w:t>violence</w:t>
      </w:r>
      <w:proofErr w:type="gramEnd"/>
    </w:p>
    <w:p w14:paraId="2D8C9EA1" w14:textId="44C19D32" w:rsidR="006F3E4C" w:rsidRDefault="001F2B95" w:rsidP="00A8318B">
      <w:pPr>
        <w:rPr>
          <w:lang w:val="en-US"/>
        </w:rPr>
      </w:pPr>
      <w:r>
        <w:rPr>
          <w:lang w:val="en-US"/>
        </w:rPr>
        <w:t>Measure</w:t>
      </w:r>
      <w:r w:rsidR="00A8318B">
        <w:rPr>
          <w:lang w:val="en-US"/>
        </w:rPr>
        <w:t xml:space="preserve">5= </w:t>
      </w:r>
      <w:r w:rsidR="00906284">
        <w:rPr>
          <w:lang w:val="en-US"/>
        </w:rPr>
        <w:t>s</w:t>
      </w:r>
      <w:r w:rsidR="00A445C8">
        <w:rPr>
          <w:rFonts w:hint="eastAsia"/>
          <w:lang w:val="en-US" w:eastAsia="zh-CN"/>
        </w:rPr>
        <w:t>um</w:t>
      </w:r>
      <w:r w:rsidR="00906284">
        <w:rPr>
          <w:lang w:val="en-US" w:eastAsia="zh-CN"/>
        </w:rPr>
        <w:t xml:space="preserve"> </w:t>
      </w:r>
      <w:r w:rsidR="00A445C8">
        <w:rPr>
          <w:lang w:val="en-US" w:eastAsia="zh-CN"/>
        </w:rPr>
        <w:t>(</w:t>
      </w:r>
      <w:r w:rsidR="00A8318B">
        <w:rPr>
          <w:lang w:val="en-US"/>
        </w:rPr>
        <w:t>B1_1, B1_2, B1_3, B1_4, B1_5, B1_6, B2_1, B2_2, B4_1, B4_3, B5_1,)</w:t>
      </w:r>
      <w:r w:rsidR="00A445C8">
        <w:rPr>
          <w:lang w:val="en-US"/>
        </w:rPr>
        <w:t>/1</w:t>
      </w:r>
      <w:r w:rsidR="00890F0B">
        <w:rPr>
          <w:lang w:val="en-US"/>
        </w:rPr>
        <w:t>1</w:t>
      </w:r>
    </w:p>
    <w:p w14:paraId="0EEFF975" w14:textId="77777777" w:rsidR="00CE4E4C" w:rsidRDefault="00CE4E4C" w:rsidP="00CE4E4C">
      <w:pPr>
        <w:rPr>
          <w:lang w:val="en-US"/>
        </w:rPr>
      </w:pPr>
    </w:p>
    <w:p w14:paraId="2741B3FB" w14:textId="366DF802" w:rsidR="00CE4E4C" w:rsidRPr="00F416A9" w:rsidRDefault="00CE4E4C" w:rsidP="00CE4E4C">
      <w:pPr>
        <w:rPr>
          <w:b/>
          <w:bCs/>
          <w:lang w:val="en-US"/>
        </w:rPr>
      </w:pPr>
      <w:r>
        <w:rPr>
          <w:b/>
          <w:bCs/>
          <w:lang w:val="en-US"/>
        </w:rPr>
        <w:t>O</w:t>
      </w:r>
      <w:r w:rsidRPr="00F416A9">
        <w:rPr>
          <w:b/>
          <w:bCs/>
          <w:lang w:val="en-US"/>
        </w:rPr>
        <w:t xml:space="preserve">utcome </w:t>
      </w:r>
      <w:r w:rsidR="001F2B95">
        <w:rPr>
          <w:b/>
          <w:bCs/>
          <w:lang w:val="en-US"/>
        </w:rPr>
        <w:t>measure</w:t>
      </w:r>
      <w:r>
        <w:rPr>
          <w:b/>
          <w:bCs/>
          <w:lang w:val="en-US"/>
        </w:rPr>
        <w:t>7</w:t>
      </w:r>
      <w:r w:rsidRPr="00F416A9">
        <w:rPr>
          <w:b/>
          <w:bCs/>
          <w:lang w:val="en-US"/>
        </w:rPr>
        <w:t>:</w:t>
      </w:r>
      <w:r>
        <w:rPr>
          <w:b/>
          <w:bCs/>
          <w:lang w:val="en-US"/>
        </w:rPr>
        <w:t xml:space="preserve"> </w:t>
      </w:r>
      <w:r w:rsidRPr="00F416A9">
        <w:rPr>
          <w:b/>
          <w:bCs/>
          <w:lang w:val="en-US"/>
        </w:rPr>
        <w:t>Theoretical action competency</w:t>
      </w:r>
      <w:r>
        <w:rPr>
          <w:b/>
          <w:bCs/>
          <w:lang w:val="en-US"/>
        </w:rPr>
        <w:t>: Domestic violence</w:t>
      </w:r>
    </w:p>
    <w:p w14:paraId="48C531AF" w14:textId="3F76FC35" w:rsidR="00A8318B" w:rsidRDefault="001F2B95" w:rsidP="00A8318B">
      <w:pPr>
        <w:rPr>
          <w:lang w:val="en-US"/>
        </w:rPr>
      </w:pPr>
      <w:r>
        <w:rPr>
          <w:lang w:val="en-US"/>
        </w:rPr>
        <w:t>Measure</w:t>
      </w:r>
      <w:r w:rsidR="00A8318B">
        <w:rPr>
          <w:lang w:val="en-US"/>
        </w:rPr>
        <w:t xml:space="preserve">7= </w:t>
      </w:r>
      <w:r w:rsidR="00906284">
        <w:rPr>
          <w:lang w:val="en-US"/>
        </w:rPr>
        <w:t>s</w:t>
      </w:r>
      <w:r w:rsidR="00A445C8">
        <w:rPr>
          <w:lang w:val="en-US"/>
        </w:rPr>
        <w:t>um</w:t>
      </w:r>
      <w:r w:rsidR="00906284">
        <w:rPr>
          <w:lang w:val="en-US"/>
        </w:rPr>
        <w:t xml:space="preserve"> </w:t>
      </w:r>
      <w:r w:rsidR="00A8318B">
        <w:rPr>
          <w:lang w:val="en-US"/>
        </w:rPr>
        <w:t>(</w:t>
      </w:r>
      <w:r w:rsidR="00EB1DE1">
        <w:rPr>
          <w:lang w:val="en-US"/>
        </w:rPr>
        <w:t>B3, B4_2, B5_2, B5_3, B6</w:t>
      </w:r>
      <w:r w:rsidR="00A8318B">
        <w:rPr>
          <w:lang w:val="en-US"/>
        </w:rPr>
        <w:t>)</w:t>
      </w:r>
      <w:r w:rsidR="00A445C8">
        <w:rPr>
          <w:lang w:val="en-US"/>
        </w:rPr>
        <w:t>/</w:t>
      </w:r>
      <w:r w:rsidR="00890F0B">
        <w:rPr>
          <w:lang w:val="en-US"/>
        </w:rPr>
        <w:t>5</w:t>
      </w:r>
    </w:p>
    <w:p w14:paraId="1B4F6E29" w14:textId="77777777" w:rsidR="006F3E4C" w:rsidRDefault="006F3E4C" w:rsidP="006F3E4C">
      <w:pPr>
        <w:ind w:firstLine="708"/>
        <w:rPr>
          <w:lang w:val="en-US"/>
        </w:rPr>
      </w:pPr>
    </w:p>
    <w:p w14:paraId="4F415953" w14:textId="27E2CFAA" w:rsidR="00CE4E4C" w:rsidRPr="00F416A9" w:rsidRDefault="00CE4E4C" w:rsidP="00CE4E4C">
      <w:pPr>
        <w:rPr>
          <w:b/>
          <w:bCs/>
          <w:lang w:val="en-US"/>
        </w:rPr>
      </w:pPr>
      <w:r>
        <w:rPr>
          <w:b/>
          <w:bCs/>
          <w:lang w:val="en-US"/>
        </w:rPr>
        <w:t>O</w:t>
      </w:r>
      <w:r w:rsidRPr="00F416A9">
        <w:rPr>
          <w:b/>
          <w:bCs/>
          <w:lang w:val="en-US"/>
        </w:rPr>
        <w:t xml:space="preserve">utcome </w:t>
      </w:r>
      <w:r w:rsidR="001F2B95">
        <w:rPr>
          <w:b/>
          <w:bCs/>
          <w:lang w:val="en-US"/>
        </w:rPr>
        <w:t>measure2</w:t>
      </w:r>
      <w:r w:rsidRPr="00F416A9">
        <w:rPr>
          <w:b/>
          <w:bCs/>
          <w:lang w:val="en-US"/>
        </w:rPr>
        <w:t>:</w:t>
      </w:r>
      <w:r>
        <w:rPr>
          <w:b/>
          <w:bCs/>
          <w:lang w:val="en-US"/>
        </w:rPr>
        <w:t xml:space="preserve"> </w:t>
      </w:r>
      <w:r w:rsidRPr="00F416A9">
        <w:rPr>
          <w:b/>
          <w:bCs/>
          <w:lang w:val="en-US"/>
        </w:rPr>
        <w:t xml:space="preserve">Knowledge </w:t>
      </w:r>
      <w:r>
        <w:rPr>
          <w:b/>
          <w:bCs/>
          <w:lang w:val="en-US"/>
        </w:rPr>
        <w:t>about domestic violence</w:t>
      </w:r>
    </w:p>
    <w:p w14:paraId="7D09C2CA" w14:textId="30FF0463" w:rsidR="00A8318B" w:rsidRDefault="001F2B95" w:rsidP="00A8318B">
      <w:pPr>
        <w:rPr>
          <w:lang w:val="en-US"/>
        </w:rPr>
      </w:pPr>
      <w:r>
        <w:rPr>
          <w:lang w:val="en-US"/>
        </w:rPr>
        <w:t>Measure2</w:t>
      </w:r>
      <w:r w:rsidR="00A8318B">
        <w:rPr>
          <w:lang w:val="en-US"/>
        </w:rPr>
        <w:t xml:space="preserve">= </w:t>
      </w:r>
      <w:r w:rsidR="00EB1DE1">
        <w:rPr>
          <w:lang w:val="en-US"/>
        </w:rPr>
        <w:t>s</w:t>
      </w:r>
      <w:r w:rsidR="00EB1DE1">
        <w:rPr>
          <w:rFonts w:hint="eastAsia"/>
          <w:lang w:val="en-US" w:eastAsia="zh-CN"/>
        </w:rPr>
        <w:t>um</w:t>
      </w:r>
      <w:r w:rsidR="00EB1DE1">
        <w:rPr>
          <w:lang w:val="en-US" w:eastAsia="zh-CN"/>
        </w:rPr>
        <w:t xml:space="preserve"> (</w:t>
      </w:r>
      <w:r w:rsidR="00EB1DE1">
        <w:rPr>
          <w:lang w:val="en-US"/>
        </w:rPr>
        <w:t>B1_1, B1_2, B1_3, B1_4, B1_5, B1_6, B2_1, B2_2, B3, B4_1, B4_2, B4_3, B5_1</w:t>
      </w:r>
      <w:r w:rsidR="00EB1DE1" w:rsidRPr="00EB1DE1">
        <w:rPr>
          <w:lang w:val="en-US" w:eastAsia="zh-CN"/>
        </w:rPr>
        <w:t>,</w:t>
      </w:r>
      <w:r w:rsidR="00EB1DE1">
        <w:rPr>
          <w:lang w:val="en-US" w:eastAsia="zh-CN"/>
        </w:rPr>
        <w:t xml:space="preserve"> </w:t>
      </w:r>
      <w:r w:rsidR="00EB1DE1">
        <w:rPr>
          <w:lang w:val="en-US"/>
        </w:rPr>
        <w:t>B5_2, B5_3, B6)/1</w:t>
      </w:r>
      <w:r w:rsidR="00EB1DE1">
        <w:rPr>
          <w:rFonts w:hint="eastAsia"/>
          <w:lang w:val="en-US" w:eastAsia="zh-CN"/>
        </w:rPr>
        <w:t>6</w:t>
      </w:r>
    </w:p>
    <w:p w14:paraId="664BD086" w14:textId="77777777" w:rsidR="006F3E4C" w:rsidRDefault="006F3E4C" w:rsidP="00A8318B">
      <w:pPr>
        <w:rPr>
          <w:lang w:val="en-US"/>
        </w:rPr>
      </w:pPr>
    </w:p>
    <w:p w14:paraId="7B71FD82" w14:textId="7EDFC18B" w:rsidR="00A445C8" w:rsidRPr="00A34B6C" w:rsidRDefault="00A445C8" w:rsidP="00A34B6C">
      <w:pPr>
        <w:pStyle w:val="Heading3"/>
        <w:numPr>
          <w:ilvl w:val="1"/>
          <w:numId w:val="13"/>
        </w:numPr>
        <w:spacing w:after="240"/>
        <w:ind w:left="360"/>
        <w:rPr>
          <w:b/>
          <w:bCs/>
          <w:color w:val="auto"/>
          <w:sz w:val="28"/>
          <w:szCs w:val="28"/>
          <w:lang w:val="en-US"/>
        </w:rPr>
      </w:pPr>
      <w:r w:rsidRPr="00A34B6C">
        <w:rPr>
          <w:b/>
          <w:bCs/>
          <w:color w:val="auto"/>
          <w:sz w:val="28"/>
          <w:szCs w:val="28"/>
          <w:lang w:val="en-US"/>
        </w:rPr>
        <w:t>Sexual Abuse Module</w:t>
      </w:r>
      <w:r w:rsidR="003056BB" w:rsidRPr="00A34B6C">
        <w:rPr>
          <w:b/>
          <w:bCs/>
          <w:color w:val="auto"/>
          <w:sz w:val="28"/>
          <w:szCs w:val="28"/>
          <w:lang w:val="en-US"/>
        </w:rPr>
        <w:t xml:space="preserve"> (Grades 2-4):</w:t>
      </w:r>
    </w:p>
    <w:p w14:paraId="5F17651A" w14:textId="24579507" w:rsidR="00A445C8" w:rsidRPr="006F3E4C" w:rsidRDefault="00362D6F" w:rsidP="001E426B">
      <w:pPr>
        <w:ind w:left="-450"/>
        <w:rPr>
          <w:b/>
          <w:bCs/>
          <w:lang w:val="en-US"/>
        </w:rPr>
      </w:pPr>
      <w:r w:rsidRPr="00362D6F">
        <w:rPr>
          <w:noProof/>
        </w:rPr>
        <w:drawing>
          <wp:inline distT="0" distB="0" distL="0" distR="0" wp14:anchorId="36E5A841" wp14:editId="4BB354D7">
            <wp:extent cx="6439475" cy="4811151"/>
            <wp:effectExtent l="0" t="0" r="0" b="8890"/>
            <wp:docPr id="183001350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44716" cy="4815067"/>
                    </a:xfrm>
                    <a:prstGeom prst="rect">
                      <a:avLst/>
                    </a:prstGeom>
                    <a:noFill/>
                    <a:ln>
                      <a:noFill/>
                    </a:ln>
                  </pic:spPr>
                </pic:pic>
              </a:graphicData>
            </a:graphic>
          </wp:inline>
        </w:drawing>
      </w:r>
    </w:p>
    <w:p w14:paraId="1F8E8079" w14:textId="77777777" w:rsidR="00A445C8" w:rsidRDefault="00A445C8" w:rsidP="00A445C8">
      <w:pPr>
        <w:rPr>
          <w:lang w:val="en-US"/>
        </w:rPr>
      </w:pPr>
    </w:p>
    <w:p w14:paraId="38E35642" w14:textId="00F0FC8C" w:rsidR="00A445C8" w:rsidRPr="00F416A9" w:rsidRDefault="00CE4E4C" w:rsidP="00A445C8">
      <w:pPr>
        <w:rPr>
          <w:b/>
          <w:bCs/>
          <w:lang w:val="en-US"/>
        </w:rPr>
      </w:pPr>
      <w:r>
        <w:rPr>
          <w:b/>
          <w:bCs/>
          <w:lang w:val="en-US"/>
        </w:rPr>
        <w:t>O</w:t>
      </w:r>
      <w:r w:rsidR="00A445C8" w:rsidRPr="00F416A9">
        <w:rPr>
          <w:b/>
          <w:bCs/>
          <w:lang w:val="en-US"/>
        </w:rPr>
        <w:t xml:space="preserve">utcome </w:t>
      </w:r>
      <w:r w:rsidR="001F2B95">
        <w:rPr>
          <w:b/>
          <w:bCs/>
          <w:lang w:val="en-US"/>
        </w:rPr>
        <w:t>measure</w:t>
      </w:r>
      <w:r w:rsidR="00F70839">
        <w:rPr>
          <w:b/>
          <w:bCs/>
          <w:lang w:val="en-US"/>
        </w:rPr>
        <w:t>6</w:t>
      </w:r>
      <w:r w:rsidR="00A445C8" w:rsidRPr="00F416A9">
        <w:rPr>
          <w:b/>
          <w:bCs/>
          <w:lang w:val="en-US"/>
        </w:rPr>
        <w:t>:</w:t>
      </w:r>
      <w:r>
        <w:rPr>
          <w:b/>
          <w:bCs/>
          <w:lang w:val="en-US"/>
        </w:rPr>
        <w:t xml:space="preserve"> </w:t>
      </w:r>
      <w:r w:rsidRPr="00F416A9">
        <w:rPr>
          <w:b/>
          <w:bCs/>
          <w:lang w:val="en-US"/>
        </w:rPr>
        <w:t>Understanding of phenomenon</w:t>
      </w:r>
      <w:r>
        <w:rPr>
          <w:b/>
          <w:bCs/>
          <w:lang w:val="en-US"/>
        </w:rPr>
        <w:t xml:space="preserve">: Sexual </w:t>
      </w:r>
      <w:proofErr w:type="gramStart"/>
      <w:r>
        <w:rPr>
          <w:b/>
          <w:bCs/>
          <w:lang w:val="en-US"/>
        </w:rPr>
        <w:t>abuse</w:t>
      </w:r>
      <w:proofErr w:type="gramEnd"/>
    </w:p>
    <w:p w14:paraId="0470F394" w14:textId="64B14F9A" w:rsidR="00A445C8" w:rsidRDefault="001F2B95" w:rsidP="00A445C8">
      <w:pPr>
        <w:rPr>
          <w:lang w:val="en-US"/>
        </w:rPr>
      </w:pPr>
      <w:r>
        <w:rPr>
          <w:lang w:val="en-US"/>
        </w:rPr>
        <w:t>Measure</w:t>
      </w:r>
      <w:r w:rsidR="00F70839">
        <w:rPr>
          <w:lang w:val="en-US"/>
        </w:rPr>
        <w:t>6</w:t>
      </w:r>
      <w:r w:rsidR="00A445C8">
        <w:rPr>
          <w:lang w:val="en-US"/>
        </w:rPr>
        <w:t xml:space="preserve">= </w:t>
      </w:r>
      <w:r w:rsidR="00906284">
        <w:rPr>
          <w:lang w:val="en-US"/>
        </w:rPr>
        <w:t>s</w:t>
      </w:r>
      <w:r w:rsidR="00A445C8">
        <w:rPr>
          <w:rFonts w:hint="eastAsia"/>
          <w:lang w:val="en-US" w:eastAsia="zh-CN"/>
        </w:rPr>
        <w:t>um</w:t>
      </w:r>
      <w:r w:rsidR="00906284">
        <w:rPr>
          <w:lang w:val="en-US" w:eastAsia="zh-CN"/>
        </w:rPr>
        <w:t xml:space="preserve"> </w:t>
      </w:r>
      <w:r w:rsidR="00A445C8">
        <w:rPr>
          <w:lang w:val="en-US" w:eastAsia="zh-CN"/>
        </w:rPr>
        <w:t>(</w:t>
      </w:r>
      <w:r w:rsidR="00F70839">
        <w:rPr>
          <w:lang w:val="en-US"/>
        </w:rPr>
        <w:t>C2</w:t>
      </w:r>
      <w:r w:rsidR="00A445C8">
        <w:rPr>
          <w:lang w:val="en-US"/>
        </w:rPr>
        <w:t xml:space="preserve">_1, </w:t>
      </w:r>
      <w:r w:rsidR="00F70839">
        <w:rPr>
          <w:lang w:val="en-US"/>
        </w:rPr>
        <w:t>C2</w:t>
      </w:r>
      <w:r w:rsidR="00A445C8">
        <w:rPr>
          <w:lang w:val="en-US"/>
        </w:rPr>
        <w:t xml:space="preserve">_2, </w:t>
      </w:r>
      <w:r w:rsidR="00F70839">
        <w:rPr>
          <w:lang w:val="en-US"/>
        </w:rPr>
        <w:t>C2</w:t>
      </w:r>
      <w:r w:rsidR="00A445C8">
        <w:rPr>
          <w:lang w:val="en-US"/>
        </w:rPr>
        <w:t>_</w:t>
      </w:r>
      <w:r w:rsidR="00F70839">
        <w:rPr>
          <w:lang w:val="en-US"/>
        </w:rPr>
        <w:t>5</w:t>
      </w:r>
      <w:r w:rsidR="00A445C8">
        <w:rPr>
          <w:lang w:val="en-US"/>
        </w:rPr>
        <w:t xml:space="preserve">, </w:t>
      </w:r>
      <w:r w:rsidR="00F70839">
        <w:rPr>
          <w:lang w:val="en-US"/>
        </w:rPr>
        <w:t>C5_1, C5_2, C5_3, C5_4, C5_5</w:t>
      </w:r>
      <w:r w:rsidR="00A445C8">
        <w:rPr>
          <w:lang w:val="en-US"/>
        </w:rPr>
        <w:t>)/</w:t>
      </w:r>
      <w:r w:rsidR="00F70839">
        <w:rPr>
          <w:lang w:val="en-US"/>
        </w:rPr>
        <w:t>8</w:t>
      </w:r>
    </w:p>
    <w:p w14:paraId="7C3D20D2" w14:textId="77777777" w:rsidR="00A445C8" w:rsidRDefault="00A445C8" w:rsidP="00A445C8">
      <w:pPr>
        <w:rPr>
          <w:lang w:val="en-US"/>
        </w:rPr>
      </w:pPr>
    </w:p>
    <w:p w14:paraId="502110FF" w14:textId="5700D56D" w:rsidR="00A445C8" w:rsidRPr="00F416A9" w:rsidRDefault="00CE4E4C" w:rsidP="00A445C8">
      <w:pPr>
        <w:rPr>
          <w:b/>
          <w:bCs/>
          <w:lang w:val="en-US"/>
        </w:rPr>
      </w:pPr>
      <w:r>
        <w:rPr>
          <w:b/>
          <w:bCs/>
          <w:lang w:val="en-US"/>
        </w:rPr>
        <w:t>O</w:t>
      </w:r>
      <w:r w:rsidR="00A445C8" w:rsidRPr="00F416A9">
        <w:rPr>
          <w:b/>
          <w:bCs/>
          <w:lang w:val="en-US"/>
        </w:rPr>
        <w:t xml:space="preserve">utcome </w:t>
      </w:r>
      <w:r w:rsidR="001F2B95">
        <w:rPr>
          <w:b/>
          <w:bCs/>
          <w:lang w:val="en-US"/>
        </w:rPr>
        <w:t>measure</w:t>
      </w:r>
      <w:r w:rsidR="00F70839">
        <w:rPr>
          <w:b/>
          <w:bCs/>
          <w:lang w:val="en-US"/>
        </w:rPr>
        <w:t>8</w:t>
      </w:r>
      <w:r w:rsidR="00A445C8" w:rsidRPr="00F416A9">
        <w:rPr>
          <w:b/>
          <w:bCs/>
          <w:lang w:val="en-US"/>
        </w:rPr>
        <w:t>:</w:t>
      </w:r>
      <w:r>
        <w:rPr>
          <w:b/>
          <w:bCs/>
          <w:lang w:val="en-US"/>
        </w:rPr>
        <w:t xml:space="preserve"> </w:t>
      </w:r>
      <w:r w:rsidRPr="00F416A9">
        <w:rPr>
          <w:b/>
          <w:bCs/>
          <w:lang w:val="en-US"/>
        </w:rPr>
        <w:t>Theoretical action competency</w:t>
      </w:r>
      <w:r>
        <w:rPr>
          <w:b/>
          <w:bCs/>
          <w:lang w:val="en-US"/>
        </w:rPr>
        <w:t>: Sexual abuse</w:t>
      </w:r>
    </w:p>
    <w:p w14:paraId="1F95F875" w14:textId="3D8C992B" w:rsidR="00A445C8" w:rsidRDefault="001F2B95" w:rsidP="00A445C8">
      <w:pPr>
        <w:rPr>
          <w:lang w:val="en-US"/>
        </w:rPr>
      </w:pPr>
      <w:r>
        <w:rPr>
          <w:lang w:val="en-US"/>
        </w:rPr>
        <w:t>Measure</w:t>
      </w:r>
      <w:r w:rsidR="00F70839">
        <w:rPr>
          <w:lang w:val="en-US"/>
        </w:rPr>
        <w:t>8</w:t>
      </w:r>
      <w:r w:rsidR="00A445C8">
        <w:rPr>
          <w:lang w:val="en-US"/>
        </w:rPr>
        <w:t xml:space="preserve">= </w:t>
      </w:r>
      <w:r w:rsidR="00906284">
        <w:rPr>
          <w:lang w:val="en-US"/>
        </w:rPr>
        <w:t>s</w:t>
      </w:r>
      <w:r w:rsidR="00A445C8">
        <w:rPr>
          <w:lang w:val="en-US"/>
        </w:rPr>
        <w:t>um</w:t>
      </w:r>
      <w:r w:rsidR="00906284">
        <w:rPr>
          <w:lang w:val="en-US"/>
        </w:rPr>
        <w:t xml:space="preserve"> </w:t>
      </w:r>
      <w:r w:rsidR="00F70839">
        <w:rPr>
          <w:lang w:val="en-US" w:eastAsia="zh-CN"/>
        </w:rPr>
        <w:t>(</w:t>
      </w:r>
      <w:r w:rsidR="00F70839">
        <w:rPr>
          <w:lang w:val="en-US"/>
        </w:rPr>
        <w:t>C2_3, C2_4, C3, C4_1, C4_2, C4_3, C4_4, C4_5)/8</w:t>
      </w:r>
    </w:p>
    <w:p w14:paraId="5769509B" w14:textId="77777777" w:rsidR="00A445C8" w:rsidRDefault="00A445C8" w:rsidP="00A445C8">
      <w:pPr>
        <w:ind w:firstLine="708"/>
        <w:rPr>
          <w:lang w:val="en-US"/>
        </w:rPr>
      </w:pPr>
    </w:p>
    <w:p w14:paraId="7E463BAC" w14:textId="5608A797" w:rsidR="00A445C8" w:rsidRPr="00F416A9" w:rsidRDefault="00CE4E4C" w:rsidP="00A445C8">
      <w:pPr>
        <w:rPr>
          <w:b/>
          <w:bCs/>
          <w:lang w:val="en-US"/>
        </w:rPr>
      </w:pPr>
      <w:r>
        <w:rPr>
          <w:b/>
          <w:bCs/>
          <w:lang w:val="en-US"/>
        </w:rPr>
        <w:t>O</w:t>
      </w:r>
      <w:r w:rsidR="00A445C8" w:rsidRPr="00F416A9">
        <w:rPr>
          <w:b/>
          <w:bCs/>
          <w:lang w:val="en-US"/>
        </w:rPr>
        <w:t xml:space="preserve">utcome </w:t>
      </w:r>
      <w:r w:rsidR="001F2B95">
        <w:rPr>
          <w:b/>
          <w:bCs/>
          <w:lang w:val="en-US"/>
        </w:rPr>
        <w:t>measure</w:t>
      </w:r>
      <w:r w:rsidR="00F70839">
        <w:rPr>
          <w:b/>
          <w:bCs/>
          <w:lang w:val="en-US"/>
        </w:rPr>
        <w:t>3</w:t>
      </w:r>
      <w:r w:rsidR="00A445C8" w:rsidRPr="00F416A9">
        <w:rPr>
          <w:b/>
          <w:bCs/>
          <w:lang w:val="en-US"/>
        </w:rPr>
        <w:t>:</w:t>
      </w:r>
      <w:r>
        <w:rPr>
          <w:b/>
          <w:bCs/>
          <w:lang w:val="en-US"/>
        </w:rPr>
        <w:t xml:space="preserve"> </w:t>
      </w:r>
      <w:r w:rsidRPr="00F416A9">
        <w:rPr>
          <w:b/>
          <w:bCs/>
          <w:lang w:val="en-US"/>
        </w:rPr>
        <w:t xml:space="preserve">Knowledge </w:t>
      </w:r>
      <w:r>
        <w:rPr>
          <w:b/>
          <w:bCs/>
          <w:lang w:val="en-US"/>
        </w:rPr>
        <w:t>about sexual abuse</w:t>
      </w:r>
    </w:p>
    <w:p w14:paraId="676C2EDE" w14:textId="624012E9" w:rsidR="00A445C8" w:rsidRDefault="001F2B95" w:rsidP="00A445C8">
      <w:pPr>
        <w:rPr>
          <w:lang w:val="en-US"/>
        </w:rPr>
      </w:pPr>
      <w:r>
        <w:rPr>
          <w:lang w:val="en-US"/>
        </w:rPr>
        <w:t>Measure</w:t>
      </w:r>
      <w:r w:rsidR="00F70839">
        <w:rPr>
          <w:lang w:val="en-US"/>
        </w:rPr>
        <w:t>3</w:t>
      </w:r>
      <w:r w:rsidR="00A445C8">
        <w:rPr>
          <w:lang w:val="en-US"/>
        </w:rPr>
        <w:t>= mean (</w:t>
      </w:r>
      <w:r>
        <w:rPr>
          <w:lang w:val="en-US"/>
        </w:rPr>
        <w:t>measure</w:t>
      </w:r>
      <w:r w:rsidR="00F70839">
        <w:rPr>
          <w:lang w:val="en-US"/>
        </w:rPr>
        <w:t>6</w:t>
      </w:r>
      <w:r w:rsidR="00A445C8">
        <w:rPr>
          <w:lang w:val="en-US"/>
        </w:rPr>
        <w:t xml:space="preserve">, </w:t>
      </w:r>
      <w:r>
        <w:rPr>
          <w:lang w:val="en-US"/>
        </w:rPr>
        <w:t>measure</w:t>
      </w:r>
      <w:r w:rsidR="00F70839">
        <w:rPr>
          <w:lang w:val="en-US"/>
        </w:rPr>
        <w:t>8</w:t>
      </w:r>
      <w:r w:rsidR="00A445C8">
        <w:rPr>
          <w:lang w:val="en-US"/>
        </w:rPr>
        <w:t>)</w:t>
      </w:r>
    </w:p>
    <w:p w14:paraId="058B97D9" w14:textId="503C6FCB" w:rsidR="00A445C8" w:rsidRDefault="00A445C8">
      <w:pPr>
        <w:rPr>
          <w:lang w:val="en-US"/>
        </w:rPr>
      </w:pPr>
      <w:r>
        <w:rPr>
          <w:lang w:val="en-US"/>
        </w:rPr>
        <w:br w:type="page"/>
      </w:r>
    </w:p>
    <w:p w14:paraId="70BA3290" w14:textId="200893B4" w:rsidR="00F70839" w:rsidRPr="00A34B6C" w:rsidRDefault="003056BB" w:rsidP="00A34B6C">
      <w:pPr>
        <w:pStyle w:val="Heading3"/>
        <w:numPr>
          <w:ilvl w:val="1"/>
          <w:numId w:val="13"/>
        </w:numPr>
        <w:spacing w:after="240"/>
        <w:ind w:left="360"/>
        <w:rPr>
          <w:b/>
          <w:bCs/>
          <w:color w:val="auto"/>
          <w:sz w:val="28"/>
          <w:szCs w:val="28"/>
          <w:lang w:val="en-US"/>
        </w:rPr>
      </w:pPr>
      <w:r w:rsidRPr="00A34B6C">
        <w:rPr>
          <w:b/>
          <w:bCs/>
          <w:color w:val="auto"/>
          <w:sz w:val="28"/>
          <w:szCs w:val="28"/>
          <w:lang w:val="en-US"/>
        </w:rPr>
        <w:lastRenderedPageBreak/>
        <w:t>Child Welfare Services (</w:t>
      </w:r>
      <w:proofErr w:type="spellStart"/>
      <w:r w:rsidR="00F70839" w:rsidRPr="00A34B6C">
        <w:rPr>
          <w:b/>
          <w:bCs/>
          <w:color w:val="auto"/>
          <w:sz w:val="28"/>
          <w:szCs w:val="28"/>
          <w:lang w:val="en-US"/>
        </w:rPr>
        <w:t>Barnevernet</w:t>
      </w:r>
      <w:proofErr w:type="spellEnd"/>
      <w:r w:rsidRPr="00A34B6C">
        <w:rPr>
          <w:b/>
          <w:bCs/>
          <w:color w:val="auto"/>
          <w:sz w:val="28"/>
          <w:szCs w:val="28"/>
          <w:lang w:val="en-US"/>
        </w:rPr>
        <w:t>)</w:t>
      </w:r>
      <w:r w:rsidR="00F70839" w:rsidRPr="00A34B6C">
        <w:rPr>
          <w:b/>
          <w:bCs/>
          <w:color w:val="auto"/>
          <w:sz w:val="28"/>
          <w:szCs w:val="28"/>
          <w:lang w:val="en-US"/>
        </w:rPr>
        <w:t xml:space="preserve"> Module</w:t>
      </w:r>
      <w:r w:rsidRPr="00A34B6C">
        <w:rPr>
          <w:b/>
          <w:bCs/>
          <w:color w:val="auto"/>
          <w:sz w:val="28"/>
          <w:szCs w:val="28"/>
          <w:lang w:val="en-US"/>
        </w:rPr>
        <w:t xml:space="preserve"> (Grades 5-7):</w:t>
      </w:r>
    </w:p>
    <w:p w14:paraId="3232BA52" w14:textId="608657A6" w:rsidR="00F70839" w:rsidRPr="006F3E4C" w:rsidRDefault="009A56E3" w:rsidP="00F70839">
      <w:pPr>
        <w:ind w:left="-540"/>
        <w:rPr>
          <w:b/>
          <w:bCs/>
          <w:lang w:val="en-US"/>
        </w:rPr>
      </w:pPr>
      <w:r w:rsidRPr="009A56E3">
        <w:rPr>
          <w:noProof/>
        </w:rPr>
        <w:drawing>
          <wp:inline distT="0" distB="0" distL="0" distR="0" wp14:anchorId="4728E0CF" wp14:editId="0051D61B">
            <wp:extent cx="6577155" cy="2926080"/>
            <wp:effectExtent l="0" t="0" r="0" b="7620"/>
            <wp:docPr id="58974756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89227" cy="2931451"/>
                    </a:xfrm>
                    <a:prstGeom prst="rect">
                      <a:avLst/>
                    </a:prstGeom>
                    <a:noFill/>
                    <a:ln>
                      <a:noFill/>
                    </a:ln>
                  </pic:spPr>
                </pic:pic>
              </a:graphicData>
            </a:graphic>
          </wp:inline>
        </w:drawing>
      </w:r>
    </w:p>
    <w:p w14:paraId="5F22A6F1" w14:textId="77777777" w:rsidR="00F70839" w:rsidRDefault="00F70839" w:rsidP="00F70839">
      <w:pPr>
        <w:rPr>
          <w:lang w:val="en-US"/>
        </w:rPr>
      </w:pPr>
    </w:p>
    <w:p w14:paraId="7F555DAE" w14:textId="072D2A45" w:rsidR="00F70839" w:rsidRDefault="00CE4E4C" w:rsidP="00F70839">
      <w:pPr>
        <w:rPr>
          <w:b/>
          <w:bCs/>
          <w:lang w:val="en-US"/>
        </w:rPr>
      </w:pPr>
      <w:r>
        <w:rPr>
          <w:b/>
          <w:bCs/>
          <w:lang w:val="en-US"/>
        </w:rPr>
        <w:t>O</w:t>
      </w:r>
      <w:r w:rsidR="00F70839" w:rsidRPr="00F416A9">
        <w:rPr>
          <w:b/>
          <w:bCs/>
          <w:lang w:val="en-US"/>
        </w:rPr>
        <w:t xml:space="preserve">utcome </w:t>
      </w:r>
      <w:r w:rsidR="001F2B95">
        <w:rPr>
          <w:b/>
          <w:bCs/>
          <w:lang w:val="en-US"/>
        </w:rPr>
        <w:t>measure</w:t>
      </w:r>
      <w:r w:rsidR="00F70839">
        <w:rPr>
          <w:b/>
          <w:bCs/>
          <w:lang w:val="en-US"/>
        </w:rPr>
        <w:t>4</w:t>
      </w:r>
      <w:r w:rsidR="00F70839" w:rsidRPr="00F416A9">
        <w:rPr>
          <w:b/>
          <w:bCs/>
          <w:lang w:val="en-US"/>
        </w:rPr>
        <w:t>:</w:t>
      </w:r>
      <w:r>
        <w:rPr>
          <w:b/>
          <w:bCs/>
          <w:lang w:val="en-US"/>
        </w:rPr>
        <w:t xml:space="preserve"> </w:t>
      </w:r>
      <w:r w:rsidRPr="00F416A9">
        <w:rPr>
          <w:b/>
          <w:bCs/>
          <w:lang w:val="en-US"/>
        </w:rPr>
        <w:t xml:space="preserve">Knowledge </w:t>
      </w:r>
      <w:r>
        <w:rPr>
          <w:b/>
          <w:bCs/>
          <w:lang w:val="en-US"/>
        </w:rPr>
        <w:t>about Child Welfare Services</w:t>
      </w:r>
    </w:p>
    <w:p w14:paraId="08F7E64F" w14:textId="56544041" w:rsidR="00F70839" w:rsidRDefault="001F2B95" w:rsidP="00F70839">
      <w:pPr>
        <w:rPr>
          <w:lang w:val="en-US"/>
        </w:rPr>
      </w:pPr>
      <w:r>
        <w:rPr>
          <w:lang w:val="en-US"/>
        </w:rPr>
        <w:t>Measure</w:t>
      </w:r>
      <w:r w:rsidR="00F70839">
        <w:rPr>
          <w:lang w:val="en-US"/>
        </w:rPr>
        <w:t>4= sum (D1, D2,</w:t>
      </w:r>
      <w:r w:rsidR="00906284">
        <w:rPr>
          <w:lang w:val="en-US"/>
        </w:rPr>
        <w:t xml:space="preserve"> </w:t>
      </w:r>
      <w:r w:rsidR="00F70839">
        <w:rPr>
          <w:lang w:val="en-US"/>
        </w:rPr>
        <w:t>D3,</w:t>
      </w:r>
      <w:r w:rsidR="00C50BBB">
        <w:rPr>
          <w:lang w:val="en-US"/>
        </w:rPr>
        <w:t xml:space="preserve"> </w:t>
      </w:r>
      <w:r w:rsidR="00F70839">
        <w:rPr>
          <w:lang w:val="en-US"/>
        </w:rPr>
        <w:t>D4, D5, D6,</w:t>
      </w:r>
      <w:r w:rsidR="00C50BBB">
        <w:rPr>
          <w:lang w:val="en-US"/>
        </w:rPr>
        <w:t xml:space="preserve"> </w:t>
      </w:r>
      <w:r w:rsidR="00F70839">
        <w:rPr>
          <w:lang w:val="en-US"/>
        </w:rPr>
        <w:t>D7, D8, D9, D10)/10</w:t>
      </w:r>
    </w:p>
    <w:p w14:paraId="79574673" w14:textId="77777777" w:rsidR="003056BB" w:rsidRDefault="003056BB" w:rsidP="00CE4E4C">
      <w:pPr>
        <w:tabs>
          <w:tab w:val="left" w:pos="3669"/>
        </w:tabs>
        <w:rPr>
          <w:lang w:val="en-US"/>
        </w:rPr>
      </w:pPr>
    </w:p>
    <w:p w14:paraId="399998F6" w14:textId="1EDC0277" w:rsidR="006F3E4C" w:rsidRDefault="00CE4E4C" w:rsidP="00CE4E4C">
      <w:pPr>
        <w:tabs>
          <w:tab w:val="left" w:pos="3669"/>
        </w:tabs>
        <w:rPr>
          <w:lang w:val="en-US"/>
        </w:rPr>
      </w:pPr>
      <w:r>
        <w:rPr>
          <w:lang w:val="en-US"/>
        </w:rPr>
        <w:tab/>
      </w:r>
    </w:p>
    <w:p w14:paraId="6FF4D6A9" w14:textId="53955127" w:rsidR="003056BB" w:rsidRDefault="00C50BBB" w:rsidP="003056BB">
      <w:pPr>
        <w:pStyle w:val="Heading2"/>
        <w:spacing w:after="120"/>
        <w:rPr>
          <w:b/>
          <w:bCs/>
          <w:color w:val="auto"/>
          <w:lang w:val="en-US"/>
        </w:rPr>
      </w:pPr>
      <w:r>
        <w:rPr>
          <w:b/>
          <w:bCs/>
          <w:color w:val="auto"/>
          <w:lang w:val="en-US"/>
        </w:rPr>
        <w:t xml:space="preserve">Absence of fear </w:t>
      </w:r>
      <w:r w:rsidR="003056BB">
        <w:rPr>
          <w:b/>
          <w:bCs/>
          <w:color w:val="auto"/>
          <w:lang w:val="en-US"/>
        </w:rPr>
        <w:t>of Child Welfare Services (Grades 2-7)</w:t>
      </w:r>
      <w:r w:rsidR="003056BB" w:rsidRPr="00A445C8">
        <w:rPr>
          <w:b/>
          <w:bCs/>
          <w:color w:val="auto"/>
          <w:lang w:val="en-US"/>
        </w:rPr>
        <w:t>:</w:t>
      </w:r>
    </w:p>
    <w:p w14:paraId="47255761" w14:textId="2E3EB8C4" w:rsidR="00CE4E4C" w:rsidRDefault="00C335FD" w:rsidP="00CE4E4C">
      <w:pPr>
        <w:ind w:left="-540"/>
        <w:rPr>
          <w:lang w:val="en-US"/>
        </w:rPr>
      </w:pPr>
      <w:r w:rsidRPr="00C335FD">
        <w:rPr>
          <w:noProof/>
        </w:rPr>
        <w:drawing>
          <wp:inline distT="0" distB="0" distL="0" distR="0" wp14:anchorId="5C08AA4F" wp14:editId="1AE728F2">
            <wp:extent cx="6566503" cy="597876"/>
            <wp:effectExtent l="0" t="0" r="6350" b="0"/>
            <wp:docPr id="20322640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13911" cy="602192"/>
                    </a:xfrm>
                    <a:prstGeom prst="rect">
                      <a:avLst/>
                    </a:prstGeom>
                    <a:noFill/>
                    <a:ln>
                      <a:noFill/>
                    </a:ln>
                  </pic:spPr>
                </pic:pic>
              </a:graphicData>
            </a:graphic>
          </wp:inline>
        </w:drawing>
      </w:r>
    </w:p>
    <w:p w14:paraId="64B005C0" w14:textId="77777777" w:rsidR="00CE4E4C" w:rsidRDefault="00CE4E4C" w:rsidP="00CE4E4C">
      <w:pPr>
        <w:rPr>
          <w:b/>
          <w:bCs/>
          <w:lang w:val="en-US"/>
        </w:rPr>
      </w:pPr>
    </w:p>
    <w:p w14:paraId="4A198C80" w14:textId="7ADB74C4" w:rsidR="00CE4E4C" w:rsidRPr="00F416A9" w:rsidRDefault="00CE4E4C" w:rsidP="00CE4E4C">
      <w:pPr>
        <w:rPr>
          <w:b/>
          <w:bCs/>
          <w:lang w:val="en-US"/>
        </w:rPr>
      </w:pPr>
      <w:r>
        <w:rPr>
          <w:b/>
          <w:bCs/>
          <w:lang w:val="en-US"/>
        </w:rPr>
        <w:t xml:space="preserve">Outcome </w:t>
      </w:r>
      <w:r w:rsidR="001F2B95">
        <w:rPr>
          <w:b/>
          <w:bCs/>
          <w:lang w:val="en-US"/>
        </w:rPr>
        <w:t>measure</w:t>
      </w:r>
      <w:r>
        <w:rPr>
          <w:b/>
          <w:bCs/>
          <w:lang w:val="en-US"/>
        </w:rPr>
        <w:t xml:space="preserve">9: </w:t>
      </w:r>
      <w:r w:rsidR="00C50BBB">
        <w:rPr>
          <w:b/>
          <w:bCs/>
          <w:lang w:val="en-US"/>
        </w:rPr>
        <w:t>Absence of f</w:t>
      </w:r>
      <w:r>
        <w:rPr>
          <w:b/>
          <w:bCs/>
          <w:lang w:val="en-US"/>
        </w:rPr>
        <w:t>ear of Child Welfare Services</w:t>
      </w:r>
      <w:r w:rsidRPr="00F416A9">
        <w:rPr>
          <w:b/>
          <w:bCs/>
          <w:lang w:val="en-US"/>
        </w:rPr>
        <w:t>:</w:t>
      </w:r>
    </w:p>
    <w:p w14:paraId="512FD6ED" w14:textId="095567F0" w:rsidR="00CE4E4C" w:rsidRDefault="001F2B95" w:rsidP="00CE4E4C">
      <w:pPr>
        <w:rPr>
          <w:lang w:val="en-US"/>
        </w:rPr>
      </w:pPr>
      <w:r>
        <w:rPr>
          <w:lang w:val="en-US"/>
        </w:rPr>
        <w:t>Measure</w:t>
      </w:r>
      <w:r w:rsidR="00CE4E4C">
        <w:rPr>
          <w:lang w:val="en-US"/>
        </w:rPr>
        <w:t>9= A6 or D1</w:t>
      </w:r>
    </w:p>
    <w:p w14:paraId="5CD664B3" w14:textId="77777777" w:rsidR="00CE4E4C" w:rsidRDefault="00CE4E4C" w:rsidP="00CE4E4C">
      <w:pPr>
        <w:ind w:left="-540"/>
        <w:rPr>
          <w:lang w:val="en-US"/>
        </w:rPr>
      </w:pPr>
    </w:p>
    <w:p w14:paraId="63CD1020" w14:textId="77777777" w:rsidR="005329D8" w:rsidRDefault="005329D8">
      <w:pPr>
        <w:rPr>
          <w:rFonts w:asciiTheme="majorHAnsi" w:eastAsiaTheme="majorEastAsia" w:hAnsiTheme="majorHAnsi" w:cstheme="majorBidi"/>
          <w:b/>
          <w:bCs/>
          <w:sz w:val="26"/>
          <w:szCs w:val="26"/>
          <w:lang w:val="en-US"/>
        </w:rPr>
      </w:pPr>
      <w:r>
        <w:rPr>
          <w:b/>
          <w:bCs/>
          <w:lang w:val="en-US"/>
        </w:rPr>
        <w:br w:type="page"/>
      </w:r>
    </w:p>
    <w:p w14:paraId="0D0ED3A4" w14:textId="0F705947" w:rsidR="00CE4E4C" w:rsidRPr="00A34B6C" w:rsidRDefault="00CE4E4C" w:rsidP="00A34B6C">
      <w:pPr>
        <w:pStyle w:val="Heading3"/>
        <w:numPr>
          <w:ilvl w:val="1"/>
          <w:numId w:val="13"/>
        </w:numPr>
        <w:spacing w:after="240"/>
        <w:ind w:left="360"/>
        <w:rPr>
          <w:b/>
          <w:bCs/>
          <w:color w:val="auto"/>
          <w:sz w:val="28"/>
          <w:szCs w:val="28"/>
          <w:lang w:val="en-US"/>
        </w:rPr>
      </w:pPr>
      <w:r w:rsidRPr="00A34B6C">
        <w:rPr>
          <w:b/>
          <w:bCs/>
          <w:color w:val="auto"/>
          <w:sz w:val="28"/>
          <w:szCs w:val="28"/>
          <w:lang w:val="en-US"/>
        </w:rPr>
        <w:lastRenderedPageBreak/>
        <w:t>Specific self-efficacy</w:t>
      </w:r>
      <w:r w:rsidR="003056BB" w:rsidRPr="00A34B6C">
        <w:rPr>
          <w:b/>
          <w:bCs/>
          <w:color w:val="auto"/>
          <w:sz w:val="28"/>
          <w:szCs w:val="28"/>
          <w:lang w:val="en-US"/>
        </w:rPr>
        <w:t xml:space="preserve"> (Grades 5-7)</w:t>
      </w:r>
      <w:r w:rsidRPr="00A34B6C">
        <w:rPr>
          <w:b/>
          <w:bCs/>
          <w:color w:val="auto"/>
          <w:sz w:val="28"/>
          <w:szCs w:val="28"/>
          <w:lang w:val="en-US"/>
        </w:rPr>
        <w:t>:</w:t>
      </w:r>
    </w:p>
    <w:p w14:paraId="1D9D1722" w14:textId="614FA202" w:rsidR="00CE4E4C" w:rsidRDefault="00C335FD" w:rsidP="00C335FD">
      <w:pPr>
        <w:ind w:left="-360"/>
        <w:rPr>
          <w:lang w:val="en-US"/>
        </w:rPr>
      </w:pPr>
      <w:r w:rsidRPr="00C335FD">
        <w:rPr>
          <w:noProof/>
        </w:rPr>
        <w:drawing>
          <wp:inline distT="0" distB="0" distL="0" distR="0" wp14:anchorId="3B1D6AC4" wp14:editId="3DD9C623">
            <wp:extent cx="6232705" cy="1033975"/>
            <wp:effectExtent l="0" t="0" r="0" b="0"/>
            <wp:docPr id="5151900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43997" cy="1035848"/>
                    </a:xfrm>
                    <a:prstGeom prst="rect">
                      <a:avLst/>
                    </a:prstGeom>
                    <a:noFill/>
                    <a:ln>
                      <a:noFill/>
                    </a:ln>
                  </pic:spPr>
                </pic:pic>
              </a:graphicData>
            </a:graphic>
          </wp:inline>
        </w:drawing>
      </w:r>
    </w:p>
    <w:p w14:paraId="46EF2E35" w14:textId="77777777" w:rsidR="005329D8" w:rsidRDefault="005329D8" w:rsidP="005329D8">
      <w:pPr>
        <w:rPr>
          <w:b/>
          <w:bCs/>
          <w:lang w:val="en-US"/>
        </w:rPr>
      </w:pPr>
    </w:p>
    <w:p w14:paraId="6933CEBE" w14:textId="70879CA6" w:rsidR="005329D8" w:rsidRPr="00F416A9" w:rsidRDefault="005329D8" w:rsidP="005329D8">
      <w:pPr>
        <w:rPr>
          <w:b/>
          <w:bCs/>
          <w:lang w:val="en-US"/>
        </w:rPr>
      </w:pPr>
      <w:r>
        <w:rPr>
          <w:b/>
          <w:bCs/>
          <w:lang w:val="en-US"/>
        </w:rPr>
        <w:t xml:space="preserve">Outcome </w:t>
      </w:r>
      <w:r w:rsidR="001F2B95">
        <w:rPr>
          <w:b/>
          <w:bCs/>
          <w:lang w:val="en-US"/>
        </w:rPr>
        <w:t>measure</w:t>
      </w:r>
      <w:r>
        <w:rPr>
          <w:b/>
          <w:bCs/>
          <w:lang w:val="en-US"/>
        </w:rPr>
        <w:t xml:space="preserve"> 10: Specific self-efficacy</w:t>
      </w:r>
      <w:r w:rsidRPr="00F416A9">
        <w:rPr>
          <w:b/>
          <w:bCs/>
          <w:lang w:val="en-US"/>
        </w:rPr>
        <w:t>:</w:t>
      </w:r>
    </w:p>
    <w:p w14:paraId="038F4677" w14:textId="731BB0BB" w:rsidR="005329D8" w:rsidRDefault="001F2B95" w:rsidP="005329D8">
      <w:pPr>
        <w:rPr>
          <w:lang w:val="en-US"/>
        </w:rPr>
      </w:pPr>
      <w:r>
        <w:rPr>
          <w:lang w:val="en-US"/>
        </w:rPr>
        <w:t>Measure</w:t>
      </w:r>
      <w:r w:rsidR="003056BB">
        <w:rPr>
          <w:lang w:val="en-US"/>
        </w:rPr>
        <w:t>10</w:t>
      </w:r>
      <w:r w:rsidR="005329D8">
        <w:rPr>
          <w:lang w:val="en-US"/>
        </w:rPr>
        <w:t xml:space="preserve">= </w:t>
      </w:r>
      <w:r w:rsidR="003056BB">
        <w:rPr>
          <w:lang w:val="en-US"/>
        </w:rPr>
        <w:t>sum</w:t>
      </w:r>
      <w:r w:rsidR="00675DC2">
        <w:rPr>
          <w:lang w:val="en-US"/>
        </w:rPr>
        <w:t xml:space="preserve"> </w:t>
      </w:r>
      <w:r w:rsidR="005329D8">
        <w:rPr>
          <w:lang w:val="en-US"/>
        </w:rPr>
        <w:t>(A</w:t>
      </w:r>
      <w:r w:rsidR="003056BB">
        <w:rPr>
          <w:lang w:val="en-US"/>
        </w:rPr>
        <w:t>5_1, A5_2, A5_3</w:t>
      </w:r>
      <w:r w:rsidR="005329D8">
        <w:rPr>
          <w:lang w:val="en-US"/>
        </w:rPr>
        <w:t>)</w:t>
      </w:r>
      <w:r w:rsidR="003056BB">
        <w:rPr>
          <w:lang w:val="en-US"/>
        </w:rPr>
        <w:t>/</w:t>
      </w:r>
      <w:r w:rsidR="00675DC2">
        <w:rPr>
          <w:lang w:val="en-US"/>
        </w:rPr>
        <w:t>3</w:t>
      </w:r>
    </w:p>
    <w:p w14:paraId="7B619ECB" w14:textId="77777777" w:rsidR="00CE4E4C" w:rsidRDefault="00CE4E4C" w:rsidP="00CE4E4C">
      <w:pPr>
        <w:ind w:left="-540"/>
        <w:rPr>
          <w:lang w:val="en-US"/>
        </w:rPr>
      </w:pPr>
    </w:p>
    <w:p w14:paraId="03407E7F" w14:textId="77777777" w:rsidR="004F1ABF" w:rsidRDefault="004F1ABF" w:rsidP="004F1ABF">
      <w:pPr>
        <w:pStyle w:val="Heading3"/>
        <w:numPr>
          <w:ilvl w:val="1"/>
          <w:numId w:val="13"/>
        </w:numPr>
        <w:spacing w:after="240"/>
        <w:ind w:left="360"/>
        <w:rPr>
          <w:b/>
          <w:bCs/>
          <w:color w:val="auto"/>
          <w:sz w:val="28"/>
          <w:szCs w:val="28"/>
          <w:lang w:val="en-US"/>
        </w:rPr>
      </w:pPr>
      <w:r>
        <w:rPr>
          <w:b/>
          <w:bCs/>
          <w:color w:val="auto"/>
          <w:sz w:val="28"/>
          <w:szCs w:val="28"/>
          <w:lang w:val="en-US"/>
        </w:rPr>
        <w:t>Primary outcome measure</w:t>
      </w:r>
      <w:r w:rsidRPr="00A34B6C">
        <w:rPr>
          <w:b/>
          <w:bCs/>
          <w:color w:val="auto"/>
          <w:sz w:val="28"/>
          <w:szCs w:val="28"/>
          <w:lang w:val="en-US"/>
        </w:rPr>
        <w:t>:</w:t>
      </w:r>
    </w:p>
    <w:p w14:paraId="5C417A0B" w14:textId="77777777" w:rsidR="004F1ABF" w:rsidRPr="00411D8E" w:rsidRDefault="004F1ABF" w:rsidP="004F1ABF">
      <w:pPr>
        <w:rPr>
          <w:lang w:val="en-US"/>
        </w:rPr>
      </w:pPr>
      <w:r>
        <w:rPr>
          <w:lang w:val="en-US"/>
        </w:rPr>
        <w:t>Measure1</w:t>
      </w:r>
      <w:r w:rsidRPr="00411D8E">
        <w:rPr>
          <w:lang w:val="en-US"/>
        </w:rPr>
        <w:t>= mean (</w:t>
      </w:r>
      <w:r>
        <w:rPr>
          <w:lang w:val="en-US"/>
        </w:rPr>
        <w:t>measure2</w:t>
      </w:r>
      <w:r w:rsidRPr="00411D8E">
        <w:rPr>
          <w:lang w:val="en-US"/>
        </w:rPr>
        <w:t xml:space="preserve">, </w:t>
      </w:r>
      <w:r>
        <w:rPr>
          <w:lang w:val="en-US"/>
        </w:rPr>
        <w:t>measure3, measure4</w:t>
      </w:r>
      <w:r w:rsidRPr="00411D8E">
        <w:rPr>
          <w:lang w:val="en-US"/>
        </w:rPr>
        <w:t>)</w:t>
      </w:r>
    </w:p>
    <w:p w14:paraId="74F6A9BC" w14:textId="77777777" w:rsidR="00A47EF2" w:rsidRDefault="00A47EF2">
      <w:pPr>
        <w:rPr>
          <w:rFonts w:asciiTheme="majorHAnsi" w:eastAsiaTheme="majorEastAsia" w:hAnsiTheme="majorHAnsi" w:cstheme="majorBidi"/>
          <w:b/>
          <w:bCs/>
          <w:sz w:val="26"/>
          <w:szCs w:val="26"/>
          <w:lang w:val="en-US"/>
        </w:rPr>
      </w:pPr>
      <w:r>
        <w:rPr>
          <w:b/>
          <w:bCs/>
          <w:lang w:val="en-US"/>
        </w:rPr>
        <w:br w:type="page"/>
      </w:r>
    </w:p>
    <w:p w14:paraId="4D5FC3B7" w14:textId="77777777" w:rsidR="00A34B6C" w:rsidRDefault="00CE4E4C" w:rsidP="00A34B6C">
      <w:pPr>
        <w:pStyle w:val="Heading3"/>
        <w:numPr>
          <w:ilvl w:val="1"/>
          <w:numId w:val="13"/>
        </w:numPr>
        <w:spacing w:after="240"/>
        <w:ind w:left="360"/>
        <w:rPr>
          <w:b/>
          <w:bCs/>
          <w:color w:val="auto"/>
          <w:sz w:val="28"/>
          <w:szCs w:val="28"/>
          <w:lang w:val="en-US"/>
        </w:rPr>
      </w:pPr>
      <w:r w:rsidRPr="00A34B6C">
        <w:rPr>
          <w:b/>
          <w:bCs/>
          <w:color w:val="auto"/>
          <w:sz w:val="28"/>
          <w:szCs w:val="28"/>
          <w:lang w:val="en-US"/>
        </w:rPr>
        <w:lastRenderedPageBreak/>
        <w:t>Background variables</w:t>
      </w:r>
      <w:r w:rsidR="005329D8" w:rsidRPr="00A34B6C">
        <w:rPr>
          <w:rFonts w:hint="eastAsia"/>
          <w:b/>
          <w:bCs/>
          <w:color w:val="auto"/>
          <w:sz w:val="28"/>
          <w:szCs w:val="28"/>
          <w:lang w:val="en-US"/>
        </w:rPr>
        <w:t xml:space="preserve"> </w:t>
      </w:r>
    </w:p>
    <w:p w14:paraId="6B15BF4A" w14:textId="4C55E59F" w:rsidR="00CE4E4C" w:rsidRPr="00A34B6C" w:rsidRDefault="00A34B6C" w:rsidP="00A34B6C">
      <w:pPr>
        <w:pStyle w:val="Heading3"/>
        <w:numPr>
          <w:ilvl w:val="2"/>
          <w:numId w:val="13"/>
        </w:numPr>
        <w:spacing w:after="240"/>
        <w:ind w:left="720"/>
        <w:rPr>
          <w:b/>
          <w:bCs/>
          <w:color w:val="auto"/>
          <w:lang w:val="en-US"/>
        </w:rPr>
      </w:pPr>
      <w:r>
        <w:rPr>
          <w:rFonts w:hint="eastAsia"/>
          <w:b/>
          <w:bCs/>
          <w:color w:val="auto"/>
          <w:lang w:val="en-US" w:eastAsia="zh-CN"/>
        </w:rPr>
        <w:t xml:space="preserve">Background variables </w:t>
      </w:r>
      <w:r w:rsidR="005329D8" w:rsidRPr="00A34B6C">
        <w:rPr>
          <w:b/>
          <w:bCs/>
          <w:color w:val="auto"/>
          <w:lang w:val="en-US"/>
        </w:rPr>
        <w:t>(student survey)</w:t>
      </w:r>
      <w:r w:rsidR="00CE4E4C" w:rsidRPr="00A34B6C">
        <w:rPr>
          <w:b/>
          <w:bCs/>
          <w:color w:val="auto"/>
          <w:lang w:val="en-US"/>
        </w:rPr>
        <w:t>:</w:t>
      </w:r>
    </w:p>
    <w:p w14:paraId="716B5B92" w14:textId="7EE82122" w:rsidR="00A47EF2" w:rsidRDefault="004C64BE" w:rsidP="00CE4E4C">
      <w:pPr>
        <w:ind w:left="-540"/>
        <w:rPr>
          <w:lang w:val="en-US"/>
        </w:rPr>
      </w:pPr>
      <w:r w:rsidRPr="004C64BE">
        <w:rPr>
          <w:noProof/>
        </w:rPr>
        <w:drawing>
          <wp:inline distT="0" distB="0" distL="0" distR="0" wp14:anchorId="1D7EECFA" wp14:editId="42C926D9">
            <wp:extent cx="6453893" cy="1871003"/>
            <wp:effectExtent l="0" t="0" r="4445" b="0"/>
            <wp:docPr id="131871168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72150" cy="1876296"/>
                    </a:xfrm>
                    <a:prstGeom prst="rect">
                      <a:avLst/>
                    </a:prstGeom>
                    <a:noFill/>
                    <a:ln>
                      <a:noFill/>
                    </a:ln>
                  </pic:spPr>
                </pic:pic>
              </a:graphicData>
            </a:graphic>
          </wp:inline>
        </w:drawing>
      </w:r>
    </w:p>
    <w:p w14:paraId="167EA816" w14:textId="4A8FE8A2" w:rsidR="00B05498" w:rsidRPr="00F416A9" w:rsidRDefault="00B05498" w:rsidP="00B05498">
      <w:pPr>
        <w:rPr>
          <w:b/>
          <w:bCs/>
          <w:lang w:val="en-US"/>
        </w:rPr>
      </w:pPr>
      <w:r>
        <w:rPr>
          <w:b/>
          <w:bCs/>
          <w:lang w:val="en-US"/>
        </w:rPr>
        <w:t xml:space="preserve">Outcome </w:t>
      </w:r>
      <w:r w:rsidR="001F2B95">
        <w:rPr>
          <w:b/>
          <w:bCs/>
          <w:lang w:val="en-US"/>
        </w:rPr>
        <w:t>measure</w:t>
      </w:r>
      <w:r>
        <w:rPr>
          <w:b/>
          <w:bCs/>
          <w:lang w:val="en-US"/>
        </w:rPr>
        <w:t xml:space="preserve">11: </w:t>
      </w:r>
      <w:r w:rsidR="00BC41C5" w:rsidRPr="00BC41C5">
        <w:rPr>
          <w:b/>
          <w:bCs/>
          <w:lang w:val="en-US"/>
        </w:rPr>
        <w:t>Differences in effects across grade level, gender, minority background and socio-cultural capital</w:t>
      </w:r>
    </w:p>
    <w:p w14:paraId="3286F654" w14:textId="77777777" w:rsidR="00BC41C5" w:rsidRPr="00A47EF2" w:rsidRDefault="00BC41C5" w:rsidP="00BC41C5">
      <w:pPr>
        <w:pStyle w:val="ListParagraph"/>
        <w:numPr>
          <w:ilvl w:val="0"/>
          <w:numId w:val="9"/>
        </w:numPr>
        <w:rPr>
          <w:lang w:val="en-US" w:eastAsia="zh-CN"/>
        </w:rPr>
      </w:pPr>
      <w:r w:rsidRPr="00A47EF2">
        <w:rPr>
          <w:rFonts w:hint="eastAsia"/>
          <w:lang w:val="en-US" w:eastAsia="zh-CN"/>
        </w:rPr>
        <w:t>Age: Grade level</w:t>
      </w:r>
    </w:p>
    <w:p w14:paraId="5725DD57" w14:textId="50DDB6EE" w:rsidR="00A47EF2" w:rsidRPr="00A47EF2" w:rsidRDefault="00A47EF2" w:rsidP="00A47EF2">
      <w:pPr>
        <w:pStyle w:val="ListParagraph"/>
        <w:numPr>
          <w:ilvl w:val="0"/>
          <w:numId w:val="9"/>
        </w:numPr>
        <w:rPr>
          <w:lang w:val="en-US" w:eastAsia="zh-CN"/>
        </w:rPr>
      </w:pPr>
      <w:r w:rsidRPr="00A47EF2">
        <w:rPr>
          <w:rFonts w:hint="eastAsia"/>
          <w:lang w:val="en-US" w:eastAsia="zh-CN"/>
        </w:rPr>
        <w:t>Gender: A1</w:t>
      </w:r>
    </w:p>
    <w:p w14:paraId="006B9B0E" w14:textId="2C592D2F" w:rsidR="00A47EF2" w:rsidRPr="00A47EF2" w:rsidRDefault="00A47EF2" w:rsidP="00A47EF2">
      <w:pPr>
        <w:pStyle w:val="ListParagraph"/>
        <w:numPr>
          <w:ilvl w:val="0"/>
          <w:numId w:val="9"/>
        </w:numPr>
        <w:rPr>
          <w:lang w:val="en-US" w:eastAsia="zh-CN"/>
        </w:rPr>
      </w:pPr>
      <w:r w:rsidRPr="00A47EF2">
        <w:rPr>
          <w:rFonts w:hint="eastAsia"/>
          <w:lang w:val="en-US" w:eastAsia="zh-CN"/>
        </w:rPr>
        <w:t>Minority background: A2</w:t>
      </w:r>
    </w:p>
    <w:p w14:paraId="5D698C49" w14:textId="6451CEED" w:rsidR="00A47EF2" w:rsidRPr="00A47EF2" w:rsidRDefault="00A47EF2" w:rsidP="00A47EF2">
      <w:pPr>
        <w:pStyle w:val="ListParagraph"/>
        <w:numPr>
          <w:ilvl w:val="0"/>
          <w:numId w:val="9"/>
        </w:numPr>
        <w:rPr>
          <w:lang w:val="en-US" w:eastAsia="zh-CN"/>
        </w:rPr>
      </w:pPr>
      <w:r w:rsidRPr="00A47EF2">
        <w:rPr>
          <w:rFonts w:hint="eastAsia"/>
          <w:lang w:val="en-US" w:eastAsia="zh-CN"/>
        </w:rPr>
        <w:t>Socio-cultural capital: A3</w:t>
      </w:r>
    </w:p>
    <w:p w14:paraId="111D6BF1" w14:textId="77777777" w:rsidR="00A47EF2" w:rsidRDefault="00A47EF2" w:rsidP="00CE4E4C">
      <w:pPr>
        <w:ind w:left="-540"/>
        <w:rPr>
          <w:lang w:val="en-US"/>
        </w:rPr>
      </w:pPr>
    </w:p>
    <w:p w14:paraId="30C2A6D0" w14:textId="5C82A0A0" w:rsidR="00A47EF2" w:rsidRPr="00A445C8" w:rsidRDefault="00A47EF2" w:rsidP="00A34B6C">
      <w:pPr>
        <w:pStyle w:val="Heading3"/>
        <w:numPr>
          <w:ilvl w:val="2"/>
          <w:numId w:val="13"/>
        </w:numPr>
        <w:spacing w:after="240"/>
        <w:ind w:left="720"/>
        <w:rPr>
          <w:b/>
          <w:bCs/>
          <w:color w:val="auto"/>
          <w:lang w:val="en-US"/>
        </w:rPr>
      </w:pPr>
      <w:r>
        <w:rPr>
          <w:b/>
          <w:bCs/>
          <w:color w:val="auto"/>
          <w:lang w:val="en-US"/>
        </w:rPr>
        <w:lastRenderedPageBreak/>
        <w:t>Background variables</w:t>
      </w:r>
      <w:r>
        <w:rPr>
          <w:rFonts w:hint="eastAsia"/>
          <w:b/>
          <w:bCs/>
          <w:color w:val="auto"/>
          <w:lang w:val="en-US"/>
        </w:rPr>
        <w:t xml:space="preserve"> </w:t>
      </w:r>
      <w:r>
        <w:rPr>
          <w:b/>
          <w:bCs/>
          <w:color w:val="auto"/>
          <w:lang w:val="en-US"/>
        </w:rPr>
        <w:t>(</w:t>
      </w:r>
      <w:r>
        <w:rPr>
          <w:rFonts w:hint="eastAsia"/>
          <w:b/>
          <w:bCs/>
          <w:color w:val="auto"/>
          <w:lang w:val="en-US"/>
        </w:rPr>
        <w:t>teacher</w:t>
      </w:r>
      <w:r>
        <w:rPr>
          <w:b/>
          <w:bCs/>
          <w:color w:val="auto"/>
          <w:lang w:val="en-US"/>
        </w:rPr>
        <w:t xml:space="preserve"> survey)</w:t>
      </w:r>
      <w:r w:rsidRPr="00A445C8">
        <w:rPr>
          <w:b/>
          <w:bCs/>
          <w:color w:val="auto"/>
          <w:lang w:val="en-US"/>
        </w:rPr>
        <w:t>:</w:t>
      </w:r>
    </w:p>
    <w:p w14:paraId="3166D1FA" w14:textId="42E1B7A8" w:rsidR="00EB1DE1" w:rsidRDefault="00D47247" w:rsidP="00EB1DE1">
      <w:pPr>
        <w:ind w:left="-540"/>
        <w:rPr>
          <w:lang w:val="en-US"/>
        </w:rPr>
      </w:pPr>
      <w:r w:rsidRPr="00D47247">
        <w:rPr>
          <w:noProof/>
        </w:rPr>
        <w:drawing>
          <wp:inline distT="0" distB="0" distL="0" distR="0" wp14:anchorId="7DBFC085" wp14:editId="5606B128">
            <wp:extent cx="6592235" cy="5205046"/>
            <wp:effectExtent l="0" t="0" r="0" b="0"/>
            <wp:docPr id="96129687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02606" cy="5213235"/>
                    </a:xfrm>
                    <a:prstGeom prst="rect">
                      <a:avLst/>
                    </a:prstGeom>
                    <a:noFill/>
                    <a:ln>
                      <a:noFill/>
                    </a:ln>
                  </pic:spPr>
                </pic:pic>
              </a:graphicData>
            </a:graphic>
          </wp:inline>
        </w:drawing>
      </w:r>
    </w:p>
    <w:p w14:paraId="0141C19F" w14:textId="77777777" w:rsidR="00EB1DE1" w:rsidRDefault="00EB1DE1" w:rsidP="00EB1DE1">
      <w:pPr>
        <w:ind w:left="-540"/>
        <w:rPr>
          <w:lang w:val="en-US"/>
        </w:rPr>
      </w:pPr>
    </w:p>
    <w:p w14:paraId="67830C5C" w14:textId="48281512" w:rsidR="00EB1DE1" w:rsidRPr="00EB1DE1" w:rsidRDefault="00EB1DE1" w:rsidP="00EB1DE1">
      <w:pPr>
        <w:ind w:left="-540" w:firstLine="360"/>
        <w:rPr>
          <w:b/>
          <w:bCs/>
          <w:lang w:val="en-US"/>
        </w:rPr>
      </w:pPr>
      <w:r w:rsidRPr="00EB1DE1">
        <w:rPr>
          <w:b/>
          <w:bCs/>
          <w:lang w:val="en-US"/>
        </w:rPr>
        <w:t>Potential control variables:</w:t>
      </w:r>
    </w:p>
    <w:p w14:paraId="50923B56" w14:textId="77777777" w:rsidR="00EB1DE1" w:rsidRDefault="00EB1DE1" w:rsidP="00EB1DE1">
      <w:pPr>
        <w:pStyle w:val="ListParagraph"/>
        <w:numPr>
          <w:ilvl w:val="0"/>
          <w:numId w:val="9"/>
        </w:numPr>
        <w:rPr>
          <w:lang w:val="en-US" w:eastAsia="zh-CN"/>
        </w:rPr>
      </w:pPr>
      <w:r w:rsidRPr="00A47EF2">
        <w:rPr>
          <w:rFonts w:hint="eastAsia"/>
          <w:lang w:val="en-US" w:eastAsia="zh-CN"/>
        </w:rPr>
        <w:t>Children</w:t>
      </w:r>
      <w:r w:rsidRPr="00A47EF2">
        <w:rPr>
          <w:lang w:val="en-US" w:eastAsia="zh-CN"/>
        </w:rPr>
        <w:t>’</w:t>
      </w:r>
      <w:r w:rsidRPr="00A47EF2">
        <w:rPr>
          <w:rFonts w:hint="eastAsia"/>
          <w:lang w:val="en-US" w:eastAsia="zh-CN"/>
        </w:rPr>
        <w:t>s pre-knowledge from school: A4</w:t>
      </w:r>
      <w:r>
        <w:rPr>
          <w:lang w:val="en-US" w:eastAsia="zh-CN"/>
        </w:rPr>
        <w:t xml:space="preserve">_1, </w:t>
      </w:r>
      <w:r w:rsidRPr="00A47EF2">
        <w:rPr>
          <w:rFonts w:hint="eastAsia"/>
          <w:lang w:val="en-US" w:eastAsia="zh-CN"/>
        </w:rPr>
        <w:t>A4</w:t>
      </w:r>
      <w:r>
        <w:rPr>
          <w:lang w:val="en-US" w:eastAsia="zh-CN"/>
        </w:rPr>
        <w:t xml:space="preserve">_2, </w:t>
      </w:r>
      <w:r w:rsidRPr="00A47EF2">
        <w:rPr>
          <w:rFonts w:hint="eastAsia"/>
          <w:lang w:val="en-US" w:eastAsia="zh-CN"/>
        </w:rPr>
        <w:t>A4</w:t>
      </w:r>
      <w:r>
        <w:rPr>
          <w:lang w:val="en-US" w:eastAsia="zh-CN"/>
        </w:rPr>
        <w:t xml:space="preserve">_3, </w:t>
      </w:r>
      <w:r w:rsidRPr="00A47EF2">
        <w:rPr>
          <w:rFonts w:hint="eastAsia"/>
          <w:lang w:val="en-US" w:eastAsia="zh-CN"/>
        </w:rPr>
        <w:t>A4</w:t>
      </w:r>
      <w:r>
        <w:rPr>
          <w:lang w:val="en-US" w:eastAsia="zh-CN"/>
        </w:rPr>
        <w:t>_4</w:t>
      </w:r>
    </w:p>
    <w:p w14:paraId="26972A07" w14:textId="1623F1F9" w:rsidR="00EB1DE1" w:rsidRPr="00A47EF2" w:rsidRDefault="00EB1DE1" w:rsidP="00EB1DE1">
      <w:pPr>
        <w:pStyle w:val="ListParagraph"/>
        <w:numPr>
          <w:ilvl w:val="0"/>
          <w:numId w:val="9"/>
        </w:numPr>
        <w:rPr>
          <w:lang w:val="en-US" w:eastAsia="zh-CN"/>
        </w:rPr>
      </w:pPr>
      <w:r>
        <w:rPr>
          <w:lang w:val="en-US" w:eastAsia="zh-CN"/>
        </w:rPr>
        <w:t>Experience with “</w:t>
      </w:r>
      <w:proofErr w:type="spellStart"/>
      <w:r>
        <w:rPr>
          <w:lang w:val="en-US" w:eastAsia="zh-CN"/>
        </w:rPr>
        <w:t>Jeg</w:t>
      </w:r>
      <w:proofErr w:type="spellEnd"/>
      <w:r>
        <w:rPr>
          <w:lang w:val="en-US" w:eastAsia="zh-CN"/>
        </w:rPr>
        <w:t xml:space="preserve"> Vet” or “</w:t>
      </w:r>
      <w:proofErr w:type="spellStart"/>
      <w:r>
        <w:rPr>
          <w:lang w:val="en-US" w:eastAsia="zh-CN"/>
        </w:rPr>
        <w:t>Snakkemedbarn</w:t>
      </w:r>
      <w:proofErr w:type="spellEnd"/>
      <w:r>
        <w:rPr>
          <w:lang w:val="en-US" w:eastAsia="zh-CN"/>
        </w:rPr>
        <w:t>” with teacher and class: T6-T17</w:t>
      </w:r>
    </w:p>
    <w:p w14:paraId="1D646E98" w14:textId="35DB1950" w:rsidR="00A34B6C" w:rsidRDefault="00A34B6C">
      <w:pPr>
        <w:rPr>
          <w:rFonts w:asciiTheme="majorHAnsi" w:eastAsiaTheme="majorEastAsia" w:hAnsiTheme="majorHAnsi" w:cstheme="majorBidi"/>
          <w:b/>
          <w:bCs/>
          <w:sz w:val="28"/>
          <w:szCs w:val="28"/>
          <w:lang w:val="en-US"/>
        </w:rPr>
      </w:pPr>
      <w:r>
        <w:rPr>
          <w:b/>
          <w:bCs/>
          <w:sz w:val="28"/>
          <w:szCs w:val="28"/>
          <w:lang w:val="en-US"/>
        </w:rPr>
        <w:br w:type="page"/>
      </w:r>
    </w:p>
    <w:p w14:paraId="1C5A7544" w14:textId="1656DCE1" w:rsidR="00A47EF2" w:rsidRDefault="00BC41C5" w:rsidP="00A34B6C">
      <w:pPr>
        <w:pStyle w:val="Heading3"/>
        <w:numPr>
          <w:ilvl w:val="1"/>
          <w:numId w:val="13"/>
        </w:numPr>
        <w:spacing w:after="240"/>
        <w:ind w:left="360"/>
        <w:rPr>
          <w:b/>
          <w:bCs/>
          <w:color w:val="auto"/>
          <w:sz w:val="28"/>
          <w:szCs w:val="28"/>
          <w:lang w:val="en-US"/>
        </w:rPr>
      </w:pPr>
      <w:r w:rsidRPr="00A34B6C">
        <w:rPr>
          <w:b/>
          <w:bCs/>
          <w:color w:val="auto"/>
          <w:sz w:val="28"/>
          <w:szCs w:val="28"/>
          <w:lang w:val="en-US"/>
        </w:rPr>
        <w:lastRenderedPageBreak/>
        <w:t>Teacher’s concern about students’ well-being</w:t>
      </w:r>
      <w:r w:rsidR="00A47EF2" w:rsidRPr="00A34B6C">
        <w:rPr>
          <w:b/>
          <w:bCs/>
          <w:color w:val="auto"/>
          <w:sz w:val="28"/>
          <w:szCs w:val="28"/>
          <w:lang w:val="en-US"/>
        </w:rPr>
        <w:t xml:space="preserve"> (Grades </w:t>
      </w:r>
      <w:r w:rsidRPr="00A34B6C">
        <w:rPr>
          <w:b/>
          <w:bCs/>
          <w:color w:val="auto"/>
          <w:sz w:val="28"/>
          <w:szCs w:val="28"/>
          <w:lang w:val="en-US"/>
        </w:rPr>
        <w:t>2</w:t>
      </w:r>
      <w:r w:rsidR="00A47EF2" w:rsidRPr="00A34B6C">
        <w:rPr>
          <w:b/>
          <w:bCs/>
          <w:color w:val="auto"/>
          <w:sz w:val="28"/>
          <w:szCs w:val="28"/>
          <w:lang w:val="en-US"/>
        </w:rPr>
        <w:t>-7):</w:t>
      </w:r>
    </w:p>
    <w:p w14:paraId="79B3D979" w14:textId="047A6C45" w:rsidR="002C4C77" w:rsidRPr="002C4C77" w:rsidRDefault="00E7750B" w:rsidP="00E7750B">
      <w:pPr>
        <w:ind w:left="-360"/>
        <w:rPr>
          <w:lang w:val="en-US"/>
        </w:rPr>
      </w:pPr>
      <w:r w:rsidRPr="00E7750B">
        <w:rPr>
          <w:noProof/>
        </w:rPr>
        <w:drawing>
          <wp:inline distT="0" distB="0" distL="0" distR="0" wp14:anchorId="574D28F9" wp14:editId="154777F7">
            <wp:extent cx="6473074" cy="2574388"/>
            <wp:effectExtent l="0" t="0" r="4445" b="0"/>
            <wp:docPr id="149307402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82082" cy="2577970"/>
                    </a:xfrm>
                    <a:prstGeom prst="rect">
                      <a:avLst/>
                    </a:prstGeom>
                    <a:noFill/>
                    <a:ln>
                      <a:noFill/>
                    </a:ln>
                  </pic:spPr>
                </pic:pic>
              </a:graphicData>
            </a:graphic>
          </wp:inline>
        </w:drawing>
      </w:r>
    </w:p>
    <w:p w14:paraId="78DB8858" w14:textId="77777777" w:rsidR="00B05498" w:rsidRDefault="00B05498" w:rsidP="006F3E4C">
      <w:pPr>
        <w:rPr>
          <w:lang w:val="en-US"/>
        </w:rPr>
      </w:pPr>
    </w:p>
    <w:p w14:paraId="18A19013" w14:textId="0C8CBDB5" w:rsidR="00B05498" w:rsidRPr="00F416A9" w:rsidRDefault="00B05498" w:rsidP="00B05498">
      <w:pPr>
        <w:rPr>
          <w:b/>
          <w:bCs/>
          <w:lang w:val="en-US"/>
        </w:rPr>
      </w:pPr>
      <w:r>
        <w:rPr>
          <w:b/>
          <w:bCs/>
          <w:lang w:val="en-US"/>
        </w:rPr>
        <w:t xml:space="preserve">Outcome </w:t>
      </w:r>
      <w:r w:rsidR="001F2B95">
        <w:rPr>
          <w:b/>
          <w:bCs/>
          <w:lang w:val="en-US"/>
        </w:rPr>
        <w:t>measure</w:t>
      </w:r>
      <w:r>
        <w:rPr>
          <w:b/>
          <w:bCs/>
          <w:lang w:val="en-US"/>
        </w:rPr>
        <w:t>1</w:t>
      </w:r>
      <w:r w:rsidR="00BC41C5">
        <w:rPr>
          <w:b/>
          <w:bCs/>
          <w:lang w:val="en-US"/>
        </w:rPr>
        <w:t>3</w:t>
      </w:r>
      <w:r>
        <w:rPr>
          <w:b/>
          <w:bCs/>
          <w:lang w:val="en-US"/>
        </w:rPr>
        <w:t>:</w:t>
      </w:r>
      <w:r w:rsidR="00BC41C5">
        <w:rPr>
          <w:b/>
          <w:bCs/>
          <w:lang w:val="en-US"/>
        </w:rPr>
        <w:t xml:space="preserve"> Strength of concern about students’ well-being </w:t>
      </w:r>
      <w:r w:rsidR="00BC41C5" w:rsidRPr="00BC41C5">
        <w:rPr>
          <w:b/>
          <w:bCs/>
          <w:lang w:val="en-US"/>
        </w:rPr>
        <w:t xml:space="preserve">in the present class </w:t>
      </w:r>
      <w:r w:rsidR="00BC41C5">
        <w:rPr>
          <w:b/>
          <w:bCs/>
          <w:lang w:val="en-US"/>
        </w:rPr>
        <w:t>during past 2 weeks</w:t>
      </w:r>
      <w:r w:rsidRPr="00F416A9">
        <w:rPr>
          <w:b/>
          <w:bCs/>
          <w:lang w:val="en-US"/>
        </w:rPr>
        <w:t>:</w:t>
      </w:r>
    </w:p>
    <w:p w14:paraId="0920F82E" w14:textId="2A4FADEC" w:rsidR="00B05498" w:rsidRPr="009458AA" w:rsidRDefault="001F2B95" w:rsidP="00B05498">
      <w:pPr>
        <w:rPr>
          <w:lang w:val="de-AT"/>
        </w:rPr>
      </w:pPr>
      <w:r>
        <w:rPr>
          <w:lang w:val="de-AT"/>
        </w:rPr>
        <w:t>Measure</w:t>
      </w:r>
      <w:r w:rsidR="00B05498" w:rsidRPr="009458AA">
        <w:rPr>
          <w:lang w:val="de-AT"/>
        </w:rPr>
        <w:t>1</w:t>
      </w:r>
      <w:r w:rsidR="00BC41C5" w:rsidRPr="009458AA">
        <w:rPr>
          <w:lang w:val="de-AT"/>
        </w:rPr>
        <w:t>3</w:t>
      </w:r>
      <w:r w:rsidR="00B05498" w:rsidRPr="009458AA">
        <w:rPr>
          <w:lang w:val="de-AT"/>
        </w:rPr>
        <w:t xml:space="preserve">= </w:t>
      </w:r>
      <w:proofErr w:type="spellStart"/>
      <w:r w:rsidR="00B05498" w:rsidRPr="009458AA">
        <w:rPr>
          <w:lang w:val="de-AT"/>
        </w:rPr>
        <w:t>sum</w:t>
      </w:r>
      <w:proofErr w:type="spellEnd"/>
      <w:r w:rsidR="002B348D">
        <w:rPr>
          <w:lang w:val="de-AT"/>
        </w:rPr>
        <w:t xml:space="preserve"> </w:t>
      </w:r>
      <w:r w:rsidR="00B05498" w:rsidRPr="009458AA">
        <w:rPr>
          <w:lang w:val="de-AT"/>
        </w:rPr>
        <w:t>(</w:t>
      </w:r>
      <w:r w:rsidR="00BC41C5" w:rsidRPr="009458AA">
        <w:rPr>
          <w:lang w:val="de-AT"/>
        </w:rPr>
        <w:t>T18, T19, T20, T21, T</w:t>
      </w:r>
      <w:proofErr w:type="gramStart"/>
      <w:r w:rsidR="00BC41C5" w:rsidRPr="009458AA">
        <w:rPr>
          <w:lang w:val="de-AT"/>
        </w:rPr>
        <w:t>22</w:t>
      </w:r>
      <w:r w:rsidR="00B05498" w:rsidRPr="009458AA">
        <w:rPr>
          <w:lang w:val="de-AT"/>
        </w:rPr>
        <w:t>)/</w:t>
      </w:r>
      <w:proofErr w:type="gramEnd"/>
      <w:r w:rsidR="002B348D">
        <w:rPr>
          <w:lang w:val="de-AT"/>
        </w:rPr>
        <w:t>5</w:t>
      </w:r>
    </w:p>
    <w:p w14:paraId="6C080891" w14:textId="3EDFAE31" w:rsidR="00BC41C5" w:rsidRPr="00BC41C5" w:rsidRDefault="00BC41C5" w:rsidP="00BC41C5">
      <w:pPr>
        <w:rPr>
          <w:b/>
          <w:bCs/>
          <w:lang w:val="en-US"/>
        </w:rPr>
      </w:pPr>
      <w:r w:rsidRPr="00BC41C5">
        <w:rPr>
          <w:b/>
          <w:bCs/>
          <w:lang w:val="en-US"/>
        </w:rPr>
        <w:t xml:space="preserve">Outcome </w:t>
      </w:r>
      <w:r w:rsidR="001F2B95">
        <w:rPr>
          <w:b/>
          <w:bCs/>
          <w:lang w:val="en-US"/>
        </w:rPr>
        <w:t>measure</w:t>
      </w:r>
      <w:r w:rsidRPr="00BC41C5">
        <w:rPr>
          <w:b/>
          <w:bCs/>
          <w:lang w:val="en-US"/>
        </w:rPr>
        <w:t>14: Number of cases of concern about students’ well-being in the present class during past 2 weeks</w:t>
      </w:r>
    </w:p>
    <w:p w14:paraId="7AF55682" w14:textId="42CB7C47" w:rsidR="00BC41C5" w:rsidRDefault="001F2B95" w:rsidP="00BC41C5">
      <w:pPr>
        <w:rPr>
          <w:lang w:val="en-US"/>
        </w:rPr>
      </w:pPr>
      <w:r>
        <w:rPr>
          <w:lang w:val="en-US"/>
        </w:rPr>
        <w:t>Measure</w:t>
      </w:r>
      <w:r w:rsidR="00BC41C5">
        <w:rPr>
          <w:lang w:val="en-US"/>
        </w:rPr>
        <w:t>14= T23</w:t>
      </w:r>
    </w:p>
    <w:p w14:paraId="0B3D861C" w14:textId="1F6C3EF3" w:rsidR="00BC41C5" w:rsidRPr="00BC41C5" w:rsidRDefault="00BC41C5" w:rsidP="00BC41C5">
      <w:pPr>
        <w:rPr>
          <w:b/>
          <w:bCs/>
          <w:lang w:val="en-US"/>
        </w:rPr>
      </w:pPr>
      <w:r w:rsidRPr="00BC41C5">
        <w:rPr>
          <w:b/>
          <w:bCs/>
          <w:lang w:val="en-US"/>
        </w:rPr>
        <w:t xml:space="preserve">Outcome </w:t>
      </w:r>
      <w:r w:rsidR="001F2B95">
        <w:rPr>
          <w:b/>
          <w:bCs/>
          <w:lang w:val="en-US"/>
        </w:rPr>
        <w:t>measure</w:t>
      </w:r>
      <w:r w:rsidRPr="00BC41C5">
        <w:rPr>
          <w:b/>
          <w:bCs/>
          <w:lang w:val="en-US"/>
        </w:rPr>
        <w:t xml:space="preserve">15: Having reported concern about students in the present class to superiors during past 2 </w:t>
      </w:r>
      <w:proofErr w:type="gramStart"/>
      <w:r w:rsidRPr="00BC41C5">
        <w:rPr>
          <w:b/>
          <w:bCs/>
          <w:lang w:val="en-US"/>
        </w:rPr>
        <w:t>weeks</w:t>
      </w:r>
      <w:proofErr w:type="gramEnd"/>
    </w:p>
    <w:p w14:paraId="57C1D19A" w14:textId="1F0C0989" w:rsidR="00BC41C5" w:rsidRDefault="001F2B95" w:rsidP="00BC41C5">
      <w:pPr>
        <w:rPr>
          <w:lang w:val="en-US"/>
        </w:rPr>
      </w:pPr>
      <w:r>
        <w:rPr>
          <w:lang w:val="en-US"/>
        </w:rPr>
        <w:t>Measure</w:t>
      </w:r>
      <w:r w:rsidR="00BC41C5">
        <w:rPr>
          <w:lang w:val="en-US"/>
        </w:rPr>
        <w:t>1</w:t>
      </w:r>
      <w:r>
        <w:rPr>
          <w:lang w:val="en-US"/>
        </w:rPr>
        <w:t>5</w:t>
      </w:r>
      <w:r w:rsidR="00BC41C5">
        <w:rPr>
          <w:lang w:val="en-US"/>
        </w:rPr>
        <w:t>= T24</w:t>
      </w:r>
    </w:p>
    <w:p w14:paraId="20F4FDCE" w14:textId="77777777" w:rsidR="00BC41C5" w:rsidRDefault="00BC41C5" w:rsidP="00BC41C5">
      <w:pPr>
        <w:rPr>
          <w:lang w:val="en-US"/>
        </w:rPr>
      </w:pPr>
    </w:p>
    <w:p w14:paraId="08DAAFF3" w14:textId="77777777" w:rsidR="00A34B6C" w:rsidRDefault="00A34B6C">
      <w:pPr>
        <w:rPr>
          <w:rFonts w:asciiTheme="majorHAnsi" w:eastAsiaTheme="majorEastAsia" w:hAnsiTheme="majorHAnsi" w:cstheme="majorBidi"/>
          <w:b/>
          <w:bCs/>
          <w:sz w:val="28"/>
          <w:szCs w:val="28"/>
          <w:lang w:val="en-US"/>
        </w:rPr>
      </w:pPr>
      <w:r>
        <w:rPr>
          <w:b/>
          <w:bCs/>
          <w:sz w:val="28"/>
          <w:szCs w:val="28"/>
          <w:lang w:val="en-US"/>
        </w:rPr>
        <w:br w:type="page"/>
      </w:r>
    </w:p>
    <w:p w14:paraId="4BB96AEF" w14:textId="30F3824E" w:rsidR="00BC41C5" w:rsidRPr="00A34B6C" w:rsidRDefault="00BC41C5" w:rsidP="00A34B6C">
      <w:pPr>
        <w:pStyle w:val="Heading3"/>
        <w:numPr>
          <w:ilvl w:val="1"/>
          <w:numId w:val="13"/>
        </w:numPr>
        <w:spacing w:after="240"/>
        <w:ind w:left="360"/>
        <w:rPr>
          <w:b/>
          <w:bCs/>
          <w:color w:val="auto"/>
          <w:sz w:val="28"/>
          <w:szCs w:val="28"/>
          <w:lang w:val="en-US"/>
        </w:rPr>
      </w:pPr>
      <w:r w:rsidRPr="00A34B6C">
        <w:rPr>
          <w:b/>
          <w:bCs/>
          <w:color w:val="auto"/>
          <w:sz w:val="28"/>
          <w:szCs w:val="28"/>
          <w:lang w:val="en-US"/>
        </w:rPr>
        <w:lastRenderedPageBreak/>
        <w:t>Teacher’s willingness and confidence (Grades 2-7):</w:t>
      </w:r>
    </w:p>
    <w:p w14:paraId="0500D6C4" w14:textId="67B964CE" w:rsidR="00B05498" w:rsidRDefault="00700C20" w:rsidP="00700C20">
      <w:pPr>
        <w:ind w:left="-270"/>
        <w:rPr>
          <w:lang w:val="en-US"/>
        </w:rPr>
      </w:pPr>
      <w:r w:rsidRPr="00700C20">
        <w:rPr>
          <w:noProof/>
        </w:rPr>
        <w:drawing>
          <wp:inline distT="0" distB="0" distL="0" distR="0" wp14:anchorId="586B77F1" wp14:editId="1BAAEC37">
            <wp:extent cx="6312450" cy="2328203"/>
            <wp:effectExtent l="0" t="0" r="0" b="0"/>
            <wp:docPr id="157228749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18519" cy="2330441"/>
                    </a:xfrm>
                    <a:prstGeom prst="rect">
                      <a:avLst/>
                    </a:prstGeom>
                    <a:noFill/>
                    <a:ln>
                      <a:noFill/>
                    </a:ln>
                  </pic:spPr>
                </pic:pic>
              </a:graphicData>
            </a:graphic>
          </wp:inline>
        </w:drawing>
      </w:r>
    </w:p>
    <w:p w14:paraId="5C4F8F61" w14:textId="4C212388" w:rsidR="00BC41C5" w:rsidRPr="005A7514" w:rsidRDefault="00BC41C5" w:rsidP="00BC41C5">
      <w:pPr>
        <w:rPr>
          <w:b/>
          <w:bCs/>
          <w:lang w:val="en-US"/>
        </w:rPr>
      </w:pPr>
      <w:r w:rsidRPr="005A7514">
        <w:rPr>
          <w:b/>
          <w:bCs/>
          <w:lang w:val="en-US"/>
        </w:rPr>
        <w:t xml:space="preserve">Outcome </w:t>
      </w:r>
      <w:r w:rsidR="001F2B95">
        <w:rPr>
          <w:b/>
          <w:bCs/>
          <w:lang w:val="en-US"/>
        </w:rPr>
        <w:t>measure</w:t>
      </w:r>
      <w:r w:rsidRPr="005A7514">
        <w:rPr>
          <w:b/>
          <w:bCs/>
          <w:lang w:val="en-US"/>
        </w:rPr>
        <w:t xml:space="preserve">12: Willingness and confidence in ability to teach children about violence and sexual </w:t>
      </w:r>
      <w:proofErr w:type="gramStart"/>
      <w:r w:rsidRPr="005A7514">
        <w:rPr>
          <w:b/>
          <w:bCs/>
          <w:lang w:val="en-US"/>
        </w:rPr>
        <w:t>abuse</w:t>
      </w:r>
      <w:proofErr w:type="gramEnd"/>
    </w:p>
    <w:p w14:paraId="13687E1B" w14:textId="3E5EB137" w:rsidR="005A7514" w:rsidRPr="002B348D" w:rsidRDefault="001F2B95" w:rsidP="005A7514">
      <w:pPr>
        <w:rPr>
          <w:lang w:val="en-US"/>
        </w:rPr>
      </w:pPr>
      <w:r>
        <w:rPr>
          <w:lang w:val="de-AT"/>
        </w:rPr>
        <w:t>Measure</w:t>
      </w:r>
      <w:r w:rsidR="005A7514" w:rsidRPr="009458AA">
        <w:rPr>
          <w:lang w:val="de-AT"/>
        </w:rPr>
        <w:t>1</w:t>
      </w:r>
      <w:r>
        <w:rPr>
          <w:lang w:val="de-AT"/>
        </w:rPr>
        <w:t>2</w:t>
      </w:r>
      <w:r w:rsidR="005A7514" w:rsidRPr="009458AA">
        <w:rPr>
          <w:lang w:val="de-AT"/>
        </w:rPr>
        <w:t xml:space="preserve">= </w:t>
      </w:r>
      <w:proofErr w:type="spellStart"/>
      <w:r w:rsidR="005A7514" w:rsidRPr="009458AA">
        <w:rPr>
          <w:lang w:val="de-AT"/>
        </w:rPr>
        <w:t>sum</w:t>
      </w:r>
      <w:proofErr w:type="spellEnd"/>
      <w:r w:rsidR="002B348D">
        <w:rPr>
          <w:lang w:val="de-AT"/>
        </w:rPr>
        <w:t xml:space="preserve"> </w:t>
      </w:r>
      <w:r w:rsidR="005A7514" w:rsidRPr="009458AA">
        <w:rPr>
          <w:lang w:val="de-AT"/>
        </w:rPr>
        <w:t>(T25, T26, T27, T28, T29, T</w:t>
      </w:r>
      <w:proofErr w:type="gramStart"/>
      <w:r w:rsidR="005A7514" w:rsidRPr="009458AA">
        <w:rPr>
          <w:lang w:val="de-AT"/>
        </w:rPr>
        <w:t>30)/</w:t>
      </w:r>
      <w:proofErr w:type="gramEnd"/>
      <w:r w:rsidR="002B348D" w:rsidRPr="002B348D">
        <w:rPr>
          <w:lang w:val="en-US"/>
        </w:rPr>
        <w:t>6</w:t>
      </w:r>
    </w:p>
    <w:p w14:paraId="439BD9F5" w14:textId="77777777" w:rsidR="00B05498" w:rsidRPr="009458AA" w:rsidRDefault="00B05498" w:rsidP="006F3E4C">
      <w:pPr>
        <w:rPr>
          <w:lang w:val="de-AT"/>
        </w:rPr>
      </w:pPr>
    </w:p>
    <w:p w14:paraId="03782879" w14:textId="685AC3F6" w:rsidR="00A34B6C" w:rsidRDefault="00A34B6C" w:rsidP="00A34B6C">
      <w:pPr>
        <w:pStyle w:val="Heading3"/>
        <w:numPr>
          <w:ilvl w:val="1"/>
          <w:numId w:val="13"/>
        </w:numPr>
        <w:spacing w:after="240"/>
        <w:ind w:left="360"/>
        <w:rPr>
          <w:b/>
          <w:bCs/>
          <w:color w:val="auto"/>
          <w:sz w:val="28"/>
          <w:szCs w:val="28"/>
          <w:lang w:val="en-US"/>
        </w:rPr>
      </w:pPr>
      <w:r w:rsidRPr="00A34B6C">
        <w:rPr>
          <w:b/>
          <w:bCs/>
          <w:color w:val="auto"/>
          <w:sz w:val="28"/>
          <w:szCs w:val="28"/>
          <w:lang w:val="en-US"/>
        </w:rPr>
        <w:t xml:space="preserve">Teacher’s </w:t>
      </w:r>
      <w:r>
        <w:rPr>
          <w:rFonts w:hint="eastAsia"/>
          <w:b/>
          <w:bCs/>
          <w:color w:val="auto"/>
          <w:sz w:val="28"/>
          <w:szCs w:val="28"/>
          <w:lang w:val="en-US" w:eastAsia="zh-CN"/>
        </w:rPr>
        <w:t>assessment of students</w:t>
      </w:r>
      <w:r>
        <w:rPr>
          <w:b/>
          <w:bCs/>
          <w:color w:val="auto"/>
          <w:sz w:val="28"/>
          <w:szCs w:val="28"/>
          <w:lang w:val="en-US" w:eastAsia="zh-CN"/>
        </w:rPr>
        <w:t>’</w:t>
      </w:r>
      <w:r>
        <w:rPr>
          <w:rFonts w:hint="eastAsia"/>
          <w:b/>
          <w:bCs/>
          <w:color w:val="auto"/>
          <w:sz w:val="28"/>
          <w:szCs w:val="28"/>
          <w:lang w:val="en-US" w:eastAsia="zh-CN"/>
        </w:rPr>
        <w:t xml:space="preserve"> behavior during intervention</w:t>
      </w:r>
      <w:r w:rsidRPr="00A34B6C">
        <w:rPr>
          <w:b/>
          <w:bCs/>
          <w:color w:val="auto"/>
          <w:sz w:val="28"/>
          <w:szCs w:val="28"/>
          <w:lang w:val="en-US"/>
        </w:rPr>
        <w:t xml:space="preserve"> (Grades 2-7):</w:t>
      </w:r>
    </w:p>
    <w:p w14:paraId="343063A8" w14:textId="034FA6C1" w:rsidR="00411D8E" w:rsidRPr="00411D8E" w:rsidRDefault="00CE334D" w:rsidP="00700C20">
      <w:pPr>
        <w:ind w:left="-270"/>
      </w:pPr>
      <w:r w:rsidRPr="00CE334D">
        <w:rPr>
          <w:noProof/>
        </w:rPr>
        <w:drawing>
          <wp:inline distT="0" distB="0" distL="0" distR="0" wp14:anchorId="4FAB232F" wp14:editId="0D148930">
            <wp:extent cx="6359176" cy="1223889"/>
            <wp:effectExtent l="0" t="0" r="3810" b="0"/>
            <wp:docPr id="54592916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76513" cy="1227226"/>
                    </a:xfrm>
                    <a:prstGeom prst="rect">
                      <a:avLst/>
                    </a:prstGeom>
                    <a:noFill/>
                    <a:ln>
                      <a:noFill/>
                    </a:ln>
                  </pic:spPr>
                </pic:pic>
              </a:graphicData>
            </a:graphic>
          </wp:inline>
        </w:drawing>
      </w:r>
    </w:p>
    <w:p w14:paraId="440AE1CD" w14:textId="34DE7360" w:rsidR="00BC41C5" w:rsidRPr="00B71F44" w:rsidRDefault="00BC41C5" w:rsidP="006F3E4C"/>
    <w:p w14:paraId="24E71A49" w14:textId="34EFF225" w:rsidR="00B71F44" w:rsidRDefault="00B71F44" w:rsidP="00B71F44">
      <w:pPr>
        <w:rPr>
          <w:lang w:val="en-US"/>
        </w:rPr>
      </w:pPr>
      <w:r>
        <w:rPr>
          <w:b/>
          <w:bCs/>
          <w:lang w:val="en-US"/>
        </w:rPr>
        <w:t xml:space="preserve">Outcome </w:t>
      </w:r>
      <w:r w:rsidR="001F2B95">
        <w:rPr>
          <w:b/>
          <w:bCs/>
          <w:lang w:val="en-US"/>
        </w:rPr>
        <w:t>measure</w:t>
      </w:r>
      <w:r>
        <w:rPr>
          <w:b/>
          <w:bCs/>
          <w:lang w:val="en-US"/>
        </w:rPr>
        <w:t xml:space="preserve">16: </w:t>
      </w:r>
      <w:r w:rsidRPr="00BC41C5">
        <w:rPr>
          <w:lang w:val="en-US"/>
        </w:rPr>
        <w:t xml:space="preserve">Assessment of students’ behaviors during intervention </w:t>
      </w:r>
    </w:p>
    <w:p w14:paraId="396529FA" w14:textId="61645633" w:rsidR="00E35328" w:rsidRDefault="00E35328" w:rsidP="00B71F44">
      <w:pPr>
        <w:rPr>
          <w:lang w:val="en-US"/>
        </w:rPr>
      </w:pPr>
      <w:r>
        <w:rPr>
          <w:b/>
          <w:bCs/>
          <w:lang w:val="en-US"/>
        </w:rPr>
        <w:t xml:space="preserve">Outcome measure17: </w:t>
      </w:r>
      <w:r w:rsidRPr="005129AC">
        <w:rPr>
          <w:lang w:val="en-US"/>
        </w:rPr>
        <w:t xml:space="preserve">Perceived </w:t>
      </w:r>
      <w:r w:rsidRPr="00BC41C5">
        <w:rPr>
          <w:lang w:val="en-US"/>
        </w:rPr>
        <w:t>usefulness of learning tool</w:t>
      </w:r>
    </w:p>
    <w:p w14:paraId="748C3331" w14:textId="7789F1D6" w:rsidR="00B71F44" w:rsidRDefault="001F2B95" w:rsidP="00B71F44">
      <w:pPr>
        <w:rPr>
          <w:lang w:val="en-US"/>
        </w:rPr>
      </w:pPr>
      <w:r>
        <w:rPr>
          <w:lang w:val="en-US"/>
        </w:rPr>
        <w:t>Measure</w:t>
      </w:r>
      <w:r w:rsidR="00B71F44">
        <w:rPr>
          <w:lang w:val="en-US"/>
        </w:rPr>
        <w:t>1</w:t>
      </w:r>
      <w:r w:rsidR="00411D8E">
        <w:rPr>
          <w:lang w:val="en-US"/>
        </w:rPr>
        <w:t>6</w:t>
      </w:r>
      <w:r w:rsidR="00B71F44">
        <w:rPr>
          <w:lang w:val="en-US"/>
        </w:rPr>
        <w:t>= sum</w:t>
      </w:r>
      <w:r w:rsidR="002B348D">
        <w:rPr>
          <w:lang w:val="en-US"/>
        </w:rPr>
        <w:t xml:space="preserve"> </w:t>
      </w:r>
      <w:r w:rsidR="00B71F44">
        <w:rPr>
          <w:lang w:val="en-US"/>
        </w:rPr>
        <w:t>(T</w:t>
      </w:r>
      <w:r w:rsidR="00B71F44">
        <w:rPr>
          <w:rFonts w:hint="eastAsia"/>
          <w:lang w:val="en-US" w:eastAsia="zh-CN"/>
        </w:rPr>
        <w:t>31</w:t>
      </w:r>
      <w:r w:rsidR="00B71F44">
        <w:rPr>
          <w:lang w:val="en-US"/>
        </w:rPr>
        <w:t>, T</w:t>
      </w:r>
      <w:r w:rsidR="00B71F44">
        <w:rPr>
          <w:rFonts w:hint="eastAsia"/>
          <w:lang w:val="en-US" w:eastAsia="zh-CN"/>
        </w:rPr>
        <w:t>32</w:t>
      </w:r>
      <w:r w:rsidR="00B71F44">
        <w:rPr>
          <w:lang w:val="en-US"/>
        </w:rPr>
        <w:t>)/</w:t>
      </w:r>
      <w:r w:rsidR="002B348D">
        <w:rPr>
          <w:lang w:val="en-US"/>
        </w:rPr>
        <w:t>2</w:t>
      </w:r>
    </w:p>
    <w:p w14:paraId="022EDF1E" w14:textId="548A8C3F" w:rsidR="00411D8E" w:rsidRDefault="001F2B95" w:rsidP="00411D8E">
      <w:pPr>
        <w:rPr>
          <w:lang w:val="en-US"/>
        </w:rPr>
      </w:pPr>
      <w:r>
        <w:rPr>
          <w:lang w:val="en-US"/>
        </w:rPr>
        <w:t>Measure</w:t>
      </w:r>
      <w:r w:rsidR="00411D8E">
        <w:rPr>
          <w:lang w:val="en-US"/>
        </w:rPr>
        <w:t>1</w:t>
      </w:r>
      <w:r w:rsidR="00E35328">
        <w:rPr>
          <w:lang w:val="en-US"/>
        </w:rPr>
        <w:t>7</w:t>
      </w:r>
      <w:r w:rsidR="00411D8E">
        <w:rPr>
          <w:lang w:val="en-US"/>
        </w:rPr>
        <w:t>= T</w:t>
      </w:r>
      <w:r w:rsidR="00411D8E">
        <w:rPr>
          <w:rFonts w:hint="eastAsia"/>
          <w:lang w:val="en-US" w:eastAsia="zh-CN"/>
        </w:rPr>
        <w:t>3</w:t>
      </w:r>
      <w:r w:rsidR="00411D8E">
        <w:rPr>
          <w:lang w:val="en-US" w:eastAsia="zh-CN"/>
        </w:rPr>
        <w:t>3</w:t>
      </w:r>
    </w:p>
    <w:p w14:paraId="085A1045" w14:textId="77777777" w:rsidR="00411D8E" w:rsidRDefault="00411D8E" w:rsidP="00B71F44">
      <w:pPr>
        <w:rPr>
          <w:lang w:val="en-US"/>
        </w:rPr>
      </w:pPr>
    </w:p>
    <w:p w14:paraId="5C1E9AFD" w14:textId="77777777" w:rsidR="005A7514" w:rsidRDefault="005A7514">
      <w:pPr>
        <w:rPr>
          <w:rFonts w:asciiTheme="majorHAnsi" w:eastAsiaTheme="majorEastAsia" w:hAnsiTheme="majorHAnsi" w:cstheme="majorBidi"/>
          <w:b/>
          <w:bCs/>
          <w:color w:val="2F5496" w:themeColor="accent1" w:themeShade="BF"/>
          <w:sz w:val="32"/>
          <w:szCs w:val="32"/>
          <w:lang w:val="en-US"/>
        </w:rPr>
      </w:pPr>
      <w:r>
        <w:rPr>
          <w:b/>
          <w:bCs/>
          <w:lang w:val="en-US"/>
        </w:rPr>
        <w:br w:type="page"/>
      </w:r>
    </w:p>
    <w:p w14:paraId="210EDF9C" w14:textId="6347FF6B" w:rsidR="005A7514" w:rsidRPr="00A34B6C" w:rsidRDefault="005A7514" w:rsidP="00A34B6C">
      <w:pPr>
        <w:pStyle w:val="Heading2"/>
        <w:numPr>
          <w:ilvl w:val="0"/>
          <w:numId w:val="13"/>
        </w:numPr>
        <w:ind w:left="360"/>
        <w:rPr>
          <w:b/>
          <w:bCs/>
          <w:color w:val="auto"/>
          <w:sz w:val="32"/>
          <w:szCs w:val="32"/>
          <w:lang w:val="en-US"/>
        </w:rPr>
      </w:pPr>
      <w:r w:rsidRPr="00A34B6C">
        <w:rPr>
          <w:b/>
          <w:bCs/>
          <w:color w:val="auto"/>
          <w:sz w:val="32"/>
          <w:szCs w:val="32"/>
          <w:lang w:val="en-US"/>
        </w:rPr>
        <w:lastRenderedPageBreak/>
        <w:t xml:space="preserve">Estimate treatment </w:t>
      </w:r>
      <w:proofErr w:type="gramStart"/>
      <w:r w:rsidRPr="00A34B6C">
        <w:rPr>
          <w:b/>
          <w:bCs/>
          <w:color w:val="auto"/>
          <w:sz w:val="32"/>
          <w:szCs w:val="32"/>
          <w:lang w:val="en-US"/>
        </w:rPr>
        <w:t>impacts</w:t>
      </w:r>
      <w:proofErr w:type="gramEnd"/>
    </w:p>
    <w:p w14:paraId="2498F181" w14:textId="77777777" w:rsidR="00B05498" w:rsidRDefault="00B05498" w:rsidP="006F3E4C">
      <w:pPr>
        <w:rPr>
          <w:lang w:val="en-US"/>
        </w:rPr>
      </w:pPr>
    </w:p>
    <w:p w14:paraId="03F61613" w14:textId="2152E6F8" w:rsidR="00F416A9" w:rsidRPr="00F416A9" w:rsidRDefault="00F416A9" w:rsidP="00F416A9">
      <w:pPr>
        <w:rPr>
          <w:lang w:val="en-US"/>
        </w:rPr>
      </w:pPr>
      <w:r w:rsidRPr="00F416A9">
        <w:rPr>
          <w:lang w:val="en-US"/>
        </w:rPr>
        <w:t>When estimating treatment impacts, we use several model specifications investigating robustness to adding control variables. All models control for school fixed effects. We will also include additional controls, which are selected based on model fit tested without the inclusion of the treatment variable. We will also run a model where we control for the baseline value of the outcome variable.</w:t>
      </w:r>
      <w:r w:rsidRPr="00F416A9">
        <w:rPr>
          <w:lang w:val="en-US"/>
        </w:rPr>
        <w:br/>
      </w:r>
      <w:r w:rsidRPr="00F416A9">
        <w:rPr>
          <w:lang w:val="en-US"/>
        </w:rPr>
        <w:br/>
        <w:t>We investigate differential treatment effects based on baseline measures of the following variables: grade level, gender, minority background and socio-cultural capital.</w:t>
      </w:r>
      <w:r w:rsidR="00E35328" w:rsidRPr="00F416A9" w:rsidDel="00E35328">
        <w:rPr>
          <w:lang w:val="en-US"/>
        </w:rPr>
        <w:t xml:space="preserve"> </w:t>
      </w:r>
    </w:p>
    <w:p w14:paraId="574D1A46" w14:textId="77777777" w:rsidR="006F3E4C" w:rsidRDefault="006F3E4C" w:rsidP="006F3E4C">
      <w:pPr>
        <w:rPr>
          <w:lang w:val="en-US"/>
        </w:rPr>
      </w:pPr>
    </w:p>
    <w:p w14:paraId="038C8C7C" w14:textId="77777777" w:rsidR="00EB1DE1" w:rsidRDefault="00EB1DE1" w:rsidP="006F3E4C">
      <w:pPr>
        <w:rPr>
          <w:lang w:val="en-US"/>
        </w:rPr>
      </w:pPr>
    </w:p>
    <w:p w14:paraId="1B935277" w14:textId="77777777" w:rsidR="00EB1DE1" w:rsidRPr="00EB1DE1" w:rsidRDefault="00EB1DE1" w:rsidP="006F3E4C">
      <w:pPr>
        <w:rPr>
          <w:lang w:val="en-US"/>
        </w:rPr>
      </w:pPr>
    </w:p>
    <w:p w14:paraId="43F5E358" w14:textId="77777777" w:rsidR="006F3E4C" w:rsidRDefault="006F3E4C" w:rsidP="006F3E4C">
      <w:pPr>
        <w:rPr>
          <w:lang w:val="en-US"/>
        </w:rPr>
      </w:pPr>
    </w:p>
    <w:p w14:paraId="2498A4D1" w14:textId="77777777" w:rsidR="006F3E4C" w:rsidRPr="00267273" w:rsidRDefault="006F3E4C" w:rsidP="00267273">
      <w:pPr>
        <w:rPr>
          <w:lang w:val="en-US"/>
        </w:rPr>
      </w:pPr>
    </w:p>
    <w:p w14:paraId="08F57109" w14:textId="77777777" w:rsidR="005A7514" w:rsidRDefault="005A7514">
      <w:pPr>
        <w:rPr>
          <w:rFonts w:asciiTheme="majorHAnsi" w:eastAsiaTheme="majorEastAsia" w:hAnsiTheme="majorHAnsi" w:cstheme="majorBidi"/>
          <w:b/>
          <w:bCs/>
          <w:color w:val="2F5496" w:themeColor="accent1" w:themeShade="BF"/>
          <w:sz w:val="32"/>
          <w:szCs w:val="32"/>
          <w:lang w:val="en-US"/>
        </w:rPr>
      </w:pPr>
      <w:r>
        <w:rPr>
          <w:b/>
          <w:bCs/>
          <w:lang w:val="en-US"/>
        </w:rPr>
        <w:br w:type="page"/>
      </w:r>
    </w:p>
    <w:p w14:paraId="55BE2AAE" w14:textId="78C3C1F9" w:rsidR="00A90B4E" w:rsidRPr="009458AA" w:rsidRDefault="00A90B4E" w:rsidP="005A7514">
      <w:pPr>
        <w:pStyle w:val="Heading1"/>
        <w:rPr>
          <w:b/>
          <w:bCs/>
        </w:rPr>
      </w:pPr>
      <w:r w:rsidRPr="009458AA">
        <w:rPr>
          <w:b/>
          <w:bCs/>
        </w:rPr>
        <w:lastRenderedPageBreak/>
        <w:t>References</w:t>
      </w:r>
    </w:p>
    <w:p w14:paraId="1D705042" w14:textId="77777777" w:rsidR="005A7514" w:rsidRPr="009458AA" w:rsidRDefault="005A7514" w:rsidP="005A7514"/>
    <w:p w14:paraId="37732A9D" w14:textId="0D9833B1" w:rsidR="00112809" w:rsidRPr="00112809" w:rsidRDefault="00112809" w:rsidP="00DD4384">
      <w:pPr>
        <w:rPr>
          <w:b/>
          <w:bCs/>
        </w:rPr>
      </w:pPr>
      <w:r>
        <w:rPr>
          <w:rFonts w:ascii="Arial" w:hAnsi="Arial" w:cs="Arial"/>
          <w:color w:val="222222"/>
          <w:sz w:val="20"/>
          <w:szCs w:val="20"/>
          <w:shd w:val="clear" w:color="auto" w:fill="FFFFFF"/>
        </w:rPr>
        <w:t>Berger, T. F. (2017). </w:t>
      </w:r>
      <w:r>
        <w:rPr>
          <w:rFonts w:ascii="Arial" w:hAnsi="Arial" w:cs="Arial"/>
          <w:i/>
          <w:iCs/>
          <w:color w:val="222222"/>
          <w:sz w:val="20"/>
          <w:szCs w:val="20"/>
          <w:shd w:val="clear" w:color="auto" w:fill="FFFFFF"/>
        </w:rPr>
        <w:t>Barns oppfattelse av det norske barnevernet. En spørreundersøkelse blant norske 5.-og 9. klasseelever</w:t>
      </w:r>
      <w:r>
        <w:rPr>
          <w:rFonts w:ascii="Arial" w:hAnsi="Arial" w:cs="Arial"/>
          <w:color w:val="222222"/>
          <w:sz w:val="20"/>
          <w:szCs w:val="20"/>
          <w:shd w:val="clear" w:color="auto" w:fill="FFFFFF"/>
        </w:rPr>
        <w:t> (</w:t>
      </w:r>
      <w:proofErr w:type="spellStart"/>
      <w:r>
        <w:rPr>
          <w:rFonts w:ascii="Arial" w:hAnsi="Arial" w:cs="Arial"/>
          <w:color w:val="222222"/>
          <w:sz w:val="20"/>
          <w:szCs w:val="20"/>
          <w:shd w:val="clear" w:color="auto" w:fill="FFFFFF"/>
        </w:rPr>
        <w:t>Master's</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thesis</w:t>
      </w:r>
      <w:proofErr w:type="spellEnd"/>
      <w:r>
        <w:rPr>
          <w:rFonts w:ascii="Arial" w:hAnsi="Arial" w:cs="Arial"/>
          <w:color w:val="222222"/>
          <w:sz w:val="20"/>
          <w:szCs w:val="20"/>
          <w:shd w:val="clear" w:color="auto" w:fill="FFFFFF"/>
        </w:rPr>
        <w:t>, UiT Norges arktiske universitet).</w:t>
      </w:r>
    </w:p>
    <w:p w14:paraId="26541854" w14:textId="5481D6A0" w:rsidR="00A90B4E" w:rsidRPr="00542385" w:rsidRDefault="00A90B4E" w:rsidP="00DD4384">
      <w:pPr>
        <w:rPr>
          <w:rFonts w:ascii="Arial" w:hAnsi="Arial" w:cs="Arial"/>
          <w:color w:val="222222"/>
          <w:sz w:val="20"/>
          <w:szCs w:val="20"/>
          <w:shd w:val="clear" w:color="auto" w:fill="FFFFFF"/>
          <w:lang w:val="en-US"/>
        </w:rPr>
      </w:pPr>
      <w:proofErr w:type="spellStart"/>
      <w:r w:rsidRPr="00EB1DE1">
        <w:rPr>
          <w:rFonts w:ascii="Arial" w:hAnsi="Arial" w:cs="Arial"/>
          <w:color w:val="222222"/>
          <w:sz w:val="20"/>
          <w:szCs w:val="20"/>
          <w:shd w:val="clear" w:color="auto" w:fill="FFFFFF"/>
        </w:rPr>
        <w:t>Bustamante</w:t>
      </w:r>
      <w:proofErr w:type="spellEnd"/>
      <w:r w:rsidRPr="00EB1DE1">
        <w:rPr>
          <w:rFonts w:ascii="Arial" w:hAnsi="Arial" w:cs="Arial"/>
          <w:color w:val="222222"/>
          <w:sz w:val="20"/>
          <w:szCs w:val="20"/>
          <w:shd w:val="clear" w:color="auto" w:fill="FFFFFF"/>
        </w:rPr>
        <w:t xml:space="preserve">, G., </w:t>
      </w:r>
      <w:proofErr w:type="spellStart"/>
      <w:r w:rsidRPr="00EB1DE1">
        <w:rPr>
          <w:rFonts w:ascii="Arial" w:hAnsi="Arial" w:cs="Arial"/>
          <w:color w:val="222222"/>
          <w:sz w:val="20"/>
          <w:szCs w:val="20"/>
          <w:shd w:val="clear" w:color="auto" w:fill="FFFFFF"/>
        </w:rPr>
        <w:t>Andrade</w:t>
      </w:r>
      <w:proofErr w:type="spellEnd"/>
      <w:r w:rsidRPr="00EB1DE1">
        <w:rPr>
          <w:rFonts w:ascii="Arial" w:hAnsi="Arial" w:cs="Arial"/>
          <w:color w:val="222222"/>
          <w:sz w:val="20"/>
          <w:szCs w:val="20"/>
          <w:shd w:val="clear" w:color="auto" w:fill="FFFFFF"/>
        </w:rPr>
        <w:t xml:space="preserve">, M. S., </w:t>
      </w:r>
      <w:proofErr w:type="spellStart"/>
      <w:r w:rsidRPr="00EB1DE1">
        <w:rPr>
          <w:rFonts w:ascii="Arial" w:hAnsi="Arial" w:cs="Arial"/>
          <w:color w:val="222222"/>
          <w:sz w:val="20"/>
          <w:szCs w:val="20"/>
          <w:shd w:val="clear" w:color="auto" w:fill="FFFFFF"/>
        </w:rPr>
        <w:t>Mikesell</w:t>
      </w:r>
      <w:proofErr w:type="spellEnd"/>
      <w:r w:rsidRPr="00EB1DE1">
        <w:rPr>
          <w:rFonts w:ascii="Arial" w:hAnsi="Arial" w:cs="Arial"/>
          <w:color w:val="222222"/>
          <w:sz w:val="20"/>
          <w:szCs w:val="20"/>
          <w:shd w:val="clear" w:color="auto" w:fill="FFFFFF"/>
        </w:rPr>
        <w:t xml:space="preserve">, C., </w:t>
      </w:r>
      <w:proofErr w:type="spellStart"/>
      <w:r w:rsidRPr="00EB1DE1">
        <w:rPr>
          <w:rFonts w:ascii="Arial" w:hAnsi="Arial" w:cs="Arial"/>
          <w:color w:val="222222"/>
          <w:sz w:val="20"/>
          <w:szCs w:val="20"/>
          <w:shd w:val="clear" w:color="auto" w:fill="FFFFFF"/>
        </w:rPr>
        <w:t>Cullen</w:t>
      </w:r>
      <w:proofErr w:type="spellEnd"/>
      <w:r w:rsidRPr="00EB1DE1">
        <w:rPr>
          <w:rFonts w:ascii="Arial" w:hAnsi="Arial" w:cs="Arial"/>
          <w:color w:val="222222"/>
          <w:sz w:val="20"/>
          <w:szCs w:val="20"/>
          <w:shd w:val="clear" w:color="auto" w:fill="FFFFFF"/>
        </w:rPr>
        <w:t xml:space="preserve">, C., </w:t>
      </w:r>
      <w:proofErr w:type="spellStart"/>
      <w:r w:rsidRPr="00EB1DE1">
        <w:rPr>
          <w:rFonts w:ascii="Arial" w:hAnsi="Arial" w:cs="Arial"/>
          <w:color w:val="222222"/>
          <w:sz w:val="20"/>
          <w:szCs w:val="20"/>
          <w:shd w:val="clear" w:color="auto" w:fill="FFFFFF"/>
        </w:rPr>
        <w:t>Endara</w:t>
      </w:r>
      <w:proofErr w:type="spellEnd"/>
      <w:r w:rsidRPr="00EB1DE1">
        <w:rPr>
          <w:rFonts w:ascii="Arial" w:hAnsi="Arial" w:cs="Arial"/>
          <w:color w:val="222222"/>
          <w:sz w:val="20"/>
          <w:szCs w:val="20"/>
          <w:shd w:val="clear" w:color="auto" w:fill="FFFFFF"/>
        </w:rPr>
        <w:t xml:space="preserve">, P., </w:t>
      </w:r>
      <w:proofErr w:type="spellStart"/>
      <w:r w:rsidRPr="00EB1DE1">
        <w:rPr>
          <w:rFonts w:ascii="Arial" w:hAnsi="Arial" w:cs="Arial"/>
          <w:color w:val="222222"/>
          <w:sz w:val="20"/>
          <w:szCs w:val="20"/>
          <w:shd w:val="clear" w:color="auto" w:fill="FFFFFF"/>
        </w:rPr>
        <w:t>Burneo</w:t>
      </w:r>
      <w:proofErr w:type="spellEnd"/>
      <w:r w:rsidRPr="00EB1DE1">
        <w:rPr>
          <w:rFonts w:ascii="Arial" w:hAnsi="Arial" w:cs="Arial"/>
          <w:color w:val="222222"/>
          <w:sz w:val="20"/>
          <w:szCs w:val="20"/>
          <w:shd w:val="clear" w:color="auto" w:fill="FFFFFF"/>
        </w:rPr>
        <w:t xml:space="preserve">, V., </w:t>
      </w:r>
      <w:proofErr w:type="spellStart"/>
      <w:r w:rsidRPr="00EB1DE1">
        <w:rPr>
          <w:rFonts w:ascii="Arial" w:hAnsi="Arial" w:cs="Arial"/>
          <w:color w:val="222222"/>
          <w:sz w:val="20"/>
          <w:szCs w:val="20"/>
          <w:shd w:val="clear" w:color="auto" w:fill="FFFFFF"/>
        </w:rPr>
        <w:t>Yépez</w:t>
      </w:r>
      <w:proofErr w:type="spellEnd"/>
      <w:r w:rsidRPr="00EB1DE1">
        <w:rPr>
          <w:rFonts w:ascii="Arial" w:hAnsi="Arial" w:cs="Arial"/>
          <w:color w:val="222222"/>
          <w:sz w:val="20"/>
          <w:szCs w:val="20"/>
          <w:shd w:val="clear" w:color="auto" w:fill="FFFFFF"/>
        </w:rPr>
        <w:t xml:space="preserve">, P., Avila </w:t>
      </w:r>
      <w:proofErr w:type="spellStart"/>
      <w:r w:rsidRPr="00EB1DE1">
        <w:rPr>
          <w:rFonts w:ascii="Arial" w:hAnsi="Arial" w:cs="Arial"/>
          <w:color w:val="222222"/>
          <w:sz w:val="20"/>
          <w:szCs w:val="20"/>
          <w:shd w:val="clear" w:color="auto" w:fill="FFFFFF"/>
        </w:rPr>
        <w:t>Saavedra</w:t>
      </w:r>
      <w:proofErr w:type="spellEnd"/>
      <w:r w:rsidRPr="00EB1DE1">
        <w:rPr>
          <w:rFonts w:ascii="Arial" w:hAnsi="Arial" w:cs="Arial"/>
          <w:color w:val="222222"/>
          <w:sz w:val="20"/>
          <w:szCs w:val="20"/>
          <w:shd w:val="clear" w:color="auto" w:fill="FFFFFF"/>
        </w:rPr>
        <w:t xml:space="preserve">, S., </w:t>
      </w:r>
      <w:proofErr w:type="spellStart"/>
      <w:r w:rsidRPr="00EB1DE1">
        <w:rPr>
          <w:rFonts w:ascii="Arial" w:hAnsi="Arial" w:cs="Arial"/>
          <w:color w:val="222222"/>
          <w:sz w:val="20"/>
          <w:szCs w:val="20"/>
          <w:shd w:val="clear" w:color="auto" w:fill="FFFFFF"/>
        </w:rPr>
        <w:t>Ponce</w:t>
      </w:r>
      <w:proofErr w:type="spellEnd"/>
      <w:r w:rsidRPr="00EB1DE1">
        <w:rPr>
          <w:rFonts w:ascii="Arial" w:hAnsi="Arial" w:cs="Arial"/>
          <w:color w:val="222222"/>
          <w:sz w:val="20"/>
          <w:szCs w:val="20"/>
          <w:shd w:val="clear" w:color="auto" w:fill="FFFFFF"/>
        </w:rPr>
        <w:t xml:space="preserve">, P., &amp; </w:t>
      </w:r>
      <w:proofErr w:type="spellStart"/>
      <w:r w:rsidRPr="00EB1DE1">
        <w:rPr>
          <w:rFonts w:ascii="Arial" w:hAnsi="Arial" w:cs="Arial"/>
          <w:color w:val="222222"/>
          <w:sz w:val="20"/>
          <w:szCs w:val="20"/>
          <w:shd w:val="clear" w:color="auto" w:fill="FFFFFF"/>
        </w:rPr>
        <w:t>Grunauer</w:t>
      </w:r>
      <w:proofErr w:type="spellEnd"/>
      <w:r w:rsidRPr="00EB1DE1">
        <w:rPr>
          <w:rFonts w:ascii="Arial" w:hAnsi="Arial" w:cs="Arial"/>
          <w:color w:val="222222"/>
          <w:sz w:val="20"/>
          <w:szCs w:val="20"/>
          <w:shd w:val="clear" w:color="auto" w:fill="FFFFFF"/>
        </w:rPr>
        <w:t xml:space="preserve">, M. (2019). </w:t>
      </w:r>
      <w:r w:rsidRPr="00542385">
        <w:rPr>
          <w:rFonts w:ascii="Arial" w:hAnsi="Arial" w:cs="Arial"/>
          <w:color w:val="222222"/>
          <w:sz w:val="20"/>
          <w:szCs w:val="20"/>
          <w:shd w:val="clear" w:color="auto" w:fill="FFFFFF"/>
          <w:lang w:val="en-US"/>
        </w:rPr>
        <w:t>“I have the right to feel safe”: Evaluation of a school-based child sexual abuse prevention program in Ecuador. </w:t>
      </w:r>
      <w:r w:rsidRPr="00542385">
        <w:rPr>
          <w:rFonts w:ascii="Arial" w:hAnsi="Arial" w:cs="Arial"/>
          <w:i/>
          <w:iCs/>
          <w:color w:val="222222"/>
          <w:sz w:val="20"/>
          <w:szCs w:val="20"/>
          <w:shd w:val="clear" w:color="auto" w:fill="FFFFFF"/>
          <w:lang w:val="en-US"/>
        </w:rPr>
        <w:t>Child Abuse &amp; Neglect</w:t>
      </w:r>
      <w:r w:rsidRPr="00542385">
        <w:rPr>
          <w:rFonts w:ascii="Arial" w:hAnsi="Arial" w:cs="Arial"/>
          <w:color w:val="222222"/>
          <w:sz w:val="20"/>
          <w:szCs w:val="20"/>
          <w:shd w:val="clear" w:color="auto" w:fill="FFFFFF"/>
          <w:lang w:val="en-US"/>
        </w:rPr>
        <w:t xml:space="preserve">, 91, 31–40. </w:t>
      </w:r>
      <w:hyperlink r:id="rId17" w:history="1">
        <w:r w:rsidR="00957F55" w:rsidRPr="00542385">
          <w:rPr>
            <w:rFonts w:ascii="Arial" w:hAnsi="Arial" w:cs="Arial"/>
            <w:color w:val="222222"/>
            <w:sz w:val="20"/>
            <w:szCs w:val="20"/>
            <w:lang w:val="en-US"/>
          </w:rPr>
          <w:t>https://doi.org/10.1016/j.chiabu.2019.02.009</w:t>
        </w:r>
      </w:hyperlink>
    </w:p>
    <w:p w14:paraId="1FDF4BA9" w14:textId="08A21C6D" w:rsidR="0083048A" w:rsidRPr="00542385" w:rsidRDefault="0083048A" w:rsidP="00DD4384">
      <w:pPr>
        <w:rPr>
          <w:rFonts w:ascii="Arial" w:hAnsi="Arial" w:cs="Arial"/>
          <w:color w:val="222222"/>
          <w:sz w:val="20"/>
          <w:szCs w:val="20"/>
          <w:shd w:val="clear" w:color="auto" w:fill="FFFFFF"/>
          <w:lang w:val="en-US"/>
        </w:rPr>
      </w:pPr>
      <w:r w:rsidRPr="00542385">
        <w:rPr>
          <w:rFonts w:ascii="Arial" w:hAnsi="Arial" w:cs="Arial"/>
          <w:color w:val="222222"/>
          <w:sz w:val="20"/>
          <w:szCs w:val="20"/>
          <w:shd w:val="clear" w:color="auto" w:fill="FFFFFF"/>
          <w:lang w:val="en-US"/>
        </w:rPr>
        <w:t xml:space="preserve">Dake, J. A., Price, J. H., &amp; </w:t>
      </w:r>
      <w:proofErr w:type="spellStart"/>
      <w:r w:rsidRPr="00542385">
        <w:rPr>
          <w:rFonts w:ascii="Arial" w:hAnsi="Arial" w:cs="Arial"/>
          <w:color w:val="222222"/>
          <w:sz w:val="20"/>
          <w:szCs w:val="20"/>
          <w:shd w:val="clear" w:color="auto" w:fill="FFFFFF"/>
          <w:lang w:val="en-US"/>
        </w:rPr>
        <w:t>Murnan</w:t>
      </w:r>
      <w:proofErr w:type="spellEnd"/>
      <w:r w:rsidRPr="00542385">
        <w:rPr>
          <w:rFonts w:ascii="Arial" w:hAnsi="Arial" w:cs="Arial"/>
          <w:color w:val="222222"/>
          <w:sz w:val="20"/>
          <w:szCs w:val="20"/>
          <w:shd w:val="clear" w:color="auto" w:fill="FFFFFF"/>
          <w:lang w:val="en-US"/>
        </w:rPr>
        <w:t>, J. (2003). Evaluation of a Child Abuse Prevention Curriculum for Third-Grade Students: Assessment of Knowledge and Efficacy Expectations. </w:t>
      </w:r>
      <w:r w:rsidRPr="00542385">
        <w:rPr>
          <w:rFonts w:ascii="Arial" w:hAnsi="Arial" w:cs="Arial"/>
          <w:i/>
          <w:iCs/>
          <w:color w:val="222222"/>
          <w:sz w:val="20"/>
          <w:szCs w:val="20"/>
          <w:shd w:val="clear" w:color="auto" w:fill="FFFFFF"/>
          <w:lang w:val="en-US"/>
        </w:rPr>
        <w:t>The Journal of School Health</w:t>
      </w:r>
      <w:r w:rsidRPr="00542385">
        <w:rPr>
          <w:rFonts w:ascii="Arial" w:hAnsi="Arial" w:cs="Arial"/>
          <w:color w:val="222222"/>
          <w:sz w:val="20"/>
          <w:szCs w:val="20"/>
          <w:shd w:val="clear" w:color="auto" w:fill="FFFFFF"/>
          <w:lang w:val="en-US"/>
        </w:rPr>
        <w:t xml:space="preserve">, 73(2), 76–82. </w:t>
      </w:r>
      <w:hyperlink r:id="rId18" w:history="1">
        <w:r w:rsidR="00112809" w:rsidRPr="00542385">
          <w:rPr>
            <w:rFonts w:ascii="Arial" w:hAnsi="Arial" w:cs="Arial"/>
            <w:color w:val="222222"/>
            <w:sz w:val="20"/>
            <w:szCs w:val="20"/>
            <w:lang w:val="en-US"/>
          </w:rPr>
          <w:t>https://doi.org/10.1111/j.1746-1561.2003.tb03576.x</w:t>
        </w:r>
      </w:hyperlink>
    </w:p>
    <w:p w14:paraId="260C9F7F" w14:textId="437B0438" w:rsidR="003677DF" w:rsidRPr="00542385" w:rsidRDefault="003677DF" w:rsidP="00DD4384">
      <w:pPr>
        <w:rPr>
          <w:rFonts w:ascii="Arial" w:hAnsi="Arial" w:cs="Arial"/>
          <w:color w:val="222222"/>
          <w:sz w:val="20"/>
          <w:szCs w:val="20"/>
          <w:shd w:val="clear" w:color="auto" w:fill="FFFFFF"/>
          <w:lang w:val="en-US"/>
        </w:rPr>
      </w:pPr>
      <w:proofErr w:type="spellStart"/>
      <w:r w:rsidRPr="00542385">
        <w:rPr>
          <w:rFonts w:ascii="Arial" w:hAnsi="Arial" w:cs="Arial"/>
          <w:color w:val="222222"/>
          <w:sz w:val="20"/>
          <w:szCs w:val="20"/>
          <w:shd w:val="clear" w:color="auto" w:fill="FFFFFF"/>
          <w:lang w:val="en-US"/>
        </w:rPr>
        <w:t>Guastaferro</w:t>
      </w:r>
      <w:proofErr w:type="spellEnd"/>
      <w:r w:rsidRPr="00542385">
        <w:rPr>
          <w:rFonts w:ascii="Arial" w:hAnsi="Arial" w:cs="Arial"/>
          <w:color w:val="222222"/>
          <w:sz w:val="20"/>
          <w:szCs w:val="20"/>
          <w:shd w:val="clear" w:color="auto" w:fill="FFFFFF"/>
          <w:lang w:val="en-US"/>
        </w:rPr>
        <w:t xml:space="preserve">, K., Font, S. A., Miyamoto, S., </w:t>
      </w:r>
      <w:proofErr w:type="spellStart"/>
      <w:r w:rsidRPr="00542385">
        <w:rPr>
          <w:rFonts w:ascii="Arial" w:hAnsi="Arial" w:cs="Arial"/>
          <w:color w:val="222222"/>
          <w:sz w:val="20"/>
          <w:szCs w:val="20"/>
          <w:shd w:val="clear" w:color="auto" w:fill="FFFFFF"/>
          <w:lang w:val="en-US"/>
        </w:rPr>
        <w:t>Zadzora</w:t>
      </w:r>
      <w:proofErr w:type="spellEnd"/>
      <w:r w:rsidRPr="00542385">
        <w:rPr>
          <w:rFonts w:ascii="Arial" w:hAnsi="Arial" w:cs="Arial"/>
          <w:color w:val="222222"/>
          <w:sz w:val="20"/>
          <w:szCs w:val="20"/>
          <w:shd w:val="clear" w:color="auto" w:fill="FFFFFF"/>
          <w:lang w:val="en-US"/>
        </w:rPr>
        <w:t xml:space="preserve">, K. M., Walters, K. E., O’Hara, K., </w:t>
      </w:r>
      <w:proofErr w:type="spellStart"/>
      <w:r w:rsidRPr="00542385">
        <w:rPr>
          <w:rFonts w:ascii="Arial" w:hAnsi="Arial" w:cs="Arial"/>
          <w:color w:val="222222"/>
          <w:sz w:val="20"/>
          <w:szCs w:val="20"/>
          <w:shd w:val="clear" w:color="auto" w:fill="FFFFFF"/>
          <w:lang w:val="en-US"/>
        </w:rPr>
        <w:t>Kemner</w:t>
      </w:r>
      <w:proofErr w:type="spellEnd"/>
      <w:r w:rsidRPr="00542385">
        <w:rPr>
          <w:rFonts w:ascii="Arial" w:hAnsi="Arial" w:cs="Arial"/>
          <w:color w:val="222222"/>
          <w:sz w:val="20"/>
          <w:szCs w:val="20"/>
          <w:shd w:val="clear" w:color="auto" w:fill="FFFFFF"/>
          <w:lang w:val="en-US"/>
        </w:rPr>
        <w:t>, A., &amp; Noll, J. G. (2023). Provider Attitudes and Self-Efficacy When Delivering a Child Sexual Abuse Prevention Module: An Exploratory Study. </w:t>
      </w:r>
      <w:r w:rsidRPr="00542385">
        <w:rPr>
          <w:rFonts w:ascii="Arial" w:hAnsi="Arial" w:cs="Arial"/>
          <w:i/>
          <w:iCs/>
          <w:color w:val="222222"/>
          <w:sz w:val="20"/>
          <w:szCs w:val="20"/>
          <w:shd w:val="clear" w:color="auto" w:fill="FFFFFF"/>
          <w:lang w:val="en-US"/>
        </w:rPr>
        <w:t>Health Education &amp; Behavior</w:t>
      </w:r>
      <w:r w:rsidRPr="00542385">
        <w:rPr>
          <w:rFonts w:ascii="Arial" w:hAnsi="Arial" w:cs="Arial"/>
          <w:color w:val="222222"/>
          <w:sz w:val="20"/>
          <w:szCs w:val="20"/>
          <w:shd w:val="clear" w:color="auto" w:fill="FFFFFF"/>
          <w:lang w:val="en-US"/>
        </w:rPr>
        <w:t xml:space="preserve">, 50(2), 172–180. </w:t>
      </w:r>
      <w:hyperlink r:id="rId19" w:history="1">
        <w:r w:rsidRPr="00542385">
          <w:rPr>
            <w:rFonts w:ascii="Arial" w:hAnsi="Arial" w:cs="Arial"/>
            <w:color w:val="222222"/>
            <w:sz w:val="20"/>
            <w:szCs w:val="20"/>
            <w:lang w:val="en-US"/>
          </w:rPr>
          <w:t>https://doi.org/10.1177/1090198121997731</w:t>
        </w:r>
      </w:hyperlink>
    </w:p>
    <w:p w14:paraId="52A714E4" w14:textId="3164FD7D" w:rsidR="003677DF" w:rsidRPr="00542385" w:rsidRDefault="003677DF" w:rsidP="00DD4384">
      <w:pPr>
        <w:rPr>
          <w:rFonts w:ascii="Arial" w:hAnsi="Arial" w:cs="Arial"/>
          <w:color w:val="222222"/>
          <w:sz w:val="20"/>
          <w:szCs w:val="20"/>
          <w:shd w:val="clear" w:color="auto" w:fill="FFFFFF"/>
          <w:lang w:val="en-US"/>
        </w:rPr>
      </w:pPr>
      <w:r w:rsidRPr="00542385">
        <w:rPr>
          <w:rFonts w:ascii="Arial" w:hAnsi="Arial" w:cs="Arial"/>
          <w:color w:val="222222"/>
          <w:sz w:val="20"/>
          <w:szCs w:val="20"/>
          <w:shd w:val="clear" w:color="auto" w:fill="FFFFFF"/>
          <w:lang w:val="en-US"/>
        </w:rPr>
        <w:t>Svensson, B., Andershed, H., &amp; Janson, S. (2015). A Survey of Swedish Teachers’ Concerns for Preschool Children at Risk of Maltreatment. </w:t>
      </w:r>
      <w:r w:rsidRPr="00542385">
        <w:rPr>
          <w:rFonts w:ascii="Arial" w:hAnsi="Arial" w:cs="Arial"/>
          <w:i/>
          <w:iCs/>
          <w:color w:val="222222"/>
          <w:sz w:val="20"/>
          <w:szCs w:val="20"/>
          <w:shd w:val="clear" w:color="auto" w:fill="FFFFFF"/>
          <w:lang w:val="en-US"/>
        </w:rPr>
        <w:t>Early Childhood Education Journal</w:t>
      </w:r>
      <w:r w:rsidRPr="00542385">
        <w:rPr>
          <w:rFonts w:ascii="Arial" w:hAnsi="Arial" w:cs="Arial"/>
          <w:color w:val="222222"/>
          <w:sz w:val="20"/>
          <w:szCs w:val="20"/>
          <w:shd w:val="clear" w:color="auto" w:fill="FFFFFF"/>
          <w:lang w:val="en-US"/>
        </w:rPr>
        <w:t>, 43(6), 495–503. https://doi.org/10.1007/s10643-014-0684-z</w:t>
      </w:r>
    </w:p>
    <w:p w14:paraId="729FAD03" w14:textId="44550778" w:rsidR="00112809" w:rsidRPr="00542385" w:rsidRDefault="00112809" w:rsidP="00DD4384">
      <w:pPr>
        <w:shd w:val="clear" w:color="auto" w:fill="FFFFFF"/>
        <w:spacing w:after="0" w:line="240" w:lineRule="auto"/>
        <w:rPr>
          <w:rFonts w:ascii="Arial" w:hAnsi="Arial" w:cs="Arial"/>
          <w:color w:val="222222"/>
          <w:sz w:val="20"/>
          <w:szCs w:val="20"/>
          <w:shd w:val="clear" w:color="auto" w:fill="FFFFFF"/>
          <w:lang w:val="en-US"/>
        </w:rPr>
      </w:pPr>
      <w:proofErr w:type="spellStart"/>
      <w:r w:rsidRPr="00542385">
        <w:rPr>
          <w:rFonts w:ascii="Arial" w:hAnsi="Arial" w:cs="Arial"/>
          <w:color w:val="222222"/>
          <w:sz w:val="20"/>
          <w:szCs w:val="20"/>
          <w:shd w:val="clear" w:color="auto" w:fill="FFFFFF"/>
          <w:lang w:val="en-US"/>
        </w:rPr>
        <w:t>Tutty</w:t>
      </w:r>
      <w:proofErr w:type="spellEnd"/>
      <w:r w:rsidRPr="00542385">
        <w:rPr>
          <w:rFonts w:ascii="Arial" w:hAnsi="Arial" w:cs="Arial"/>
          <w:color w:val="222222"/>
          <w:sz w:val="20"/>
          <w:szCs w:val="20"/>
          <w:shd w:val="clear" w:color="auto" w:fill="FFFFFF"/>
          <w:lang w:val="en-US"/>
        </w:rPr>
        <w:t xml:space="preserve"> LM. Children's Knowledge of Abuse Questionnaires (CKAQ)-Short: Two Brief Ten-Item Measures of Knowledge about Child Sexual Abuse Concepts. </w:t>
      </w:r>
      <w:r w:rsidRPr="00542385">
        <w:rPr>
          <w:rFonts w:ascii="Arial" w:hAnsi="Arial" w:cs="Arial"/>
          <w:i/>
          <w:iCs/>
          <w:color w:val="222222"/>
          <w:sz w:val="20"/>
          <w:szCs w:val="20"/>
          <w:shd w:val="clear" w:color="auto" w:fill="FFFFFF"/>
          <w:lang w:val="en-US"/>
        </w:rPr>
        <w:t xml:space="preserve">J Child Sex </w:t>
      </w:r>
      <w:proofErr w:type="spellStart"/>
      <w:r w:rsidRPr="00542385">
        <w:rPr>
          <w:rFonts w:ascii="Arial" w:hAnsi="Arial" w:cs="Arial"/>
          <w:i/>
          <w:iCs/>
          <w:color w:val="222222"/>
          <w:sz w:val="20"/>
          <w:szCs w:val="20"/>
          <w:shd w:val="clear" w:color="auto" w:fill="FFFFFF"/>
          <w:lang w:val="en-US"/>
        </w:rPr>
        <w:t>Abus</w:t>
      </w:r>
      <w:proofErr w:type="spellEnd"/>
      <w:r w:rsidRPr="00542385">
        <w:rPr>
          <w:rFonts w:ascii="Arial" w:hAnsi="Arial" w:cs="Arial"/>
          <w:color w:val="222222"/>
          <w:sz w:val="20"/>
          <w:szCs w:val="20"/>
          <w:shd w:val="clear" w:color="auto" w:fill="FFFFFF"/>
          <w:lang w:val="en-US"/>
        </w:rPr>
        <w:t xml:space="preserve">. 2020 Jul;29(5):513-530. </w:t>
      </w:r>
      <w:proofErr w:type="spellStart"/>
      <w:r w:rsidRPr="00542385">
        <w:rPr>
          <w:rFonts w:ascii="Arial" w:hAnsi="Arial" w:cs="Arial"/>
          <w:color w:val="222222"/>
          <w:sz w:val="20"/>
          <w:szCs w:val="20"/>
          <w:shd w:val="clear" w:color="auto" w:fill="FFFFFF"/>
          <w:lang w:val="en-US"/>
        </w:rPr>
        <w:t>doi</w:t>
      </w:r>
      <w:proofErr w:type="spellEnd"/>
      <w:r w:rsidRPr="00542385">
        <w:rPr>
          <w:rFonts w:ascii="Arial" w:hAnsi="Arial" w:cs="Arial"/>
          <w:color w:val="222222"/>
          <w:sz w:val="20"/>
          <w:szCs w:val="20"/>
          <w:shd w:val="clear" w:color="auto" w:fill="FFFFFF"/>
          <w:lang w:val="en-US"/>
        </w:rPr>
        <w:t xml:space="preserve">: 10.1080/10538712.2019.1688443. </w:t>
      </w:r>
      <w:proofErr w:type="spellStart"/>
      <w:r w:rsidRPr="00542385">
        <w:rPr>
          <w:rFonts w:ascii="Arial" w:hAnsi="Arial" w:cs="Arial"/>
          <w:color w:val="222222"/>
          <w:sz w:val="20"/>
          <w:szCs w:val="20"/>
          <w:shd w:val="clear" w:color="auto" w:fill="FFFFFF"/>
          <w:lang w:val="en-US"/>
        </w:rPr>
        <w:t>Epub</w:t>
      </w:r>
      <w:proofErr w:type="spellEnd"/>
      <w:r w:rsidRPr="00542385">
        <w:rPr>
          <w:rFonts w:ascii="Arial" w:hAnsi="Arial" w:cs="Arial"/>
          <w:color w:val="222222"/>
          <w:sz w:val="20"/>
          <w:szCs w:val="20"/>
          <w:shd w:val="clear" w:color="auto" w:fill="FFFFFF"/>
          <w:lang w:val="en-US"/>
        </w:rPr>
        <w:t xml:space="preserve"> 2019 Nov 21. PMID: 31751187.</w:t>
      </w:r>
    </w:p>
    <w:p w14:paraId="2F88CC3D" w14:textId="77777777" w:rsidR="00112809" w:rsidRPr="00542385" w:rsidRDefault="00112809" w:rsidP="00112809">
      <w:pPr>
        <w:shd w:val="clear" w:color="auto" w:fill="FFFFFF"/>
        <w:spacing w:after="0" w:line="240" w:lineRule="auto"/>
        <w:rPr>
          <w:rFonts w:ascii="Arial" w:hAnsi="Arial" w:cs="Arial"/>
          <w:color w:val="222222"/>
          <w:sz w:val="20"/>
          <w:szCs w:val="20"/>
          <w:shd w:val="clear" w:color="auto" w:fill="FFFFFF"/>
          <w:lang w:val="en-US"/>
        </w:rPr>
      </w:pPr>
    </w:p>
    <w:p w14:paraId="530F1B47" w14:textId="644C67BE" w:rsidR="00957F55" w:rsidRPr="00DD4384" w:rsidRDefault="00957F55" w:rsidP="00DD4384">
      <w:pPr>
        <w:rPr>
          <w:rFonts w:ascii="Arial" w:hAnsi="Arial" w:cs="Arial"/>
          <w:color w:val="222222"/>
          <w:sz w:val="20"/>
          <w:szCs w:val="20"/>
          <w:shd w:val="clear" w:color="auto" w:fill="FFFFFF"/>
        </w:rPr>
      </w:pPr>
      <w:r w:rsidRPr="00542385">
        <w:rPr>
          <w:rFonts w:ascii="Arial" w:hAnsi="Arial" w:cs="Arial"/>
          <w:color w:val="222222"/>
          <w:sz w:val="20"/>
          <w:szCs w:val="20"/>
          <w:shd w:val="clear" w:color="auto" w:fill="FFFFFF"/>
          <w:lang w:val="en-US"/>
        </w:rPr>
        <w:t>Wurtele, S. K., Hughes, J., &amp; Owens, J. S. (1998). An Examination of the Reliability of the "What If" Situations Test: A Brief Report. </w:t>
      </w:r>
      <w:r w:rsidRPr="00DD4384">
        <w:rPr>
          <w:rFonts w:ascii="Arial" w:hAnsi="Arial" w:cs="Arial"/>
          <w:i/>
          <w:iCs/>
          <w:color w:val="222222"/>
          <w:sz w:val="20"/>
          <w:szCs w:val="20"/>
          <w:shd w:val="clear" w:color="auto" w:fill="FFFFFF"/>
        </w:rPr>
        <w:t xml:space="preserve">Journal of Child </w:t>
      </w:r>
      <w:proofErr w:type="spellStart"/>
      <w:r w:rsidRPr="00DD4384">
        <w:rPr>
          <w:rFonts w:ascii="Arial" w:hAnsi="Arial" w:cs="Arial"/>
          <w:i/>
          <w:iCs/>
          <w:color w:val="222222"/>
          <w:sz w:val="20"/>
          <w:szCs w:val="20"/>
          <w:shd w:val="clear" w:color="auto" w:fill="FFFFFF"/>
        </w:rPr>
        <w:t>Sexual</w:t>
      </w:r>
      <w:proofErr w:type="spellEnd"/>
      <w:r w:rsidRPr="00DD4384">
        <w:rPr>
          <w:rFonts w:ascii="Arial" w:hAnsi="Arial" w:cs="Arial"/>
          <w:i/>
          <w:iCs/>
          <w:color w:val="222222"/>
          <w:sz w:val="20"/>
          <w:szCs w:val="20"/>
          <w:shd w:val="clear" w:color="auto" w:fill="FFFFFF"/>
        </w:rPr>
        <w:t xml:space="preserve"> </w:t>
      </w:r>
      <w:proofErr w:type="spellStart"/>
      <w:r w:rsidRPr="00DD4384">
        <w:rPr>
          <w:rFonts w:ascii="Arial" w:hAnsi="Arial" w:cs="Arial"/>
          <w:i/>
          <w:iCs/>
          <w:color w:val="222222"/>
          <w:sz w:val="20"/>
          <w:szCs w:val="20"/>
          <w:shd w:val="clear" w:color="auto" w:fill="FFFFFF"/>
        </w:rPr>
        <w:t>Abuse</w:t>
      </w:r>
      <w:proofErr w:type="spellEnd"/>
      <w:r w:rsidRPr="00DD4384">
        <w:rPr>
          <w:rFonts w:ascii="Arial" w:hAnsi="Arial" w:cs="Arial"/>
          <w:color w:val="222222"/>
          <w:sz w:val="20"/>
          <w:szCs w:val="20"/>
          <w:shd w:val="clear" w:color="auto" w:fill="FFFFFF"/>
        </w:rPr>
        <w:t>, 7(1), 41–52. https://doi.org/10.1300/J070v07n01_03</w:t>
      </w:r>
    </w:p>
    <w:sectPr w:rsidR="00957F55" w:rsidRPr="00DD4384">
      <w:footerReference w:type="default" r:id="rId2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D3E7F" w14:textId="77777777" w:rsidR="007F609F" w:rsidRDefault="007F609F" w:rsidP="00353794">
      <w:pPr>
        <w:spacing w:after="0" w:line="240" w:lineRule="auto"/>
      </w:pPr>
      <w:r>
        <w:separator/>
      </w:r>
    </w:p>
  </w:endnote>
  <w:endnote w:type="continuationSeparator" w:id="0">
    <w:p w14:paraId="4835CC79" w14:textId="77777777" w:rsidR="007F609F" w:rsidRDefault="007F609F" w:rsidP="003537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4654483"/>
      <w:docPartObj>
        <w:docPartGallery w:val="Page Numbers (Bottom of Page)"/>
        <w:docPartUnique/>
      </w:docPartObj>
    </w:sdtPr>
    <w:sdtEndPr>
      <w:rPr>
        <w:noProof/>
      </w:rPr>
    </w:sdtEndPr>
    <w:sdtContent>
      <w:p w14:paraId="53098CDF" w14:textId="2065C3AF" w:rsidR="00353794" w:rsidRDefault="003537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DA1C54" w14:textId="77777777" w:rsidR="00353794" w:rsidRDefault="003537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38853" w14:textId="77777777" w:rsidR="007F609F" w:rsidRDefault="007F609F" w:rsidP="00353794">
      <w:pPr>
        <w:spacing w:after="0" w:line="240" w:lineRule="auto"/>
      </w:pPr>
      <w:r>
        <w:separator/>
      </w:r>
    </w:p>
  </w:footnote>
  <w:footnote w:type="continuationSeparator" w:id="0">
    <w:p w14:paraId="4B511104" w14:textId="77777777" w:rsidR="007F609F" w:rsidRDefault="007F609F" w:rsidP="003537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E0A28"/>
    <w:multiLevelType w:val="hybridMultilevel"/>
    <w:tmpl w:val="D64485AC"/>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 w15:restartNumberingAfterBreak="0">
    <w:nsid w:val="045A1984"/>
    <w:multiLevelType w:val="hybridMultilevel"/>
    <w:tmpl w:val="3F5C09F2"/>
    <w:lvl w:ilvl="0" w:tplc="04090011">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 w15:restartNumberingAfterBreak="0">
    <w:nsid w:val="0CE60116"/>
    <w:multiLevelType w:val="hybridMultilevel"/>
    <w:tmpl w:val="2FCE4E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F40C5F"/>
    <w:multiLevelType w:val="hybridMultilevel"/>
    <w:tmpl w:val="B5E0E012"/>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4" w15:restartNumberingAfterBreak="0">
    <w:nsid w:val="13920EA0"/>
    <w:multiLevelType w:val="multilevel"/>
    <w:tmpl w:val="273694CC"/>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1A9A4404"/>
    <w:multiLevelType w:val="hybridMultilevel"/>
    <w:tmpl w:val="3F5C09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D360185"/>
    <w:multiLevelType w:val="hybridMultilevel"/>
    <w:tmpl w:val="33FA54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6172005"/>
    <w:multiLevelType w:val="hybridMultilevel"/>
    <w:tmpl w:val="44E2EAF8"/>
    <w:lvl w:ilvl="0" w:tplc="04090001">
      <w:start w:val="1"/>
      <w:numFmt w:val="bullet"/>
      <w:lvlText w:val=""/>
      <w:lvlJc w:val="left"/>
      <w:pPr>
        <w:ind w:left="180" w:hanging="360"/>
      </w:pPr>
      <w:rPr>
        <w:rFonts w:ascii="Symbol" w:hAnsi="Symbol" w:hint="default"/>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8" w15:restartNumberingAfterBreak="0">
    <w:nsid w:val="4BC33A5A"/>
    <w:multiLevelType w:val="hybridMultilevel"/>
    <w:tmpl w:val="33FA54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7FC25D7"/>
    <w:multiLevelType w:val="multilevel"/>
    <w:tmpl w:val="E8B63CC2"/>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5F3F30ED"/>
    <w:multiLevelType w:val="multilevel"/>
    <w:tmpl w:val="7B9A29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7861714E"/>
    <w:multiLevelType w:val="hybridMultilevel"/>
    <w:tmpl w:val="6F489E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F1F26FF"/>
    <w:multiLevelType w:val="hybridMultilevel"/>
    <w:tmpl w:val="6F489E9E"/>
    <w:lvl w:ilvl="0" w:tplc="04090011">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16cid:durableId="5855305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50031541">
    <w:abstractNumId w:val="12"/>
  </w:num>
  <w:num w:numId="3" w16cid:durableId="1703676013">
    <w:abstractNumId w:val="0"/>
  </w:num>
  <w:num w:numId="4" w16cid:durableId="1823081904">
    <w:abstractNumId w:val="3"/>
  </w:num>
  <w:num w:numId="5" w16cid:durableId="1778479188">
    <w:abstractNumId w:val="1"/>
  </w:num>
  <w:num w:numId="6" w16cid:durableId="1453554113">
    <w:abstractNumId w:val="2"/>
  </w:num>
  <w:num w:numId="7" w16cid:durableId="2064213994">
    <w:abstractNumId w:val="6"/>
  </w:num>
  <w:num w:numId="8" w16cid:durableId="1115713148">
    <w:abstractNumId w:val="8"/>
  </w:num>
  <w:num w:numId="9" w16cid:durableId="1797481256">
    <w:abstractNumId w:val="7"/>
  </w:num>
  <w:num w:numId="10" w16cid:durableId="555093998">
    <w:abstractNumId w:val="5"/>
  </w:num>
  <w:num w:numId="11" w16cid:durableId="957756429">
    <w:abstractNumId w:val="9"/>
  </w:num>
  <w:num w:numId="12" w16cid:durableId="469977096">
    <w:abstractNumId w:val="11"/>
  </w:num>
  <w:num w:numId="13" w16cid:durableId="13219586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AFB"/>
    <w:rsid w:val="0000392F"/>
    <w:rsid w:val="000176E8"/>
    <w:rsid w:val="000231C7"/>
    <w:rsid w:val="00027C98"/>
    <w:rsid w:val="00036E0A"/>
    <w:rsid w:val="00041DD9"/>
    <w:rsid w:val="00053ECC"/>
    <w:rsid w:val="00064E10"/>
    <w:rsid w:val="00072ACE"/>
    <w:rsid w:val="00076B68"/>
    <w:rsid w:val="000809A5"/>
    <w:rsid w:val="00095489"/>
    <w:rsid w:val="000B07B9"/>
    <w:rsid w:val="000B7818"/>
    <w:rsid w:val="000C7667"/>
    <w:rsid w:val="000D1CFF"/>
    <w:rsid w:val="000D2255"/>
    <w:rsid w:val="000D7AF6"/>
    <w:rsid w:val="000E5B28"/>
    <w:rsid w:val="000F3002"/>
    <w:rsid w:val="0010539D"/>
    <w:rsid w:val="001079CD"/>
    <w:rsid w:val="00112809"/>
    <w:rsid w:val="00125C21"/>
    <w:rsid w:val="001273D6"/>
    <w:rsid w:val="00136FC4"/>
    <w:rsid w:val="0014086E"/>
    <w:rsid w:val="001470AB"/>
    <w:rsid w:val="00157D16"/>
    <w:rsid w:val="001823F9"/>
    <w:rsid w:val="00182A94"/>
    <w:rsid w:val="00197E9B"/>
    <w:rsid w:val="001B03EF"/>
    <w:rsid w:val="001B270A"/>
    <w:rsid w:val="001D7849"/>
    <w:rsid w:val="001E426B"/>
    <w:rsid w:val="001F2B95"/>
    <w:rsid w:val="001F60D1"/>
    <w:rsid w:val="002028FD"/>
    <w:rsid w:val="00216F2F"/>
    <w:rsid w:val="00216FEA"/>
    <w:rsid w:val="002175D4"/>
    <w:rsid w:val="00222E23"/>
    <w:rsid w:val="0023024E"/>
    <w:rsid w:val="00230E86"/>
    <w:rsid w:val="0023488B"/>
    <w:rsid w:val="0024399C"/>
    <w:rsid w:val="00245CA5"/>
    <w:rsid w:val="00262737"/>
    <w:rsid w:val="00267273"/>
    <w:rsid w:val="002701A7"/>
    <w:rsid w:val="0027399D"/>
    <w:rsid w:val="00287DD2"/>
    <w:rsid w:val="002B348D"/>
    <w:rsid w:val="002C4C77"/>
    <w:rsid w:val="002C55FA"/>
    <w:rsid w:val="002D1F0C"/>
    <w:rsid w:val="002D23F2"/>
    <w:rsid w:val="002F6E39"/>
    <w:rsid w:val="00301773"/>
    <w:rsid w:val="00301CEB"/>
    <w:rsid w:val="0030435F"/>
    <w:rsid w:val="003056BB"/>
    <w:rsid w:val="003057D7"/>
    <w:rsid w:val="003135A8"/>
    <w:rsid w:val="00313D63"/>
    <w:rsid w:val="003349BC"/>
    <w:rsid w:val="00335F9A"/>
    <w:rsid w:val="00337FC5"/>
    <w:rsid w:val="00342AAF"/>
    <w:rsid w:val="00347534"/>
    <w:rsid w:val="00351CF0"/>
    <w:rsid w:val="00353794"/>
    <w:rsid w:val="0036149E"/>
    <w:rsid w:val="00362D6F"/>
    <w:rsid w:val="00362DB5"/>
    <w:rsid w:val="00363A99"/>
    <w:rsid w:val="003645B9"/>
    <w:rsid w:val="003677DF"/>
    <w:rsid w:val="00370EEE"/>
    <w:rsid w:val="00375D55"/>
    <w:rsid w:val="00381C5C"/>
    <w:rsid w:val="003A7E82"/>
    <w:rsid w:val="003B5530"/>
    <w:rsid w:val="003C0B42"/>
    <w:rsid w:val="003D388E"/>
    <w:rsid w:val="003D5B17"/>
    <w:rsid w:val="003D6461"/>
    <w:rsid w:val="003E60C1"/>
    <w:rsid w:val="003F1559"/>
    <w:rsid w:val="003F283E"/>
    <w:rsid w:val="003F2C1C"/>
    <w:rsid w:val="00400205"/>
    <w:rsid w:val="00403129"/>
    <w:rsid w:val="00411D8E"/>
    <w:rsid w:val="00422E0F"/>
    <w:rsid w:val="00424978"/>
    <w:rsid w:val="004367D7"/>
    <w:rsid w:val="00440FFF"/>
    <w:rsid w:val="00446830"/>
    <w:rsid w:val="004520DF"/>
    <w:rsid w:val="00465092"/>
    <w:rsid w:val="00465307"/>
    <w:rsid w:val="004666C0"/>
    <w:rsid w:val="0047767C"/>
    <w:rsid w:val="00485A99"/>
    <w:rsid w:val="00494631"/>
    <w:rsid w:val="004A2207"/>
    <w:rsid w:val="004A361F"/>
    <w:rsid w:val="004B1494"/>
    <w:rsid w:val="004B347F"/>
    <w:rsid w:val="004B3E2E"/>
    <w:rsid w:val="004C1821"/>
    <w:rsid w:val="004C64BE"/>
    <w:rsid w:val="004E69DC"/>
    <w:rsid w:val="004F1ABF"/>
    <w:rsid w:val="005016F4"/>
    <w:rsid w:val="005026D4"/>
    <w:rsid w:val="00507C46"/>
    <w:rsid w:val="00510E63"/>
    <w:rsid w:val="0051104D"/>
    <w:rsid w:val="005129AC"/>
    <w:rsid w:val="00531C04"/>
    <w:rsid w:val="005329D8"/>
    <w:rsid w:val="00540A85"/>
    <w:rsid w:val="00542385"/>
    <w:rsid w:val="00542B4C"/>
    <w:rsid w:val="00544F9B"/>
    <w:rsid w:val="00563653"/>
    <w:rsid w:val="00563916"/>
    <w:rsid w:val="00564C2D"/>
    <w:rsid w:val="005708EA"/>
    <w:rsid w:val="005861E1"/>
    <w:rsid w:val="005A7514"/>
    <w:rsid w:val="005B2727"/>
    <w:rsid w:val="005C4CC3"/>
    <w:rsid w:val="005C700B"/>
    <w:rsid w:val="005D4FA7"/>
    <w:rsid w:val="006015B1"/>
    <w:rsid w:val="00611AB9"/>
    <w:rsid w:val="00622DDF"/>
    <w:rsid w:val="006406E9"/>
    <w:rsid w:val="00642287"/>
    <w:rsid w:val="006451DE"/>
    <w:rsid w:val="00647ADA"/>
    <w:rsid w:val="006657A1"/>
    <w:rsid w:val="00671AE7"/>
    <w:rsid w:val="00675DC2"/>
    <w:rsid w:val="00676D21"/>
    <w:rsid w:val="00694DD2"/>
    <w:rsid w:val="00696F6B"/>
    <w:rsid w:val="00697667"/>
    <w:rsid w:val="006A2A07"/>
    <w:rsid w:val="006B23E1"/>
    <w:rsid w:val="006D6774"/>
    <w:rsid w:val="006E5DE3"/>
    <w:rsid w:val="006E6826"/>
    <w:rsid w:val="006F37B8"/>
    <w:rsid w:val="006F3E4C"/>
    <w:rsid w:val="00700C20"/>
    <w:rsid w:val="00701E18"/>
    <w:rsid w:val="0071141D"/>
    <w:rsid w:val="0072654A"/>
    <w:rsid w:val="007355BF"/>
    <w:rsid w:val="007426D5"/>
    <w:rsid w:val="0074556C"/>
    <w:rsid w:val="007463D7"/>
    <w:rsid w:val="00762C94"/>
    <w:rsid w:val="00763189"/>
    <w:rsid w:val="00773859"/>
    <w:rsid w:val="00776EAC"/>
    <w:rsid w:val="00780DF4"/>
    <w:rsid w:val="007923AB"/>
    <w:rsid w:val="007A0E80"/>
    <w:rsid w:val="007A21ED"/>
    <w:rsid w:val="007B2C69"/>
    <w:rsid w:val="007F5A26"/>
    <w:rsid w:val="007F609F"/>
    <w:rsid w:val="00820A02"/>
    <w:rsid w:val="0083048A"/>
    <w:rsid w:val="0085503A"/>
    <w:rsid w:val="0085701D"/>
    <w:rsid w:val="00860E12"/>
    <w:rsid w:val="00863E85"/>
    <w:rsid w:val="00867BFA"/>
    <w:rsid w:val="00890F0B"/>
    <w:rsid w:val="008926A9"/>
    <w:rsid w:val="008A3AE2"/>
    <w:rsid w:val="008E6365"/>
    <w:rsid w:val="008F3571"/>
    <w:rsid w:val="008F3AC4"/>
    <w:rsid w:val="00904814"/>
    <w:rsid w:val="00905257"/>
    <w:rsid w:val="00905A98"/>
    <w:rsid w:val="00906284"/>
    <w:rsid w:val="00914E85"/>
    <w:rsid w:val="00920468"/>
    <w:rsid w:val="00923FA0"/>
    <w:rsid w:val="00925F26"/>
    <w:rsid w:val="00935E81"/>
    <w:rsid w:val="0094128B"/>
    <w:rsid w:val="009458AA"/>
    <w:rsid w:val="009475C3"/>
    <w:rsid w:val="0095180D"/>
    <w:rsid w:val="00957F55"/>
    <w:rsid w:val="00976493"/>
    <w:rsid w:val="0098171B"/>
    <w:rsid w:val="009836D3"/>
    <w:rsid w:val="00993756"/>
    <w:rsid w:val="00995E0F"/>
    <w:rsid w:val="009A56E3"/>
    <w:rsid w:val="009B2676"/>
    <w:rsid w:val="009B356D"/>
    <w:rsid w:val="009B6F66"/>
    <w:rsid w:val="009C4615"/>
    <w:rsid w:val="009C6C58"/>
    <w:rsid w:val="009D0608"/>
    <w:rsid w:val="009D55B0"/>
    <w:rsid w:val="009E7998"/>
    <w:rsid w:val="009F5E4D"/>
    <w:rsid w:val="009F7FA4"/>
    <w:rsid w:val="00A1005A"/>
    <w:rsid w:val="00A2671A"/>
    <w:rsid w:val="00A30C4E"/>
    <w:rsid w:val="00A33600"/>
    <w:rsid w:val="00A34B6C"/>
    <w:rsid w:val="00A42C3A"/>
    <w:rsid w:val="00A445C8"/>
    <w:rsid w:val="00A45B8C"/>
    <w:rsid w:val="00A46288"/>
    <w:rsid w:val="00A47EF2"/>
    <w:rsid w:val="00A54754"/>
    <w:rsid w:val="00A5596C"/>
    <w:rsid w:val="00A57B63"/>
    <w:rsid w:val="00A8318B"/>
    <w:rsid w:val="00A90B4E"/>
    <w:rsid w:val="00A919BF"/>
    <w:rsid w:val="00A929CE"/>
    <w:rsid w:val="00A96522"/>
    <w:rsid w:val="00AB08FA"/>
    <w:rsid w:val="00AB2BBE"/>
    <w:rsid w:val="00AB72A4"/>
    <w:rsid w:val="00AF5739"/>
    <w:rsid w:val="00B05274"/>
    <w:rsid w:val="00B05498"/>
    <w:rsid w:val="00B23E0B"/>
    <w:rsid w:val="00B472A1"/>
    <w:rsid w:val="00B5087A"/>
    <w:rsid w:val="00B63B88"/>
    <w:rsid w:val="00B71F44"/>
    <w:rsid w:val="00B84008"/>
    <w:rsid w:val="00B84F1B"/>
    <w:rsid w:val="00BC41C5"/>
    <w:rsid w:val="00BC55DC"/>
    <w:rsid w:val="00BE4478"/>
    <w:rsid w:val="00BE763F"/>
    <w:rsid w:val="00BF0F1C"/>
    <w:rsid w:val="00C01469"/>
    <w:rsid w:val="00C22369"/>
    <w:rsid w:val="00C335FD"/>
    <w:rsid w:val="00C366E3"/>
    <w:rsid w:val="00C50BBB"/>
    <w:rsid w:val="00C57316"/>
    <w:rsid w:val="00C60A75"/>
    <w:rsid w:val="00C62289"/>
    <w:rsid w:val="00C67118"/>
    <w:rsid w:val="00C713EF"/>
    <w:rsid w:val="00CA070B"/>
    <w:rsid w:val="00CB0A68"/>
    <w:rsid w:val="00CB0EBF"/>
    <w:rsid w:val="00CB1C04"/>
    <w:rsid w:val="00CE334D"/>
    <w:rsid w:val="00CE4E4C"/>
    <w:rsid w:val="00CF7269"/>
    <w:rsid w:val="00CF75FA"/>
    <w:rsid w:val="00D0562C"/>
    <w:rsid w:val="00D1511B"/>
    <w:rsid w:val="00D22FE8"/>
    <w:rsid w:val="00D2497C"/>
    <w:rsid w:val="00D33DE5"/>
    <w:rsid w:val="00D36DC6"/>
    <w:rsid w:val="00D47247"/>
    <w:rsid w:val="00D5398C"/>
    <w:rsid w:val="00D57E86"/>
    <w:rsid w:val="00D60E4B"/>
    <w:rsid w:val="00D67845"/>
    <w:rsid w:val="00D931B6"/>
    <w:rsid w:val="00D957C4"/>
    <w:rsid w:val="00DA0F58"/>
    <w:rsid w:val="00DA2578"/>
    <w:rsid w:val="00DC2AFB"/>
    <w:rsid w:val="00DC5957"/>
    <w:rsid w:val="00DC7574"/>
    <w:rsid w:val="00DD4384"/>
    <w:rsid w:val="00DD5F5D"/>
    <w:rsid w:val="00E029B7"/>
    <w:rsid w:val="00E031DF"/>
    <w:rsid w:val="00E10794"/>
    <w:rsid w:val="00E10F57"/>
    <w:rsid w:val="00E17256"/>
    <w:rsid w:val="00E35032"/>
    <w:rsid w:val="00E35328"/>
    <w:rsid w:val="00E53DC8"/>
    <w:rsid w:val="00E56098"/>
    <w:rsid w:val="00E57517"/>
    <w:rsid w:val="00E72717"/>
    <w:rsid w:val="00E7750B"/>
    <w:rsid w:val="00E81A8E"/>
    <w:rsid w:val="00E83894"/>
    <w:rsid w:val="00E83A2C"/>
    <w:rsid w:val="00E8506B"/>
    <w:rsid w:val="00E854A8"/>
    <w:rsid w:val="00E955B2"/>
    <w:rsid w:val="00EB1DE1"/>
    <w:rsid w:val="00EB58EF"/>
    <w:rsid w:val="00EC28BB"/>
    <w:rsid w:val="00EC40B0"/>
    <w:rsid w:val="00EC4613"/>
    <w:rsid w:val="00EF747F"/>
    <w:rsid w:val="00F0102B"/>
    <w:rsid w:val="00F07888"/>
    <w:rsid w:val="00F1331E"/>
    <w:rsid w:val="00F171EE"/>
    <w:rsid w:val="00F20E36"/>
    <w:rsid w:val="00F318AA"/>
    <w:rsid w:val="00F3555A"/>
    <w:rsid w:val="00F366BD"/>
    <w:rsid w:val="00F416A9"/>
    <w:rsid w:val="00F426DD"/>
    <w:rsid w:val="00F4606E"/>
    <w:rsid w:val="00F468AD"/>
    <w:rsid w:val="00F51C5B"/>
    <w:rsid w:val="00F5565D"/>
    <w:rsid w:val="00F70839"/>
    <w:rsid w:val="00F7437F"/>
    <w:rsid w:val="00F9201B"/>
    <w:rsid w:val="00F94072"/>
    <w:rsid w:val="00FA6C86"/>
    <w:rsid w:val="00FB1F1C"/>
    <w:rsid w:val="00FC2FFF"/>
    <w:rsid w:val="00FE0FA6"/>
    <w:rsid w:val="00FE4F16"/>
    <w:rsid w:val="00FF2FE1"/>
    <w:rsid w:val="00FF3DF1"/>
    <w:rsid w:val="00FF7B56"/>
  </w:rsids>
  <m:mathPr>
    <m:mathFont m:val="Cambria Math"/>
    <m:brkBin m:val="before"/>
    <m:brkBinSub m:val="--"/>
    <m:smallFrac m:val="0"/>
    <m:dispDef/>
    <m:lMargin m:val="0"/>
    <m:rMargin m:val="0"/>
    <m:defJc m:val="centerGroup"/>
    <m:wrapIndent m:val="1440"/>
    <m:intLim m:val="subSup"/>
    <m:naryLim m:val="undOvr"/>
  </m:mathPr>
  <w:themeFontLang w:val="nb-N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616335"/>
  <w15:chartTrackingRefBased/>
  <w15:docId w15:val="{DF1C7ECE-25D1-4D95-AF9B-CED162AC1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kern w:val="2"/>
        <w:sz w:val="22"/>
        <w:szCs w:val="22"/>
        <w:lang w:val="nb-N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72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72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A75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7F55"/>
    <w:rPr>
      <w:color w:val="0563C1" w:themeColor="hyperlink"/>
      <w:u w:val="single"/>
    </w:rPr>
  </w:style>
  <w:style w:type="character" w:styleId="UnresolvedMention">
    <w:name w:val="Unresolved Mention"/>
    <w:basedOn w:val="DefaultParagraphFont"/>
    <w:uiPriority w:val="99"/>
    <w:semiHidden/>
    <w:unhideWhenUsed/>
    <w:rsid w:val="00957F55"/>
    <w:rPr>
      <w:color w:val="605E5C"/>
      <w:shd w:val="clear" w:color="auto" w:fill="E1DFDD"/>
    </w:rPr>
  </w:style>
  <w:style w:type="character" w:styleId="CommentReference">
    <w:name w:val="annotation reference"/>
    <w:basedOn w:val="DefaultParagraphFont"/>
    <w:uiPriority w:val="99"/>
    <w:semiHidden/>
    <w:unhideWhenUsed/>
    <w:rsid w:val="00112809"/>
    <w:rPr>
      <w:sz w:val="16"/>
      <w:szCs w:val="16"/>
    </w:rPr>
  </w:style>
  <w:style w:type="paragraph" w:styleId="CommentText">
    <w:name w:val="annotation text"/>
    <w:basedOn w:val="Normal"/>
    <w:link w:val="CommentTextChar"/>
    <w:uiPriority w:val="99"/>
    <w:unhideWhenUsed/>
    <w:rsid w:val="00112809"/>
    <w:pPr>
      <w:spacing w:line="240" w:lineRule="auto"/>
    </w:pPr>
    <w:rPr>
      <w:sz w:val="20"/>
      <w:szCs w:val="20"/>
    </w:rPr>
  </w:style>
  <w:style w:type="character" w:customStyle="1" w:styleId="CommentTextChar">
    <w:name w:val="Comment Text Char"/>
    <w:basedOn w:val="DefaultParagraphFont"/>
    <w:link w:val="CommentText"/>
    <w:uiPriority w:val="99"/>
    <w:rsid w:val="00112809"/>
    <w:rPr>
      <w:sz w:val="20"/>
      <w:szCs w:val="20"/>
    </w:rPr>
  </w:style>
  <w:style w:type="paragraph" w:styleId="CommentSubject">
    <w:name w:val="annotation subject"/>
    <w:basedOn w:val="CommentText"/>
    <w:next w:val="CommentText"/>
    <w:link w:val="CommentSubjectChar"/>
    <w:uiPriority w:val="99"/>
    <w:semiHidden/>
    <w:unhideWhenUsed/>
    <w:rsid w:val="00112809"/>
    <w:rPr>
      <w:b/>
      <w:bCs/>
    </w:rPr>
  </w:style>
  <w:style w:type="character" w:customStyle="1" w:styleId="CommentSubjectChar">
    <w:name w:val="Comment Subject Char"/>
    <w:basedOn w:val="CommentTextChar"/>
    <w:link w:val="CommentSubject"/>
    <w:uiPriority w:val="99"/>
    <w:semiHidden/>
    <w:rsid w:val="00112809"/>
    <w:rPr>
      <w:b/>
      <w:bCs/>
      <w:sz w:val="20"/>
      <w:szCs w:val="20"/>
    </w:rPr>
  </w:style>
  <w:style w:type="paragraph" w:styleId="NormalWeb">
    <w:name w:val="Normal (Web)"/>
    <w:basedOn w:val="Normal"/>
    <w:uiPriority w:val="99"/>
    <w:unhideWhenUsed/>
    <w:rsid w:val="00076B68"/>
    <w:pPr>
      <w:spacing w:before="100" w:beforeAutospacing="1" w:after="100" w:afterAutospacing="1" w:line="240" w:lineRule="auto"/>
    </w:pPr>
    <w:rPr>
      <w:rFonts w:ascii="Calibri" w:hAnsi="Calibri" w:cs="Calibri"/>
      <w:kern w:val="0"/>
      <w:lang w:eastAsia="nb-NO"/>
      <w14:ligatures w14:val="none"/>
    </w:rPr>
  </w:style>
  <w:style w:type="paragraph" w:styleId="ListParagraph">
    <w:name w:val="List Paragraph"/>
    <w:basedOn w:val="Normal"/>
    <w:uiPriority w:val="34"/>
    <w:qFormat/>
    <w:rsid w:val="00CF75FA"/>
    <w:pPr>
      <w:ind w:left="720"/>
      <w:contextualSpacing/>
    </w:pPr>
  </w:style>
  <w:style w:type="paragraph" w:styleId="Revision">
    <w:name w:val="Revision"/>
    <w:hidden/>
    <w:uiPriority w:val="99"/>
    <w:semiHidden/>
    <w:rsid w:val="00B23E0B"/>
    <w:pPr>
      <w:spacing w:after="0" w:line="240" w:lineRule="auto"/>
    </w:pPr>
  </w:style>
  <w:style w:type="character" w:customStyle="1" w:styleId="Heading1Char">
    <w:name w:val="Heading 1 Char"/>
    <w:basedOn w:val="DefaultParagraphFont"/>
    <w:link w:val="Heading1"/>
    <w:uiPriority w:val="9"/>
    <w:rsid w:val="0026727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67273"/>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3537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3794"/>
  </w:style>
  <w:style w:type="paragraph" w:styleId="Footer">
    <w:name w:val="footer"/>
    <w:basedOn w:val="Normal"/>
    <w:link w:val="FooterChar"/>
    <w:uiPriority w:val="99"/>
    <w:unhideWhenUsed/>
    <w:rsid w:val="003537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3794"/>
  </w:style>
  <w:style w:type="character" w:customStyle="1" w:styleId="Heading3Char">
    <w:name w:val="Heading 3 Char"/>
    <w:basedOn w:val="DefaultParagraphFont"/>
    <w:link w:val="Heading3"/>
    <w:uiPriority w:val="9"/>
    <w:rsid w:val="005A7514"/>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146199">
      <w:bodyDiv w:val="1"/>
      <w:marLeft w:val="0"/>
      <w:marRight w:val="0"/>
      <w:marTop w:val="0"/>
      <w:marBottom w:val="0"/>
      <w:divBdr>
        <w:top w:val="none" w:sz="0" w:space="0" w:color="auto"/>
        <w:left w:val="none" w:sz="0" w:space="0" w:color="auto"/>
        <w:bottom w:val="none" w:sz="0" w:space="0" w:color="auto"/>
        <w:right w:val="none" w:sz="0" w:space="0" w:color="auto"/>
      </w:divBdr>
    </w:div>
    <w:div w:id="709652590">
      <w:bodyDiv w:val="1"/>
      <w:marLeft w:val="0"/>
      <w:marRight w:val="0"/>
      <w:marTop w:val="0"/>
      <w:marBottom w:val="0"/>
      <w:divBdr>
        <w:top w:val="none" w:sz="0" w:space="0" w:color="auto"/>
        <w:left w:val="none" w:sz="0" w:space="0" w:color="auto"/>
        <w:bottom w:val="none" w:sz="0" w:space="0" w:color="auto"/>
        <w:right w:val="none" w:sz="0" w:space="0" w:color="auto"/>
      </w:divBdr>
    </w:div>
    <w:div w:id="1049839693">
      <w:bodyDiv w:val="1"/>
      <w:marLeft w:val="0"/>
      <w:marRight w:val="0"/>
      <w:marTop w:val="0"/>
      <w:marBottom w:val="0"/>
      <w:divBdr>
        <w:top w:val="none" w:sz="0" w:space="0" w:color="auto"/>
        <w:left w:val="none" w:sz="0" w:space="0" w:color="auto"/>
        <w:bottom w:val="none" w:sz="0" w:space="0" w:color="auto"/>
        <w:right w:val="none" w:sz="0" w:space="0" w:color="auto"/>
      </w:divBdr>
    </w:div>
    <w:div w:id="1207330020">
      <w:bodyDiv w:val="1"/>
      <w:marLeft w:val="0"/>
      <w:marRight w:val="0"/>
      <w:marTop w:val="0"/>
      <w:marBottom w:val="0"/>
      <w:divBdr>
        <w:top w:val="none" w:sz="0" w:space="0" w:color="auto"/>
        <w:left w:val="none" w:sz="0" w:space="0" w:color="auto"/>
        <w:bottom w:val="none" w:sz="0" w:space="0" w:color="auto"/>
        <w:right w:val="none" w:sz="0" w:space="0" w:color="auto"/>
      </w:divBdr>
      <w:divsChild>
        <w:div w:id="1804887563">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1341203290">
      <w:bodyDiv w:val="1"/>
      <w:marLeft w:val="0"/>
      <w:marRight w:val="0"/>
      <w:marTop w:val="0"/>
      <w:marBottom w:val="0"/>
      <w:divBdr>
        <w:top w:val="none" w:sz="0" w:space="0" w:color="auto"/>
        <w:left w:val="none" w:sz="0" w:space="0" w:color="auto"/>
        <w:bottom w:val="none" w:sz="0" w:space="0" w:color="auto"/>
        <w:right w:val="none" w:sz="0" w:space="0" w:color="auto"/>
      </w:divBdr>
    </w:div>
    <w:div w:id="1588421199">
      <w:bodyDiv w:val="1"/>
      <w:marLeft w:val="0"/>
      <w:marRight w:val="0"/>
      <w:marTop w:val="0"/>
      <w:marBottom w:val="0"/>
      <w:divBdr>
        <w:top w:val="none" w:sz="0" w:space="0" w:color="auto"/>
        <w:left w:val="none" w:sz="0" w:space="0" w:color="auto"/>
        <w:bottom w:val="none" w:sz="0" w:space="0" w:color="auto"/>
        <w:right w:val="none" w:sz="0" w:space="0" w:color="auto"/>
      </w:divBdr>
    </w:div>
    <w:div w:id="1792819391">
      <w:bodyDiv w:val="1"/>
      <w:marLeft w:val="0"/>
      <w:marRight w:val="0"/>
      <w:marTop w:val="0"/>
      <w:marBottom w:val="0"/>
      <w:divBdr>
        <w:top w:val="none" w:sz="0" w:space="0" w:color="auto"/>
        <w:left w:val="none" w:sz="0" w:space="0" w:color="auto"/>
        <w:bottom w:val="none" w:sz="0" w:space="0" w:color="auto"/>
        <w:right w:val="none" w:sz="0" w:space="0" w:color="auto"/>
      </w:divBdr>
    </w:div>
    <w:div w:id="1824006788">
      <w:bodyDiv w:val="1"/>
      <w:marLeft w:val="0"/>
      <w:marRight w:val="0"/>
      <w:marTop w:val="0"/>
      <w:marBottom w:val="0"/>
      <w:divBdr>
        <w:top w:val="none" w:sz="0" w:space="0" w:color="auto"/>
        <w:left w:val="none" w:sz="0" w:space="0" w:color="auto"/>
        <w:bottom w:val="none" w:sz="0" w:space="0" w:color="auto"/>
        <w:right w:val="none" w:sz="0" w:space="0" w:color="auto"/>
      </w:divBdr>
    </w:div>
    <w:div w:id="1843931966">
      <w:bodyDiv w:val="1"/>
      <w:marLeft w:val="0"/>
      <w:marRight w:val="0"/>
      <w:marTop w:val="0"/>
      <w:marBottom w:val="0"/>
      <w:divBdr>
        <w:top w:val="none" w:sz="0" w:space="0" w:color="auto"/>
        <w:left w:val="none" w:sz="0" w:space="0" w:color="auto"/>
        <w:bottom w:val="none" w:sz="0" w:space="0" w:color="auto"/>
        <w:right w:val="none" w:sz="0" w:space="0" w:color="auto"/>
      </w:divBdr>
    </w:div>
    <w:div w:id="1881354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hyperlink" Target="https://doi.org/10.1111/j.1746-1561.2003.tb03576.x"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hyperlink" Target="https://doi.org/10.1016/j.chiabu.2019.02.009" TargetMode="External"/><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emf"/><Relationship Id="rId19" Type="http://schemas.openxmlformats.org/officeDocument/2006/relationships/hyperlink" Target="https://doi.org/10.1177/1090198121997731"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b7fce66-bf2d-46b5-b59a-9f0018501bcd}" enabled="1" method="Standard" siteId="{f8a213d2-8f6c-400d-9e74-4e8b475316c6}" contentBits="0" removed="0"/>
</clbl:labelList>
</file>

<file path=docProps/app.xml><?xml version="1.0" encoding="utf-8"?>
<Properties xmlns="http://schemas.openxmlformats.org/officeDocument/2006/extended-properties" xmlns:vt="http://schemas.openxmlformats.org/officeDocument/2006/docPropsVTypes">
  <Template>Normal.dotm</Template>
  <TotalTime>42</TotalTime>
  <Pages>13</Pages>
  <Words>1461</Words>
  <Characters>9219</Characters>
  <Application>Microsoft Office Word</Application>
  <DocSecurity>0</DocSecurity>
  <Lines>76</Lines>
  <Paragraphs>21</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
  <LinksUpToDate>false</LinksUpToDate>
  <CharactersWithSpaces>10659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HF</dc:creator>
  <cp:keywords/>
  <dc:description/>
  <cp:lastModifiedBy>Huafeng Zhang</cp:lastModifiedBy>
  <cp:revision>7</cp:revision>
  <dcterms:created xsi:type="dcterms:W3CDTF">2024-10-06T15:16:00Z</dcterms:created>
  <dcterms:modified xsi:type="dcterms:W3CDTF">2024-10-07T06:45:00Z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642a35f03c9f2d54d8774d05ce70d6e669b3c18e9b827830f5d52167287ed2a0</vt:lpwstr>
  </property>
</Properties>
</file>