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029E93" w14:textId="69C40D40" w:rsidR="00616A27" w:rsidRPr="00BA0861" w:rsidRDefault="00714352" w:rsidP="00BA0861">
      <w:pPr>
        <w:spacing w:line="25" w:lineRule="atLeast"/>
        <w:jc w:val="center"/>
        <w:rPr>
          <w:b/>
          <w:bCs/>
          <w:sz w:val="20"/>
          <w:szCs w:val="20"/>
        </w:rPr>
      </w:pPr>
      <w:r>
        <w:rPr>
          <w:b/>
          <w:bCs/>
          <w:sz w:val="20"/>
          <w:szCs w:val="20"/>
        </w:rPr>
        <w:t xml:space="preserve">Annex: </w:t>
      </w:r>
      <w:r w:rsidR="00616A27" w:rsidRPr="00BA0861">
        <w:rPr>
          <w:b/>
          <w:bCs/>
          <w:sz w:val="20"/>
          <w:szCs w:val="20"/>
        </w:rPr>
        <w:t>RCT Registry</w:t>
      </w:r>
    </w:p>
    <w:p w14:paraId="24D10A7D" w14:textId="2AB3601E" w:rsidR="00D7463C" w:rsidRPr="00BA0861" w:rsidRDefault="00D82C0F" w:rsidP="00BA0861">
      <w:pPr>
        <w:spacing w:line="25" w:lineRule="atLeast"/>
        <w:rPr>
          <w:sz w:val="20"/>
          <w:szCs w:val="20"/>
        </w:rPr>
      </w:pPr>
      <w:r w:rsidRPr="00BA0861">
        <w:rPr>
          <w:b/>
          <w:bCs/>
          <w:sz w:val="20"/>
          <w:szCs w:val="20"/>
        </w:rPr>
        <w:t>Impact Evaluation Project</w:t>
      </w:r>
      <w:r w:rsidR="00D7463C" w:rsidRPr="00BA0861">
        <w:rPr>
          <w:b/>
          <w:bCs/>
          <w:sz w:val="20"/>
          <w:szCs w:val="20"/>
        </w:rPr>
        <w:t xml:space="preserve"> Title: </w:t>
      </w:r>
      <w:r w:rsidR="00D7463C" w:rsidRPr="00BA0861">
        <w:rPr>
          <w:sz w:val="20"/>
          <w:szCs w:val="20"/>
        </w:rPr>
        <w:t>Uptake of Best Management Practices by Rice Farmers in Nigeria: The Effectiveness of Bundling Women’s Empowerment Training, Digital Extension, and In-Person Extension</w:t>
      </w:r>
    </w:p>
    <w:p w14:paraId="33B93232" w14:textId="682B115D" w:rsidR="00F15218" w:rsidRPr="00BA0861" w:rsidRDefault="00F15218" w:rsidP="00BA0861">
      <w:pPr>
        <w:spacing w:line="25" w:lineRule="atLeast"/>
        <w:rPr>
          <w:sz w:val="20"/>
          <w:szCs w:val="20"/>
        </w:rPr>
      </w:pPr>
      <w:r w:rsidRPr="00BA0861">
        <w:rPr>
          <w:b/>
          <w:bCs/>
          <w:sz w:val="20"/>
          <w:szCs w:val="20"/>
        </w:rPr>
        <w:t>Investigators:</w:t>
      </w:r>
      <w:r w:rsidRPr="00BA0861">
        <w:rPr>
          <w:sz w:val="20"/>
          <w:szCs w:val="20"/>
        </w:rPr>
        <w:t xml:space="preserve"> Aminou Arouna</w:t>
      </w:r>
      <w:r w:rsidR="00B37E75" w:rsidRPr="00BA0861">
        <w:rPr>
          <w:sz w:val="20"/>
          <w:szCs w:val="20"/>
        </w:rPr>
        <w:t xml:space="preserve"> (AfricaRice)</w:t>
      </w:r>
      <w:r w:rsidRPr="00BA0861">
        <w:rPr>
          <w:sz w:val="20"/>
          <w:szCs w:val="20"/>
        </w:rPr>
        <w:t>, Andrew Dillon</w:t>
      </w:r>
      <w:r w:rsidR="00B37E75" w:rsidRPr="00BA0861">
        <w:rPr>
          <w:sz w:val="20"/>
          <w:szCs w:val="20"/>
        </w:rPr>
        <w:t xml:space="preserve"> (Northwestern University)</w:t>
      </w:r>
      <w:r w:rsidRPr="00BA0861">
        <w:rPr>
          <w:sz w:val="20"/>
          <w:szCs w:val="20"/>
        </w:rPr>
        <w:t>, Edouard Mensah, Mare Sarr,</w:t>
      </w:r>
      <w:r w:rsidR="00B37E75" w:rsidRPr="00BA0861">
        <w:rPr>
          <w:sz w:val="20"/>
          <w:szCs w:val="20"/>
        </w:rPr>
        <w:t xml:space="preserve"> </w:t>
      </w:r>
      <w:r w:rsidRPr="00BA0861">
        <w:rPr>
          <w:sz w:val="20"/>
          <w:szCs w:val="20"/>
        </w:rPr>
        <w:t>Leland Glenna</w:t>
      </w:r>
      <w:r w:rsidR="00B37E75" w:rsidRPr="00BA0861">
        <w:rPr>
          <w:sz w:val="20"/>
          <w:szCs w:val="20"/>
        </w:rPr>
        <w:t xml:space="preserve"> (Penn State University)</w:t>
      </w:r>
    </w:p>
    <w:p w14:paraId="7F8484F4" w14:textId="35FF8C11" w:rsidR="00E3046D" w:rsidRPr="00BA0861" w:rsidRDefault="00F15218" w:rsidP="00BA0861">
      <w:pPr>
        <w:spacing w:line="25" w:lineRule="atLeast"/>
        <w:rPr>
          <w:sz w:val="20"/>
          <w:szCs w:val="20"/>
        </w:rPr>
      </w:pPr>
      <w:r w:rsidRPr="00BA0861">
        <w:rPr>
          <w:b/>
          <w:bCs/>
          <w:sz w:val="20"/>
          <w:szCs w:val="20"/>
        </w:rPr>
        <w:t>Project Summary:</w:t>
      </w:r>
      <w:r w:rsidRPr="00BA0861">
        <w:rPr>
          <w:sz w:val="20"/>
          <w:szCs w:val="20"/>
        </w:rPr>
        <w:t xml:space="preserve"> The proposed </w:t>
      </w:r>
      <w:r w:rsidR="00C970A3">
        <w:rPr>
          <w:sz w:val="20"/>
          <w:szCs w:val="20"/>
        </w:rPr>
        <w:t xml:space="preserve">cluster </w:t>
      </w:r>
      <w:r w:rsidRPr="00BA0861">
        <w:rPr>
          <w:sz w:val="20"/>
          <w:szCs w:val="20"/>
        </w:rPr>
        <w:t xml:space="preserve">randomized controlled trial investigates whether bundling </w:t>
      </w:r>
      <w:r w:rsidR="00C54EA1" w:rsidRPr="00BA0861">
        <w:rPr>
          <w:sz w:val="20"/>
          <w:szCs w:val="20"/>
        </w:rPr>
        <w:t>women’s empowerment</w:t>
      </w:r>
      <w:r w:rsidR="00456A80" w:rsidRPr="00BA0861">
        <w:rPr>
          <w:sz w:val="20"/>
          <w:szCs w:val="20"/>
        </w:rPr>
        <w:t xml:space="preserve"> training</w:t>
      </w:r>
      <w:r w:rsidR="00C54EA1" w:rsidRPr="00BA0861">
        <w:rPr>
          <w:sz w:val="20"/>
          <w:szCs w:val="20"/>
        </w:rPr>
        <w:t>, digital extension, and in-person extension</w:t>
      </w:r>
      <w:r w:rsidRPr="00BA0861">
        <w:rPr>
          <w:sz w:val="20"/>
          <w:szCs w:val="20"/>
        </w:rPr>
        <w:t xml:space="preserve"> to </w:t>
      </w:r>
      <w:r w:rsidR="00C54EA1" w:rsidRPr="00BA0861">
        <w:rPr>
          <w:sz w:val="20"/>
          <w:szCs w:val="20"/>
        </w:rPr>
        <w:t xml:space="preserve">tackle gender and extension constraints in rice </w:t>
      </w:r>
      <w:r w:rsidRPr="00BA0861">
        <w:rPr>
          <w:sz w:val="20"/>
          <w:szCs w:val="20"/>
        </w:rPr>
        <w:t xml:space="preserve">production can </w:t>
      </w:r>
      <w:bookmarkStart w:id="0" w:name="_Hlk179323071"/>
      <w:r w:rsidR="00557E57" w:rsidRPr="00BA0861">
        <w:rPr>
          <w:sz w:val="20"/>
          <w:szCs w:val="20"/>
        </w:rPr>
        <w:t>increase</w:t>
      </w:r>
      <w:r w:rsidRPr="00BA0861">
        <w:rPr>
          <w:sz w:val="20"/>
          <w:szCs w:val="20"/>
        </w:rPr>
        <w:t xml:space="preserve"> the </w:t>
      </w:r>
      <w:r w:rsidR="00C54EA1" w:rsidRPr="00BA0861">
        <w:rPr>
          <w:sz w:val="20"/>
          <w:szCs w:val="20"/>
        </w:rPr>
        <w:t xml:space="preserve">adoption of improved cultural practices and </w:t>
      </w:r>
      <w:r w:rsidR="007C1D67" w:rsidRPr="00BA0861">
        <w:rPr>
          <w:sz w:val="20"/>
          <w:szCs w:val="20"/>
        </w:rPr>
        <w:t xml:space="preserve">use of </w:t>
      </w:r>
      <w:r w:rsidR="00C54EA1" w:rsidRPr="00BA0861">
        <w:rPr>
          <w:sz w:val="20"/>
          <w:szCs w:val="20"/>
        </w:rPr>
        <w:t>mechanization</w:t>
      </w:r>
      <w:bookmarkEnd w:id="0"/>
      <w:r w:rsidR="00C54EA1" w:rsidRPr="00BA0861">
        <w:rPr>
          <w:sz w:val="20"/>
          <w:szCs w:val="20"/>
        </w:rPr>
        <w:t xml:space="preserve"> in rice-based farming systems in Nigeria </w:t>
      </w:r>
      <w:r w:rsidRPr="00BA0861">
        <w:rPr>
          <w:sz w:val="20"/>
          <w:szCs w:val="20"/>
        </w:rPr>
        <w:t xml:space="preserve">--- while ultimately enhancing the productivity and profitability of rice farming. </w:t>
      </w:r>
      <w:r w:rsidR="00E3046D" w:rsidRPr="00BA0861">
        <w:rPr>
          <w:sz w:val="20"/>
          <w:szCs w:val="20"/>
        </w:rPr>
        <w:t xml:space="preserve">To evaluate the effectiveness of </w:t>
      </w:r>
      <w:r w:rsidR="006E458F" w:rsidRPr="00BA0861">
        <w:rPr>
          <w:sz w:val="20"/>
          <w:szCs w:val="20"/>
        </w:rPr>
        <w:t xml:space="preserve">the bundle/package </w:t>
      </w:r>
      <w:r w:rsidR="00E3046D" w:rsidRPr="00BA0861">
        <w:rPr>
          <w:sz w:val="20"/>
          <w:szCs w:val="20"/>
        </w:rPr>
        <w:t xml:space="preserve">of </w:t>
      </w:r>
      <w:r w:rsidR="006E458F" w:rsidRPr="00BA0861">
        <w:rPr>
          <w:sz w:val="20"/>
          <w:szCs w:val="20"/>
        </w:rPr>
        <w:t>women’s empowerment</w:t>
      </w:r>
      <w:r w:rsidR="00456A80" w:rsidRPr="00BA0861">
        <w:rPr>
          <w:sz w:val="20"/>
          <w:szCs w:val="20"/>
        </w:rPr>
        <w:t xml:space="preserve"> training</w:t>
      </w:r>
      <w:r w:rsidR="006E458F" w:rsidRPr="00BA0861">
        <w:rPr>
          <w:sz w:val="20"/>
          <w:szCs w:val="20"/>
        </w:rPr>
        <w:t>, digital extension, and in-person extension</w:t>
      </w:r>
      <w:r w:rsidR="00E3046D" w:rsidRPr="00BA0861">
        <w:rPr>
          <w:sz w:val="20"/>
          <w:szCs w:val="20"/>
        </w:rPr>
        <w:t xml:space="preserve"> on the uptake of best management practices and the performance of rice production, the </w:t>
      </w:r>
      <w:r w:rsidRPr="00BA0861">
        <w:rPr>
          <w:sz w:val="20"/>
          <w:szCs w:val="20"/>
        </w:rPr>
        <w:t>experiment will build upon the following arms</w:t>
      </w:r>
      <w:r w:rsidR="00E3046D" w:rsidRPr="00BA0861">
        <w:rPr>
          <w:sz w:val="20"/>
          <w:szCs w:val="20"/>
        </w:rPr>
        <w:t xml:space="preserve">: </w:t>
      </w:r>
      <w:r w:rsidRPr="00BA0861">
        <w:rPr>
          <w:sz w:val="20"/>
          <w:szCs w:val="20"/>
        </w:rPr>
        <w:t>“</w:t>
      </w:r>
      <w:r w:rsidR="00E3046D" w:rsidRPr="00BA0861">
        <w:rPr>
          <w:sz w:val="20"/>
          <w:szCs w:val="20"/>
        </w:rPr>
        <w:t>Provision</w:t>
      </w:r>
      <w:r w:rsidRPr="00BA0861">
        <w:rPr>
          <w:sz w:val="20"/>
          <w:szCs w:val="20"/>
        </w:rPr>
        <w:t xml:space="preserve"> of </w:t>
      </w:r>
      <w:r w:rsidR="003629C8" w:rsidRPr="00BA0861">
        <w:rPr>
          <w:sz w:val="20"/>
          <w:szCs w:val="20"/>
          <w:u w:val="single"/>
        </w:rPr>
        <w:t>wives-only training</w:t>
      </w:r>
      <w:r w:rsidR="003629C8" w:rsidRPr="00BA0861">
        <w:rPr>
          <w:sz w:val="20"/>
          <w:szCs w:val="20"/>
        </w:rPr>
        <w:t xml:space="preserve"> </w:t>
      </w:r>
      <w:r w:rsidR="00D179D6" w:rsidRPr="00BA0861">
        <w:rPr>
          <w:sz w:val="20"/>
          <w:szCs w:val="20"/>
        </w:rPr>
        <w:t xml:space="preserve">about women’s empowerment </w:t>
      </w:r>
      <w:r w:rsidR="003629C8" w:rsidRPr="00BA0861">
        <w:rPr>
          <w:sz w:val="20"/>
          <w:szCs w:val="20"/>
        </w:rPr>
        <w:t xml:space="preserve">and </w:t>
      </w:r>
      <w:proofErr w:type="spellStart"/>
      <w:r w:rsidR="003629C8" w:rsidRPr="00BA0861">
        <w:rPr>
          <w:sz w:val="20"/>
          <w:szCs w:val="20"/>
          <w:u w:val="single"/>
        </w:rPr>
        <w:t>RiceAdvice</w:t>
      </w:r>
      <w:proofErr w:type="spellEnd"/>
      <w:r w:rsidR="003629C8" w:rsidRPr="00BA0861">
        <w:rPr>
          <w:sz w:val="20"/>
          <w:szCs w:val="20"/>
          <w:u w:val="single"/>
        </w:rPr>
        <w:t xml:space="preserve"> Lite</w:t>
      </w:r>
      <w:r w:rsidR="003629C8" w:rsidRPr="00BA0861">
        <w:rPr>
          <w:sz w:val="20"/>
          <w:szCs w:val="20"/>
        </w:rPr>
        <w:t xml:space="preserve"> </w:t>
      </w:r>
      <w:r w:rsidR="00860943" w:rsidRPr="00BA0861">
        <w:rPr>
          <w:sz w:val="20"/>
          <w:szCs w:val="20"/>
        </w:rPr>
        <w:t xml:space="preserve">recommendations </w:t>
      </w:r>
      <w:r w:rsidR="00A549DF" w:rsidRPr="00BA0861">
        <w:rPr>
          <w:sz w:val="20"/>
          <w:szCs w:val="20"/>
        </w:rPr>
        <w:t xml:space="preserve">supplemented </w:t>
      </w:r>
      <w:r w:rsidR="003629C8" w:rsidRPr="00BA0861">
        <w:rPr>
          <w:sz w:val="20"/>
          <w:szCs w:val="20"/>
        </w:rPr>
        <w:t xml:space="preserve">with </w:t>
      </w:r>
      <w:r w:rsidR="007D61AD" w:rsidRPr="00BA0861">
        <w:rPr>
          <w:sz w:val="20"/>
          <w:szCs w:val="20"/>
        </w:rPr>
        <w:t>bi-weekly</w:t>
      </w:r>
      <w:r w:rsidR="003629C8" w:rsidRPr="00BA0861">
        <w:rPr>
          <w:sz w:val="20"/>
          <w:szCs w:val="20"/>
        </w:rPr>
        <w:t xml:space="preserve"> visits of </w:t>
      </w:r>
      <w:r w:rsidR="003629C8" w:rsidRPr="00BA0861">
        <w:rPr>
          <w:sz w:val="20"/>
          <w:szCs w:val="20"/>
          <w:u w:val="single"/>
        </w:rPr>
        <w:t>female extension agents</w:t>
      </w:r>
      <w:r w:rsidR="003629C8" w:rsidRPr="00BA0861">
        <w:rPr>
          <w:sz w:val="20"/>
          <w:szCs w:val="20"/>
        </w:rPr>
        <w:t xml:space="preserve"> in the rice cropping season</w:t>
      </w:r>
      <w:r w:rsidRPr="00BA0861">
        <w:rPr>
          <w:sz w:val="20"/>
          <w:szCs w:val="20"/>
        </w:rPr>
        <w:t xml:space="preserve">” (T1), </w:t>
      </w:r>
      <w:r w:rsidR="003629C8" w:rsidRPr="00BA0861">
        <w:rPr>
          <w:sz w:val="20"/>
          <w:szCs w:val="20"/>
        </w:rPr>
        <w:t>“</w:t>
      </w:r>
      <w:r w:rsidR="00E3046D" w:rsidRPr="00BA0861">
        <w:rPr>
          <w:sz w:val="20"/>
          <w:szCs w:val="20"/>
        </w:rPr>
        <w:t>Provision</w:t>
      </w:r>
      <w:r w:rsidR="003629C8" w:rsidRPr="00BA0861">
        <w:rPr>
          <w:sz w:val="20"/>
          <w:szCs w:val="20"/>
        </w:rPr>
        <w:t xml:space="preserve"> of </w:t>
      </w:r>
      <w:r w:rsidR="003629C8" w:rsidRPr="00BA0861">
        <w:rPr>
          <w:sz w:val="20"/>
          <w:szCs w:val="20"/>
          <w:u w:val="single"/>
        </w:rPr>
        <w:t>wives-only training</w:t>
      </w:r>
      <w:r w:rsidR="003629C8" w:rsidRPr="00BA0861">
        <w:rPr>
          <w:sz w:val="20"/>
          <w:szCs w:val="20"/>
        </w:rPr>
        <w:t xml:space="preserve"> </w:t>
      </w:r>
      <w:r w:rsidR="00A549DF" w:rsidRPr="00BA0861">
        <w:rPr>
          <w:sz w:val="20"/>
          <w:szCs w:val="20"/>
        </w:rPr>
        <w:t xml:space="preserve">about women’s empowerment and </w:t>
      </w:r>
      <w:proofErr w:type="spellStart"/>
      <w:r w:rsidR="00A549DF" w:rsidRPr="00BA0861">
        <w:rPr>
          <w:sz w:val="20"/>
          <w:szCs w:val="20"/>
          <w:u w:val="single"/>
        </w:rPr>
        <w:t>RiceAdvice</w:t>
      </w:r>
      <w:proofErr w:type="spellEnd"/>
      <w:r w:rsidR="00A549DF" w:rsidRPr="00BA0861">
        <w:rPr>
          <w:sz w:val="20"/>
          <w:szCs w:val="20"/>
          <w:u w:val="single"/>
        </w:rPr>
        <w:t xml:space="preserve"> Lite</w:t>
      </w:r>
      <w:r w:rsidR="00A549DF" w:rsidRPr="00BA0861">
        <w:rPr>
          <w:sz w:val="20"/>
          <w:szCs w:val="20"/>
        </w:rPr>
        <w:t xml:space="preserve"> </w:t>
      </w:r>
      <w:r w:rsidR="00860943" w:rsidRPr="00BA0861">
        <w:rPr>
          <w:sz w:val="20"/>
          <w:szCs w:val="20"/>
        </w:rPr>
        <w:t xml:space="preserve">recommendations </w:t>
      </w:r>
      <w:r w:rsidR="00A549DF" w:rsidRPr="00BA0861">
        <w:rPr>
          <w:sz w:val="20"/>
          <w:szCs w:val="20"/>
        </w:rPr>
        <w:t xml:space="preserve">supplemented with </w:t>
      </w:r>
      <w:r w:rsidR="007D61AD" w:rsidRPr="00BA0861">
        <w:rPr>
          <w:sz w:val="20"/>
          <w:szCs w:val="20"/>
        </w:rPr>
        <w:t xml:space="preserve">bi-weekly </w:t>
      </w:r>
      <w:r w:rsidR="003629C8" w:rsidRPr="00BA0861">
        <w:rPr>
          <w:sz w:val="20"/>
          <w:szCs w:val="20"/>
        </w:rPr>
        <w:t xml:space="preserve">visits of </w:t>
      </w:r>
      <w:r w:rsidR="003629C8" w:rsidRPr="00BA0861">
        <w:rPr>
          <w:sz w:val="20"/>
          <w:szCs w:val="20"/>
          <w:u w:val="single"/>
        </w:rPr>
        <w:t>male extension agents</w:t>
      </w:r>
      <w:r w:rsidR="003629C8" w:rsidRPr="00BA0861">
        <w:rPr>
          <w:sz w:val="20"/>
          <w:szCs w:val="20"/>
        </w:rPr>
        <w:t xml:space="preserve"> in the rice cropping season”</w:t>
      </w:r>
      <w:r w:rsidRPr="00BA0861">
        <w:rPr>
          <w:sz w:val="20"/>
          <w:szCs w:val="20"/>
        </w:rPr>
        <w:t xml:space="preserve"> (T2), </w:t>
      </w:r>
      <w:r w:rsidR="003629C8" w:rsidRPr="00BA0861">
        <w:rPr>
          <w:sz w:val="20"/>
          <w:szCs w:val="20"/>
        </w:rPr>
        <w:t>“</w:t>
      </w:r>
      <w:r w:rsidR="00E3046D" w:rsidRPr="00BA0861">
        <w:rPr>
          <w:sz w:val="20"/>
          <w:szCs w:val="20"/>
        </w:rPr>
        <w:t>Provision</w:t>
      </w:r>
      <w:r w:rsidR="003629C8" w:rsidRPr="00BA0861">
        <w:rPr>
          <w:sz w:val="20"/>
          <w:szCs w:val="20"/>
        </w:rPr>
        <w:t xml:space="preserve"> of </w:t>
      </w:r>
      <w:r w:rsidR="003629C8" w:rsidRPr="00BA0861">
        <w:rPr>
          <w:sz w:val="20"/>
          <w:szCs w:val="20"/>
          <w:u w:val="single"/>
        </w:rPr>
        <w:t>couples</w:t>
      </w:r>
      <w:r w:rsidR="006E6BFF" w:rsidRPr="00BA0861">
        <w:rPr>
          <w:sz w:val="20"/>
          <w:szCs w:val="20"/>
          <w:u w:val="single"/>
        </w:rPr>
        <w:t>’</w:t>
      </w:r>
      <w:r w:rsidR="003629C8" w:rsidRPr="00BA0861">
        <w:rPr>
          <w:sz w:val="20"/>
          <w:szCs w:val="20"/>
          <w:u w:val="single"/>
        </w:rPr>
        <w:t xml:space="preserve"> training</w:t>
      </w:r>
      <w:r w:rsidR="003629C8" w:rsidRPr="00BA0861">
        <w:rPr>
          <w:sz w:val="20"/>
          <w:szCs w:val="20"/>
        </w:rPr>
        <w:t xml:space="preserve"> </w:t>
      </w:r>
      <w:r w:rsidR="00D179D6" w:rsidRPr="00BA0861">
        <w:rPr>
          <w:sz w:val="20"/>
          <w:szCs w:val="20"/>
        </w:rPr>
        <w:t xml:space="preserve">about </w:t>
      </w:r>
      <w:r w:rsidR="00A549DF" w:rsidRPr="00BA0861">
        <w:rPr>
          <w:sz w:val="20"/>
          <w:szCs w:val="20"/>
        </w:rPr>
        <w:t xml:space="preserve">women’s empowerment and </w:t>
      </w:r>
      <w:proofErr w:type="spellStart"/>
      <w:r w:rsidR="00A549DF" w:rsidRPr="00BA0861">
        <w:rPr>
          <w:sz w:val="20"/>
          <w:szCs w:val="20"/>
          <w:u w:val="single"/>
        </w:rPr>
        <w:t>RiceAdvice</w:t>
      </w:r>
      <w:proofErr w:type="spellEnd"/>
      <w:r w:rsidR="00A549DF" w:rsidRPr="00BA0861">
        <w:rPr>
          <w:sz w:val="20"/>
          <w:szCs w:val="20"/>
          <w:u w:val="single"/>
        </w:rPr>
        <w:t xml:space="preserve"> Lite</w:t>
      </w:r>
      <w:r w:rsidR="00A549DF" w:rsidRPr="00BA0861">
        <w:rPr>
          <w:sz w:val="20"/>
          <w:szCs w:val="20"/>
        </w:rPr>
        <w:t xml:space="preserve"> </w:t>
      </w:r>
      <w:r w:rsidR="00860943" w:rsidRPr="00BA0861">
        <w:rPr>
          <w:sz w:val="20"/>
          <w:szCs w:val="20"/>
        </w:rPr>
        <w:t xml:space="preserve">recommendations </w:t>
      </w:r>
      <w:r w:rsidR="00A549DF" w:rsidRPr="00BA0861">
        <w:rPr>
          <w:sz w:val="20"/>
          <w:szCs w:val="20"/>
        </w:rPr>
        <w:t>supplemented with</w:t>
      </w:r>
      <w:r w:rsidR="003629C8" w:rsidRPr="00BA0861">
        <w:rPr>
          <w:sz w:val="20"/>
          <w:szCs w:val="20"/>
        </w:rPr>
        <w:t xml:space="preserve"> </w:t>
      </w:r>
      <w:r w:rsidR="007D61AD" w:rsidRPr="00BA0861">
        <w:rPr>
          <w:sz w:val="20"/>
          <w:szCs w:val="20"/>
        </w:rPr>
        <w:t xml:space="preserve">bi-weekly </w:t>
      </w:r>
      <w:r w:rsidR="003629C8" w:rsidRPr="00BA0861">
        <w:rPr>
          <w:sz w:val="20"/>
          <w:szCs w:val="20"/>
        </w:rPr>
        <w:t xml:space="preserve">visits of </w:t>
      </w:r>
      <w:r w:rsidR="003629C8" w:rsidRPr="00BA0861">
        <w:rPr>
          <w:sz w:val="20"/>
          <w:szCs w:val="20"/>
          <w:u w:val="single"/>
        </w:rPr>
        <w:t>female extension agents</w:t>
      </w:r>
      <w:r w:rsidR="003629C8" w:rsidRPr="00BA0861">
        <w:rPr>
          <w:sz w:val="20"/>
          <w:szCs w:val="20"/>
        </w:rPr>
        <w:t xml:space="preserve"> in the rice cropping season” (T3), “</w:t>
      </w:r>
      <w:r w:rsidR="00E3046D" w:rsidRPr="00BA0861">
        <w:rPr>
          <w:sz w:val="20"/>
          <w:szCs w:val="20"/>
        </w:rPr>
        <w:t>Provision</w:t>
      </w:r>
      <w:r w:rsidR="003629C8" w:rsidRPr="00BA0861">
        <w:rPr>
          <w:sz w:val="20"/>
          <w:szCs w:val="20"/>
        </w:rPr>
        <w:t xml:space="preserve"> of </w:t>
      </w:r>
      <w:r w:rsidR="003629C8" w:rsidRPr="00BA0861">
        <w:rPr>
          <w:sz w:val="20"/>
          <w:szCs w:val="20"/>
          <w:u w:val="single"/>
        </w:rPr>
        <w:t>couples</w:t>
      </w:r>
      <w:r w:rsidR="006E6BFF" w:rsidRPr="00BA0861">
        <w:rPr>
          <w:sz w:val="20"/>
          <w:szCs w:val="20"/>
          <w:u w:val="single"/>
        </w:rPr>
        <w:t>’</w:t>
      </w:r>
      <w:r w:rsidR="003629C8" w:rsidRPr="00BA0861">
        <w:rPr>
          <w:sz w:val="20"/>
          <w:szCs w:val="20"/>
          <w:u w:val="single"/>
        </w:rPr>
        <w:t xml:space="preserve"> training</w:t>
      </w:r>
      <w:r w:rsidR="003629C8" w:rsidRPr="00BA0861">
        <w:rPr>
          <w:sz w:val="20"/>
          <w:szCs w:val="20"/>
        </w:rPr>
        <w:t xml:space="preserve"> </w:t>
      </w:r>
      <w:r w:rsidR="00A549DF" w:rsidRPr="00BA0861">
        <w:rPr>
          <w:sz w:val="20"/>
          <w:szCs w:val="20"/>
        </w:rPr>
        <w:t xml:space="preserve">about women’s empowerment and </w:t>
      </w:r>
      <w:proofErr w:type="spellStart"/>
      <w:r w:rsidR="00A549DF" w:rsidRPr="00BA0861">
        <w:rPr>
          <w:sz w:val="20"/>
          <w:szCs w:val="20"/>
          <w:u w:val="single"/>
        </w:rPr>
        <w:t>RiceAdvice</w:t>
      </w:r>
      <w:proofErr w:type="spellEnd"/>
      <w:r w:rsidR="00A549DF" w:rsidRPr="00BA0861">
        <w:rPr>
          <w:sz w:val="20"/>
          <w:szCs w:val="20"/>
          <w:u w:val="single"/>
        </w:rPr>
        <w:t xml:space="preserve"> Lite</w:t>
      </w:r>
      <w:r w:rsidR="00A549DF" w:rsidRPr="00BA0861">
        <w:rPr>
          <w:sz w:val="20"/>
          <w:szCs w:val="20"/>
        </w:rPr>
        <w:t xml:space="preserve"> </w:t>
      </w:r>
      <w:r w:rsidR="00860943" w:rsidRPr="00BA0861">
        <w:rPr>
          <w:sz w:val="20"/>
          <w:szCs w:val="20"/>
        </w:rPr>
        <w:t xml:space="preserve">recommendations </w:t>
      </w:r>
      <w:r w:rsidR="00A549DF" w:rsidRPr="00BA0861">
        <w:rPr>
          <w:sz w:val="20"/>
          <w:szCs w:val="20"/>
        </w:rPr>
        <w:t xml:space="preserve">supplemented with </w:t>
      </w:r>
      <w:r w:rsidR="007D61AD" w:rsidRPr="00BA0861">
        <w:rPr>
          <w:sz w:val="20"/>
          <w:szCs w:val="20"/>
        </w:rPr>
        <w:t xml:space="preserve">bi-weekly </w:t>
      </w:r>
      <w:r w:rsidR="003629C8" w:rsidRPr="00BA0861">
        <w:rPr>
          <w:sz w:val="20"/>
          <w:szCs w:val="20"/>
        </w:rPr>
        <w:t xml:space="preserve">visits of </w:t>
      </w:r>
      <w:r w:rsidR="003629C8" w:rsidRPr="00BA0861">
        <w:rPr>
          <w:sz w:val="20"/>
          <w:szCs w:val="20"/>
          <w:u w:val="single"/>
        </w:rPr>
        <w:t>male extension agents</w:t>
      </w:r>
      <w:r w:rsidR="003629C8" w:rsidRPr="00BA0861">
        <w:rPr>
          <w:sz w:val="20"/>
          <w:szCs w:val="20"/>
        </w:rPr>
        <w:t xml:space="preserve"> in the rice cropping season” (T4), </w:t>
      </w:r>
      <w:r w:rsidRPr="00BA0861">
        <w:rPr>
          <w:sz w:val="20"/>
          <w:szCs w:val="20"/>
        </w:rPr>
        <w:t>and “</w:t>
      </w:r>
      <w:r w:rsidR="00E3046D" w:rsidRPr="00BA0861">
        <w:rPr>
          <w:sz w:val="20"/>
          <w:szCs w:val="20"/>
        </w:rPr>
        <w:t>No</w:t>
      </w:r>
      <w:r w:rsidRPr="00BA0861">
        <w:rPr>
          <w:sz w:val="20"/>
          <w:szCs w:val="20"/>
        </w:rPr>
        <w:t xml:space="preserve"> </w:t>
      </w:r>
      <w:r w:rsidR="00A549DF" w:rsidRPr="00BA0861">
        <w:rPr>
          <w:sz w:val="20"/>
          <w:szCs w:val="20"/>
        </w:rPr>
        <w:t xml:space="preserve">training about women’s empowerment, no </w:t>
      </w:r>
      <w:proofErr w:type="spellStart"/>
      <w:r w:rsidR="00A549DF" w:rsidRPr="00BA0861">
        <w:rPr>
          <w:sz w:val="20"/>
          <w:szCs w:val="20"/>
        </w:rPr>
        <w:t>RiceAdvice</w:t>
      </w:r>
      <w:proofErr w:type="spellEnd"/>
      <w:r w:rsidR="00A549DF" w:rsidRPr="00BA0861">
        <w:rPr>
          <w:sz w:val="20"/>
          <w:szCs w:val="20"/>
        </w:rPr>
        <w:t xml:space="preserve"> Lite</w:t>
      </w:r>
      <w:r w:rsidR="00BA0861" w:rsidRPr="00BA0861">
        <w:rPr>
          <w:sz w:val="20"/>
          <w:szCs w:val="20"/>
        </w:rPr>
        <w:t xml:space="preserve"> recommendations</w:t>
      </w:r>
      <w:r w:rsidR="00A549DF" w:rsidRPr="00BA0861">
        <w:rPr>
          <w:sz w:val="20"/>
          <w:szCs w:val="20"/>
        </w:rPr>
        <w:t xml:space="preserve">, and no supplementary </w:t>
      </w:r>
      <w:r w:rsidR="007D61AD" w:rsidRPr="00BA0861">
        <w:rPr>
          <w:sz w:val="20"/>
          <w:szCs w:val="20"/>
        </w:rPr>
        <w:t xml:space="preserve">bi-weekly </w:t>
      </w:r>
      <w:r w:rsidR="00A549DF" w:rsidRPr="00BA0861">
        <w:rPr>
          <w:sz w:val="20"/>
          <w:szCs w:val="20"/>
        </w:rPr>
        <w:t xml:space="preserve">visits of extension agents </w:t>
      </w:r>
      <w:r w:rsidR="007D61AD" w:rsidRPr="00BA0861">
        <w:rPr>
          <w:sz w:val="20"/>
          <w:szCs w:val="20"/>
        </w:rPr>
        <w:t xml:space="preserve">of any gender </w:t>
      </w:r>
      <w:r w:rsidR="00A549DF" w:rsidRPr="00BA0861">
        <w:rPr>
          <w:sz w:val="20"/>
          <w:szCs w:val="20"/>
        </w:rPr>
        <w:t>in the rice cropping season</w:t>
      </w:r>
      <w:r w:rsidRPr="00BA0861">
        <w:rPr>
          <w:sz w:val="20"/>
          <w:szCs w:val="20"/>
        </w:rPr>
        <w:t>” (C)</w:t>
      </w:r>
      <w:r w:rsidR="00E3046D" w:rsidRPr="00BA0861">
        <w:rPr>
          <w:sz w:val="20"/>
          <w:szCs w:val="20"/>
        </w:rPr>
        <w:t>.</w:t>
      </w:r>
    </w:p>
    <w:p w14:paraId="07774BDA" w14:textId="5FA9AAD7" w:rsidR="006E6BFF" w:rsidRPr="00BA0861" w:rsidRDefault="006E458F" w:rsidP="00BA0861">
      <w:pPr>
        <w:spacing w:line="25" w:lineRule="atLeast"/>
        <w:rPr>
          <w:sz w:val="20"/>
          <w:szCs w:val="20"/>
        </w:rPr>
      </w:pPr>
      <w:r w:rsidRPr="00BA0861">
        <w:rPr>
          <w:b/>
          <w:bCs/>
          <w:sz w:val="20"/>
          <w:szCs w:val="20"/>
        </w:rPr>
        <w:t>Problem Statement</w:t>
      </w:r>
      <w:r w:rsidR="00EE0026" w:rsidRPr="00BA0861">
        <w:rPr>
          <w:b/>
          <w:bCs/>
          <w:sz w:val="20"/>
          <w:szCs w:val="20"/>
        </w:rPr>
        <w:t>:</w:t>
      </w:r>
      <w:r w:rsidR="00EE0026" w:rsidRPr="00BA0861">
        <w:rPr>
          <w:sz w:val="20"/>
          <w:szCs w:val="20"/>
        </w:rPr>
        <w:t xml:space="preserve"> </w:t>
      </w:r>
      <w:r w:rsidR="0096489C" w:rsidRPr="00BA0861">
        <w:rPr>
          <w:sz w:val="20"/>
          <w:szCs w:val="20"/>
        </w:rPr>
        <w:t xml:space="preserve">Digital innovations </w:t>
      </w:r>
      <w:r w:rsidR="00D23FEF" w:rsidRPr="00BA0861">
        <w:rPr>
          <w:sz w:val="20"/>
          <w:szCs w:val="20"/>
        </w:rPr>
        <w:t>in ag</w:t>
      </w:r>
      <w:r w:rsidR="0096489C" w:rsidRPr="00BA0861">
        <w:rPr>
          <w:sz w:val="20"/>
          <w:szCs w:val="20"/>
        </w:rPr>
        <w:t>ricultural</w:t>
      </w:r>
      <w:r w:rsidR="00D23FEF" w:rsidRPr="00BA0861">
        <w:rPr>
          <w:sz w:val="20"/>
          <w:szCs w:val="20"/>
        </w:rPr>
        <w:t xml:space="preserve"> extension</w:t>
      </w:r>
      <w:r w:rsidR="0096489C" w:rsidRPr="00BA0861">
        <w:rPr>
          <w:sz w:val="20"/>
          <w:szCs w:val="20"/>
        </w:rPr>
        <w:t xml:space="preserve"> have </w:t>
      </w:r>
      <w:r w:rsidR="001B1B06" w:rsidRPr="00BA0861">
        <w:rPr>
          <w:sz w:val="20"/>
          <w:szCs w:val="20"/>
        </w:rPr>
        <w:t>the potential</w:t>
      </w:r>
      <w:r w:rsidR="0096489C" w:rsidRPr="00BA0861">
        <w:rPr>
          <w:sz w:val="20"/>
          <w:szCs w:val="20"/>
        </w:rPr>
        <w:t xml:space="preserve"> to </w:t>
      </w:r>
      <w:r w:rsidR="00D23FEF" w:rsidRPr="00BA0861">
        <w:rPr>
          <w:sz w:val="20"/>
          <w:szCs w:val="20"/>
        </w:rPr>
        <w:t xml:space="preserve">improve </w:t>
      </w:r>
      <w:r w:rsidR="001B1B06" w:rsidRPr="00BA0861">
        <w:rPr>
          <w:sz w:val="20"/>
          <w:szCs w:val="20"/>
        </w:rPr>
        <w:t xml:space="preserve">the </w:t>
      </w:r>
      <w:r w:rsidR="00D23FEF" w:rsidRPr="00BA0861">
        <w:rPr>
          <w:sz w:val="20"/>
          <w:szCs w:val="20"/>
        </w:rPr>
        <w:t xml:space="preserve">sustainable production and economic performance of agriculture (Aker, 2011; Fabregas et al, 2019; Finger, </w:t>
      </w:r>
      <w:r w:rsidR="0096489C" w:rsidRPr="00BA0861">
        <w:rPr>
          <w:sz w:val="20"/>
          <w:szCs w:val="20"/>
        </w:rPr>
        <w:t>2023; Jones</w:t>
      </w:r>
      <w:r w:rsidR="00D23FEF" w:rsidRPr="00BA0861">
        <w:rPr>
          <w:sz w:val="20"/>
          <w:szCs w:val="20"/>
        </w:rPr>
        <w:t xml:space="preserve"> et al, 2022; Singh et al., 2022)</w:t>
      </w:r>
      <w:r w:rsidR="0096489C" w:rsidRPr="00BA0861">
        <w:rPr>
          <w:sz w:val="20"/>
          <w:szCs w:val="20"/>
        </w:rPr>
        <w:t xml:space="preserve">. </w:t>
      </w:r>
      <w:r w:rsidR="001B1B06" w:rsidRPr="00BA0861">
        <w:rPr>
          <w:sz w:val="20"/>
          <w:szCs w:val="20"/>
        </w:rPr>
        <w:t xml:space="preserve">In Nigeria, </w:t>
      </w:r>
      <w:r w:rsidR="00D83953" w:rsidRPr="00BA0861">
        <w:rPr>
          <w:sz w:val="20"/>
          <w:szCs w:val="20"/>
        </w:rPr>
        <w:t>digitized extension services</w:t>
      </w:r>
      <w:r w:rsidR="00BE6E47" w:rsidRPr="00BA0861">
        <w:rPr>
          <w:sz w:val="20"/>
          <w:szCs w:val="20"/>
        </w:rPr>
        <w:t>,</w:t>
      </w:r>
      <w:r w:rsidR="00D83953" w:rsidRPr="00BA0861">
        <w:rPr>
          <w:sz w:val="20"/>
          <w:szCs w:val="20"/>
        </w:rPr>
        <w:t xml:space="preserve"> such as </w:t>
      </w:r>
      <w:proofErr w:type="spellStart"/>
      <w:r w:rsidR="00D83953" w:rsidRPr="00BA0861">
        <w:rPr>
          <w:sz w:val="20"/>
          <w:szCs w:val="20"/>
        </w:rPr>
        <w:t>RiceAdvice</w:t>
      </w:r>
      <w:proofErr w:type="spellEnd"/>
      <w:r w:rsidR="00D83953" w:rsidRPr="00BA0861">
        <w:rPr>
          <w:sz w:val="20"/>
          <w:szCs w:val="20"/>
        </w:rPr>
        <w:t xml:space="preserve"> Lite, </w:t>
      </w:r>
      <w:r w:rsidR="00BE6E47" w:rsidRPr="00BA0861">
        <w:rPr>
          <w:sz w:val="20"/>
          <w:szCs w:val="20"/>
        </w:rPr>
        <w:t>which gives proven pre-season recommendations on fertilizer and other management practices for rice cultivation and other rotational crops in rice-based systems for various locations, based on a very minimum amount of information (location, crop, and environment) to be provided by the farmer have the potentially to increase the uptake of best management practices in rice-based farming systems. Prior i</w:t>
      </w:r>
      <w:r w:rsidR="001B1B06" w:rsidRPr="00BA0861">
        <w:rPr>
          <w:sz w:val="20"/>
          <w:szCs w:val="20"/>
        </w:rPr>
        <w:t xml:space="preserve">mpact studies showed that using </w:t>
      </w:r>
      <w:proofErr w:type="spellStart"/>
      <w:r w:rsidR="001B1B06" w:rsidRPr="00BA0861">
        <w:rPr>
          <w:sz w:val="20"/>
          <w:szCs w:val="20"/>
        </w:rPr>
        <w:t>RiceAdvice</w:t>
      </w:r>
      <w:proofErr w:type="spellEnd"/>
      <w:r w:rsidR="001B1B06" w:rsidRPr="00BA0861">
        <w:rPr>
          <w:sz w:val="20"/>
          <w:szCs w:val="20"/>
        </w:rPr>
        <w:t xml:space="preserve"> increases rice yields by 7 to 20%, profits by 10 to 23%, and nutrient use efficiency (Arouna et al. 2021; </w:t>
      </w:r>
      <w:proofErr w:type="spellStart"/>
      <w:r w:rsidR="001B1B06" w:rsidRPr="00BA0861">
        <w:rPr>
          <w:sz w:val="20"/>
          <w:szCs w:val="20"/>
        </w:rPr>
        <w:t>Zossou</w:t>
      </w:r>
      <w:proofErr w:type="spellEnd"/>
      <w:r w:rsidR="001B1B06" w:rsidRPr="00BA0861">
        <w:rPr>
          <w:sz w:val="20"/>
          <w:szCs w:val="20"/>
        </w:rPr>
        <w:t xml:space="preserve"> et al. 2020). However, </w:t>
      </w:r>
      <w:r w:rsidR="00730EAC" w:rsidRPr="00BA0861">
        <w:rPr>
          <w:sz w:val="20"/>
          <w:szCs w:val="20"/>
        </w:rPr>
        <w:t xml:space="preserve">large-scale use of </w:t>
      </w:r>
      <w:r w:rsidR="00830BA6" w:rsidRPr="00BA0861">
        <w:rPr>
          <w:sz w:val="20"/>
          <w:szCs w:val="20"/>
        </w:rPr>
        <w:t>digital extension</w:t>
      </w:r>
      <w:r w:rsidR="001B1B06" w:rsidRPr="00BA0861">
        <w:rPr>
          <w:sz w:val="20"/>
          <w:szCs w:val="20"/>
        </w:rPr>
        <w:t xml:space="preserve"> for the sustainable economic development of the rice sector requires </w:t>
      </w:r>
      <w:r w:rsidR="00D23FEF" w:rsidRPr="00BA0861">
        <w:rPr>
          <w:sz w:val="20"/>
          <w:szCs w:val="20"/>
        </w:rPr>
        <w:t xml:space="preserve">addressing several challenges, including </w:t>
      </w:r>
      <w:r w:rsidR="00830BA6" w:rsidRPr="00BA0861">
        <w:rPr>
          <w:sz w:val="20"/>
          <w:szCs w:val="20"/>
        </w:rPr>
        <w:t xml:space="preserve">the needs for supplementary in-person or public extension services due to limited farmer’s literacy as well as </w:t>
      </w:r>
      <w:r w:rsidR="00D23FEF" w:rsidRPr="00BA0861">
        <w:rPr>
          <w:sz w:val="20"/>
          <w:szCs w:val="20"/>
        </w:rPr>
        <w:t xml:space="preserve">gender-differentiated </w:t>
      </w:r>
      <w:r w:rsidR="00D83953" w:rsidRPr="00BA0861">
        <w:rPr>
          <w:sz w:val="20"/>
          <w:szCs w:val="20"/>
        </w:rPr>
        <w:t xml:space="preserve">extension </w:t>
      </w:r>
      <w:r w:rsidR="00D23FEF" w:rsidRPr="00BA0861">
        <w:rPr>
          <w:sz w:val="20"/>
          <w:szCs w:val="20"/>
        </w:rPr>
        <w:t>service</w:t>
      </w:r>
      <w:r w:rsidR="00D83953" w:rsidRPr="00BA0861">
        <w:rPr>
          <w:sz w:val="20"/>
          <w:szCs w:val="20"/>
        </w:rPr>
        <w:t xml:space="preserve">s </w:t>
      </w:r>
      <w:r w:rsidR="00D23FEF" w:rsidRPr="00BA0861">
        <w:rPr>
          <w:sz w:val="20"/>
          <w:szCs w:val="20"/>
        </w:rPr>
        <w:t>(Caine et al., 2015)</w:t>
      </w:r>
      <w:r w:rsidR="00730EAC" w:rsidRPr="00BA0861">
        <w:rPr>
          <w:sz w:val="20"/>
          <w:szCs w:val="20"/>
        </w:rPr>
        <w:t xml:space="preserve"> and the use of a gender-transformative</w:t>
      </w:r>
      <w:r w:rsidR="00F31402" w:rsidRPr="00BA0861">
        <w:rPr>
          <w:sz w:val="20"/>
          <w:szCs w:val="20"/>
        </w:rPr>
        <w:t xml:space="preserve"> rather than gender-accommodating </w:t>
      </w:r>
      <w:r w:rsidR="00730EAC" w:rsidRPr="00BA0861">
        <w:rPr>
          <w:sz w:val="20"/>
          <w:szCs w:val="20"/>
        </w:rPr>
        <w:t>approach (</w:t>
      </w:r>
      <w:r w:rsidR="00F31402" w:rsidRPr="00BA0861">
        <w:rPr>
          <w:sz w:val="20"/>
          <w:szCs w:val="20"/>
        </w:rPr>
        <w:t xml:space="preserve">Interagency Gender Working Group, 2017; </w:t>
      </w:r>
      <w:r w:rsidR="00730EAC" w:rsidRPr="00BA0861">
        <w:rPr>
          <w:sz w:val="20"/>
          <w:szCs w:val="20"/>
        </w:rPr>
        <w:t>Cole et al. 2020</w:t>
      </w:r>
      <w:r w:rsidR="00041509" w:rsidRPr="00BA0861">
        <w:rPr>
          <w:sz w:val="20"/>
          <w:szCs w:val="20"/>
        </w:rPr>
        <w:t>; Lambrecht et al., 2023</w:t>
      </w:r>
      <w:r w:rsidR="00730EAC" w:rsidRPr="00BA0861">
        <w:rPr>
          <w:sz w:val="20"/>
          <w:szCs w:val="20"/>
        </w:rPr>
        <w:t>).</w:t>
      </w:r>
      <w:r w:rsidR="00F31402" w:rsidRPr="00BA0861">
        <w:rPr>
          <w:sz w:val="20"/>
          <w:szCs w:val="20"/>
        </w:rPr>
        <w:t xml:space="preserve"> </w:t>
      </w:r>
      <w:r w:rsidR="00041509" w:rsidRPr="00BA0861">
        <w:rPr>
          <w:sz w:val="20"/>
          <w:szCs w:val="20"/>
        </w:rPr>
        <w:t>Th</w:t>
      </w:r>
      <w:r w:rsidR="006C50DB" w:rsidRPr="00BA0861">
        <w:rPr>
          <w:sz w:val="20"/>
          <w:szCs w:val="20"/>
        </w:rPr>
        <w:t>e study</w:t>
      </w:r>
      <w:r w:rsidR="00041509" w:rsidRPr="00BA0861">
        <w:rPr>
          <w:sz w:val="20"/>
          <w:szCs w:val="20"/>
        </w:rPr>
        <w:t xml:space="preserve"> aims to address the barriers inhibiting women’s adoption of innovations, digital technologies, and access to agricultural advice, by testing the effectiveness of a </w:t>
      </w:r>
      <w:r w:rsidR="00D23FEF" w:rsidRPr="00BA0861">
        <w:rPr>
          <w:sz w:val="20"/>
          <w:szCs w:val="20"/>
        </w:rPr>
        <w:t>“bundling” or “multi-faceted” program</w:t>
      </w:r>
      <w:r w:rsidR="006C50DB" w:rsidRPr="00BA0861">
        <w:rPr>
          <w:sz w:val="20"/>
          <w:szCs w:val="20"/>
        </w:rPr>
        <w:t xml:space="preserve"> delivering women’s</w:t>
      </w:r>
      <w:r w:rsidRPr="00BA0861">
        <w:rPr>
          <w:sz w:val="20"/>
          <w:szCs w:val="20"/>
        </w:rPr>
        <w:t xml:space="preserve"> empowerment</w:t>
      </w:r>
      <w:r w:rsidR="006C50DB" w:rsidRPr="00BA0861">
        <w:rPr>
          <w:sz w:val="20"/>
          <w:szCs w:val="20"/>
        </w:rPr>
        <w:t xml:space="preserve"> training</w:t>
      </w:r>
      <w:r w:rsidRPr="00BA0861">
        <w:rPr>
          <w:sz w:val="20"/>
          <w:szCs w:val="20"/>
        </w:rPr>
        <w:t>, digital extension, and in-person extension</w:t>
      </w:r>
      <w:r w:rsidR="006C50DB" w:rsidRPr="00BA0861">
        <w:rPr>
          <w:sz w:val="20"/>
          <w:szCs w:val="20"/>
        </w:rPr>
        <w:t xml:space="preserve"> to rice farmers in married households in Nigeria. The</w:t>
      </w:r>
      <w:r w:rsidR="001F532B" w:rsidRPr="00BA0861">
        <w:rPr>
          <w:sz w:val="20"/>
          <w:szCs w:val="20"/>
        </w:rPr>
        <w:t xml:space="preserve"> study’s</w:t>
      </w:r>
      <w:r w:rsidR="006C50DB" w:rsidRPr="00BA0861">
        <w:rPr>
          <w:sz w:val="20"/>
          <w:szCs w:val="20"/>
        </w:rPr>
        <w:t xml:space="preserve"> </w:t>
      </w:r>
      <w:r w:rsidR="001F532B" w:rsidRPr="00BA0861">
        <w:rPr>
          <w:sz w:val="20"/>
          <w:szCs w:val="20"/>
        </w:rPr>
        <w:t>main research question is the</w:t>
      </w:r>
      <w:r w:rsidR="006C50DB" w:rsidRPr="00BA0861">
        <w:rPr>
          <w:sz w:val="20"/>
          <w:szCs w:val="20"/>
        </w:rPr>
        <w:t xml:space="preserve"> following:</w:t>
      </w:r>
      <w:r w:rsidR="001F532B" w:rsidRPr="00BA0861">
        <w:rPr>
          <w:sz w:val="20"/>
          <w:szCs w:val="20"/>
        </w:rPr>
        <w:t xml:space="preserve"> </w:t>
      </w:r>
      <w:r w:rsidR="00723506" w:rsidRPr="00BA0861">
        <w:rPr>
          <w:i/>
          <w:iCs/>
          <w:sz w:val="20"/>
          <w:szCs w:val="20"/>
        </w:rPr>
        <w:t>Does</w:t>
      </w:r>
      <w:r w:rsidRPr="00BA0861">
        <w:rPr>
          <w:i/>
          <w:iCs/>
          <w:sz w:val="20"/>
          <w:szCs w:val="20"/>
        </w:rPr>
        <w:t xml:space="preserve"> bundl</w:t>
      </w:r>
      <w:r w:rsidR="00D854B0" w:rsidRPr="00BA0861">
        <w:rPr>
          <w:i/>
          <w:iCs/>
          <w:sz w:val="20"/>
          <w:szCs w:val="20"/>
        </w:rPr>
        <w:t xml:space="preserve">ing </w:t>
      </w:r>
      <w:r w:rsidRPr="00BA0861">
        <w:rPr>
          <w:i/>
          <w:iCs/>
          <w:sz w:val="20"/>
          <w:szCs w:val="20"/>
        </w:rPr>
        <w:t>“women’s empowerment</w:t>
      </w:r>
      <w:r w:rsidR="00456A80" w:rsidRPr="00BA0861">
        <w:rPr>
          <w:i/>
          <w:iCs/>
          <w:sz w:val="20"/>
          <w:szCs w:val="20"/>
        </w:rPr>
        <w:t xml:space="preserve"> training</w:t>
      </w:r>
      <w:r w:rsidRPr="00BA0861">
        <w:rPr>
          <w:i/>
          <w:iCs/>
          <w:sz w:val="20"/>
          <w:szCs w:val="20"/>
        </w:rPr>
        <w:t xml:space="preserve">, digital extension, and in-person extension” </w:t>
      </w:r>
      <w:r w:rsidR="00723506" w:rsidRPr="00BA0861">
        <w:rPr>
          <w:i/>
          <w:iCs/>
          <w:sz w:val="20"/>
          <w:szCs w:val="20"/>
        </w:rPr>
        <w:t>increase</w:t>
      </w:r>
      <w:r w:rsidRPr="00BA0861">
        <w:rPr>
          <w:i/>
          <w:iCs/>
          <w:sz w:val="20"/>
          <w:szCs w:val="20"/>
        </w:rPr>
        <w:t xml:space="preserve"> the adoption of improved cultural practices and </w:t>
      </w:r>
      <w:r w:rsidR="00723506" w:rsidRPr="00BA0861">
        <w:rPr>
          <w:i/>
          <w:iCs/>
          <w:sz w:val="20"/>
          <w:szCs w:val="20"/>
        </w:rPr>
        <w:t xml:space="preserve">use of </w:t>
      </w:r>
      <w:r w:rsidRPr="00BA0861">
        <w:rPr>
          <w:i/>
          <w:iCs/>
          <w:sz w:val="20"/>
          <w:szCs w:val="20"/>
        </w:rPr>
        <w:t>mechanization in rice-based farming systems in Nigeria?</w:t>
      </w:r>
      <w:r w:rsidR="001F532B" w:rsidRPr="00BA0861">
        <w:rPr>
          <w:sz w:val="20"/>
          <w:szCs w:val="20"/>
        </w:rPr>
        <w:t xml:space="preserve"> </w:t>
      </w:r>
    </w:p>
    <w:p w14:paraId="4AB39429" w14:textId="7BB5C5EF" w:rsidR="00D854B0" w:rsidRPr="00BA0861" w:rsidRDefault="001F532B" w:rsidP="00BA0861">
      <w:pPr>
        <w:spacing w:line="25" w:lineRule="atLeast"/>
        <w:rPr>
          <w:sz w:val="20"/>
          <w:szCs w:val="20"/>
        </w:rPr>
      </w:pPr>
      <w:r w:rsidRPr="00BA0861">
        <w:rPr>
          <w:sz w:val="20"/>
          <w:szCs w:val="20"/>
        </w:rPr>
        <w:t>Specifically, the study answers the following questions:</w:t>
      </w:r>
    </w:p>
    <w:p w14:paraId="24F79864" w14:textId="3CE4B758" w:rsidR="006E458F" w:rsidRPr="00BA0861" w:rsidRDefault="00F31402" w:rsidP="00BA0861">
      <w:pPr>
        <w:pStyle w:val="ListParagraph"/>
        <w:numPr>
          <w:ilvl w:val="0"/>
          <w:numId w:val="4"/>
        </w:numPr>
        <w:spacing w:line="25" w:lineRule="atLeast"/>
        <w:rPr>
          <w:sz w:val="20"/>
          <w:szCs w:val="20"/>
        </w:rPr>
      </w:pPr>
      <w:r w:rsidRPr="00BA0861">
        <w:rPr>
          <w:sz w:val="20"/>
          <w:szCs w:val="20"/>
        </w:rPr>
        <w:t xml:space="preserve">(RQ1) </w:t>
      </w:r>
      <w:r w:rsidR="006E458F" w:rsidRPr="00BA0861">
        <w:rPr>
          <w:sz w:val="20"/>
          <w:szCs w:val="20"/>
        </w:rPr>
        <w:t xml:space="preserve">What is the effect of increasing women’s empowerment with digital extension and either female or male extension agents on the adoption of improved cultural practices and </w:t>
      </w:r>
      <w:r w:rsidR="006E6BFF" w:rsidRPr="00BA0861">
        <w:rPr>
          <w:sz w:val="20"/>
          <w:szCs w:val="20"/>
        </w:rPr>
        <w:t xml:space="preserve">use of </w:t>
      </w:r>
      <w:r w:rsidR="006E458F" w:rsidRPr="00BA0861">
        <w:rPr>
          <w:sz w:val="20"/>
          <w:szCs w:val="20"/>
        </w:rPr>
        <w:t>agricultural machinery?</w:t>
      </w:r>
    </w:p>
    <w:p w14:paraId="162AF9A1" w14:textId="42583D05" w:rsidR="006E458F" w:rsidRPr="00BA0861" w:rsidRDefault="00F31402" w:rsidP="00BA0861">
      <w:pPr>
        <w:pStyle w:val="ListParagraph"/>
        <w:numPr>
          <w:ilvl w:val="0"/>
          <w:numId w:val="4"/>
        </w:numPr>
        <w:spacing w:line="25" w:lineRule="atLeast"/>
        <w:rPr>
          <w:sz w:val="20"/>
          <w:szCs w:val="20"/>
        </w:rPr>
      </w:pPr>
      <w:r w:rsidRPr="00BA0861">
        <w:rPr>
          <w:sz w:val="20"/>
          <w:szCs w:val="20"/>
        </w:rPr>
        <w:t>(RQ</w:t>
      </w:r>
      <w:r w:rsidR="00E56A96">
        <w:rPr>
          <w:sz w:val="20"/>
          <w:szCs w:val="20"/>
        </w:rPr>
        <w:t>2</w:t>
      </w:r>
      <w:r w:rsidRPr="00BA0861">
        <w:rPr>
          <w:sz w:val="20"/>
          <w:szCs w:val="20"/>
        </w:rPr>
        <w:t xml:space="preserve">) </w:t>
      </w:r>
      <w:r w:rsidR="006E6BFF" w:rsidRPr="00BA0861">
        <w:rPr>
          <w:sz w:val="20"/>
          <w:szCs w:val="20"/>
        </w:rPr>
        <w:t>Are there differences in</w:t>
      </w:r>
      <w:r w:rsidR="00535501" w:rsidRPr="00BA0861">
        <w:rPr>
          <w:sz w:val="20"/>
          <w:szCs w:val="20"/>
        </w:rPr>
        <w:t xml:space="preserve"> </w:t>
      </w:r>
      <w:r w:rsidR="006E6BFF" w:rsidRPr="00BA0861">
        <w:rPr>
          <w:sz w:val="20"/>
          <w:szCs w:val="20"/>
        </w:rPr>
        <w:t>treatment response by gender of the spouse?</w:t>
      </w:r>
    </w:p>
    <w:p w14:paraId="734C7929" w14:textId="41D5263E" w:rsidR="006E458F" w:rsidRPr="00BA0861" w:rsidRDefault="00F31402" w:rsidP="00BA0861">
      <w:pPr>
        <w:spacing w:line="25" w:lineRule="atLeast"/>
        <w:rPr>
          <w:sz w:val="20"/>
          <w:szCs w:val="20"/>
        </w:rPr>
      </w:pPr>
      <w:r w:rsidRPr="00BA0861">
        <w:rPr>
          <w:sz w:val="20"/>
          <w:szCs w:val="20"/>
        </w:rPr>
        <w:t xml:space="preserve">RQ1 </w:t>
      </w:r>
      <w:r w:rsidR="00D05DEA" w:rsidRPr="00BA0861">
        <w:rPr>
          <w:sz w:val="20"/>
          <w:szCs w:val="20"/>
        </w:rPr>
        <w:t xml:space="preserve">simply </w:t>
      </w:r>
      <w:r w:rsidR="00D9486B" w:rsidRPr="00BA0861">
        <w:rPr>
          <w:sz w:val="20"/>
          <w:szCs w:val="20"/>
        </w:rPr>
        <w:t xml:space="preserve">focuses on testing </w:t>
      </w:r>
      <w:r w:rsidR="00D05DEA" w:rsidRPr="00BA0861">
        <w:rPr>
          <w:sz w:val="20"/>
          <w:szCs w:val="20"/>
        </w:rPr>
        <w:t>the effectiveness of</w:t>
      </w:r>
      <w:r w:rsidR="00D9486B" w:rsidRPr="00BA0861">
        <w:rPr>
          <w:sz w:val="20"/>
          <w:szCs w:val="20"/>
        </w:rPr>
        <w:t xml:space="preserve"> bundling interventions</w:t>
      </w:r>
      <w:r w:rsidR="00B64524" w:rsidRPr="00BA0861">
        <w:rPr>
          <w:sz w:val="20"/>
          <w:szCs w:val="20"/>
        </w:rPr>
        <w:t xml:space="preserve"> ---regardless of the components of the bundle --- </w:t>
      </w:r>
      <w:r w:rsidR="00D05DEA" w:rsidRPr="00BA0861">
        <w:rPr>
          <w:sz w:val="20"/>
          <w:szCs w:val="20"/>
        </w:rPr>
        <w:t>on the main outcomes of interest</w:t>
      </w:r>
      <w:r w:rsidR="00582B4A" w:rsidRPr="00BA0861">
        <w:rPr>
          <w:sz w:val="20"/>
          <w:szCs w:val="20"/>
        </w:rPr>
        <w:t>.</w:t>
      </w:r>
      <w:r w:rsidR="000606EE">
        <w:rPr>
          <w:sz w:val="20"/>
          <w:szCs w:val="20"/>
        </w:rPr>
        <w:t xml:space="preserve"> RQ2 investigates </w:t>
      </w:r>
      <w:r w:rsidR="00A1210F">
        <w:rPr>
          <w:sz w:val="20"/>
          <w:szCs w:val="20"/>
        </w:rPr>
        <w:t xml:space="preserve">intra-household gender </w:t>
      </w:r>
      <w:r w:rsidR="000606EE">
        <w:rPr>
          <w:sz w:val="20"/>
          <w:szCs w:val="20"/>
        </w:rPr>
        <w:t>d</w:t>
      </w:r>
      <w:r w:rsidR="00B64524" w:rsidRPr="00BA0861">
        <w:rPr>
          <w:sz w:val="20"/>
          <w:szCs w:val="20"/>
        </w:rPr>
        <w:t xml:space="preserve">ifferences in the main outcomes of interest </w:t>
      </w:r>
      <w:r w:rsidR="00A1210F">
        <w:rPr>
          <w:sz w:val="20"/>
          <w:szCs w:val="20"/>
        </w:rPr>
        <w:t xml:space="preserve">within </w:t>
      </w:r>
      <w:r w:rsidR="00CB19F8">
        <w:rPr>
          <w:sz w:val="20"/>
          <w:szCs w:val="20"/>
        </w:rPr>
        <w:t>“w</w:t>
      </w:r>
      <w:r w:rsidR="00CB19F8" w:rsidRPr="00CB19F8">
        <w:rPr>
          <w:sz w:val="20"/>
          <w:szCs w:val="20"/>
        </w:rPr>
        <w:t>ives-only</w:t>
      </w:r>
      <w:r w:rsidR="00D60D23">
        <w:rPr>
          <w:sz w:val="20"/>
          <w:szCs w:val="20"/>
        </w:rPr>
        <w:t xml:space="preserve"> </w:t>
      </w:r>
      <w:r w:rsidR="00CB19F8">
        <w:rPr>
          <w:sz w:val="20"/>
          <w:szCs w:val="20"/>
        </w:rPr>
        <w:t>t</w:t>
      </w:r>
      <w:r w:rsidR="00CB19F8" w:rsidRPr="00CB19F8">
        <w:rPr>
          <w:sz w:val="20"/>
          <w:szCs w:val="20"/>
        </w:rPr>
        <w:t>raining</w:t>
      </w:r>
      <w:r w:rsidR="00D60D23">
        <w:rPr>
          <w:sz w:val="20"/>
          <w:szCs w:val="20"/>
        </w:rPr>
        <w:t>”</w:t>
      </w:r>
      <w:r w:rsidR="002C0303">
        <w:rPr>
          <w:sz w:val="20"/>
          <w:szCs w:val="20"/>
        </w:rPr>
        <w:t xml:space="preserve"> clusters</w:t>
      </w:r>
      <w:r w:rsidR="00CB19F8">
        <w:rPr>
          <w:sz w:val="20"/>
          <w:szCs w:val="20"/>
        </w:rPr>
        <w:t xml:space="preserve">, </w:t>
      </w:r>
      <w:r w:rsidR="005A40EC">
        <w:rPr>
          <w:sz w:val="20"/>
          <w:szCs w:val="20"/>
        </w:rPr>
        <w:t xml:space="preserve">within </w:t>
      </w:r>
      <w:r w:rsidR="00CB19F8">
        <w:rPr>
          <w:sz w:val="20"/>
          <w:szCs w:val="20"/>
        </w:rPr>
        <w:t>“</w:t>
      </w:r>
      <w:r w:rsidR="005A40EC">
        <w:rPr>
          <w:sz w:val="20"/>
          <w:szCs w:val="20"/>
        </w:rPr>
        <w:t>couples</w:t>
      </w:r>
      <w:r w:rsidR="00CB19F8" w:rsidRPr="00CB19F8">
        <w:rPr>
          <w:sz w:val="20"/>
          <w:szCs w:val="20"/>
        </w:rPr>
        <w:t xml:space="preserve"> </w:t>
      </w:r>
      <w:r w:rsidR="00CB19F8">
        <w:rPr>
          <w:sz w:val="20"/>
          <w:szCs w:val="20"/>
        </w:rPr>
        <w:t>t</w:t>
      </w:r>
      <w:r w:rsidR="00CB19F8" w:rsidRPr="00CB19F8">
        <w:rPr>
          <w:sz w:val="20"/>
          <w:szCs w:val="20"/>
        </w:rPr>
        <w:t>raining</w:t>
      </w:r>
      <w:r w:rsidR="005B01B8">
        <w:rPr>
          <w:sz w:val="20"/>
          <w:szCs w:val="20"/>
        </w:rPr>
        <w:t>”</w:t>
      </w:r>
      <w:r w:rsidR="003C74E8">
        <w:rPr>
          <w:sz w:val="20"/>
          <w:szCs w:val="20"/>
        </w:rPr>
        <w:t xml:space="preserve"> clusters</w:t>
      </w:r>
      <w:r w:rsidR="005A40EC">
        <w:rPr>
          <w:sz w:val="20"/>
          <w:szCs w:val="20"/>
        </w:rPr>
        <w:t xml:space="preserve">, and within </w:t>
      </w:r>
      <w:r w:rsidR="003C74E8">
        <w:rPr>
          <w:sz w:val="20"/>
          <w:szCs w:val="20"/>
        </w:rPr>
        <w:t>“</w:t>
      </w:r>
      <w:r w:rsidR="00F3286A">
        <w:rPr>
          <w:sz w:val="20"/>
          <w:szCs w:val="20"/>
        </w:rPr>
        <w:t>female</w:t>
      </w:r>
      <w:r w:rsidR="00B64524" w:rsidRPr="00BA0861">
        <w:rPr>
          <w:sz w:val="20"/>
          <w:szCs w:val="20"/>
        </w:rPr>
        <w:t xml:space="preserve"> extension agent</w:t>
      </w:r>
      <w:r w:rsidR="003C74E8">
        <w:rPr>
          <w:sz w:val="20"/>
          <w:szCs w:val="20"/>
        </w:rPr>
        <w:t>”</w:t>
      </w:r>
      <w:r w:rsidR="00B64524" w:rsidRPr="00BA0861">
        <w:rPr>
          <w:sz w:val="20"/>
          <w:szCs w:val="20"/>
        </w:rPr>
        <w:t xml:space="preserve"> </w:t>
      </w:r>
      <w:r w:rsidR="00F3286A">
        <w:rPr>
          <w:sz w:val="20"/>
          <w:szCs w:val="20"/>
        </w:rPr>
        <w:t>clusters</w:t>
      </w:r>
      <w:r w:rsidR="00306D0C" w:rsidRPr="00BA0861">
        <w:rPr>
          <w:sz w:val="20"/>
          <w:szCs w:val="20"/>
        </w:rPr>
        <w:t>.</w:t>
      </w:r>
    </w:p>
    <w:p w14:paraId="0ED112FB" w14:textId="6F822C45" w:rsidR="00D05DEA" w:rsidRPr="00BA0861" w:rsidRDefault="00306D0C" w:rsidP="00BA0861">
      <w:pPr>
        <w:spacing w:line="25" w:lineRule="atLeast"/>
        <w:rPr>
          <w:sz w:val="20"/>
          <w:szCs w:val="20"/>
        </w:rPr>
      </w:pPr>
      <w:r w:rsidRPr="00BA0861">
        <w:rPr>
          <w:b/>
          <w:bCs/>
          <w:sz w:val="20"/>
          <w:szCs w:val="20"/>
        </w:rPr>
        <w:lastRenderedPageBreak/>
        <w:t>Target population:</w:t>
      </w:r>
      <w:r w:rsidRPr="00BA0861">
        <w:rPr>
          <w:sz w:val="20"/>
          <w:szCs w:val="20"/>
        </w:rPr>
        <w:t xml:space="preserve"> The study will take place in </w:t>
      </w:r>
      <w:r w:rsidR="00D05DEA" w:rsidRPr="00BA0861">
        <w:rPr>
          <w:sz w:val="20"/>
          <w:szCs w:val="20"/>
        </w:rPr>
        <w:t>two North-Western states (Jigawa and Kaduna) and two North-Central states (Nasarawa and Benue)</w:t>
      </w:r>
      <w:r w:rsidRPr="00BA0861">
        <w:rPr>
          <w:sz w:val="20"/>
          <w:szCs w:val="20"/>
        </w:rPr>
        <w:t xml:space="preserve"> of Nigeria.</w:t>
      </w:r>
      <w:r w:rsidR="003A2AB9" w:rsidRPr="00BA0861">
        <w:rPr>
          <w:sz w:val="20"/>
          <w:szCs w:val="20"/>
        </w:rPr>
        <w:t xml:space="preserve"> The</w:t>
      </w:r>
      <w:r w:rsidRPr="00BA0861">
        <w:rPr>
          <w:sz w:val="20"/>
          <w:szCs w:val="20"/>
        </w:rPr>
        <w:t xml:space="preserve"> Northern</w:t>
      </w:r>
      <w:r w:rsidR="003A2AB9" w:rsidRPr="00BA0861">
        <w:rPr>
          <w:sz w:val="20"/>
          <w:szCs w:val="20"/>
        </w:rPr>
        <w:t xml:space="preserve"> region </w:t>
      </w:r>
      <w:r w:rsidRPr="00BA0861">
        <w:rPr>
          <w:sz w:val="20"/>
          <w:szCs w:val="20"/>
        </w:rPr>
        <w:t xml:space="preserve">faces gender barriers more than </w:t>
      </w:r>
      <w:r w:rsidR="003A2AB9" w:rsidRPr="00BA0861">
        <w:rPr>
          <w:sz w:val="20"/>
          <w:szCs w:val="20"/>
        </w:rPr>
        <w:t xml:space="preserve">the </w:t>
      </w:r>
      <w:r w:rsidRPr="00BA0861">
        <w:rPr>
          <w:sz w:val="20"/>
          <w:szCs w:val="20"/>
        </w:rPr>
        <w:t xml:space="preserve">Southern </w:t>
      </w:r>
      <w:r w:rsidR="003A2AB9" w:rsidRPr="00BA0861">
        <w:rPr>
          <w:sz w:val="20"/>
          <w:szCs w:val="20"/>
        </w:rPr>
        <w:t>region</w:t>
      </w:r>
      <w:r w:rsidRPr="00BA0861">
        <w:rPr>
          <w:sz w:val="20"/>
          <w:szCs w:val="20"/>
        </w:rPr>
        <w:t xml:space="preserve"> due to religious and cultural differences. For the same reasons, North-Central states are also more gender-progressive than North-Western states.</w:t>
      </w:r>
    </w:p>
    <w:p w14:paraId="527BBF36" w14:textId="3141F6F2" w:rsidR="00151829" w:rsidRPr="00BA0861" w:rsidRDefault="00C91E34" w:rsidP="00BA0861">
      <w:pPr>
        <w:spacing w:line="25" w:lineRule="atLeast"/>
        <w:rPr>
          <w:sz w:val="20"/>
          <w:szCs w:val="20"/>
        </w:rPr>
      </w:pPr>
      <w:r w:rsidRPr="00BA0861">
        <w:rPr>
          <w:b/>
          <w:bCs/>
          <w:sz w:val="20"/>
          <w:szCs w:val="20"/>
        </w:rPr>
        <w:t xml:space="preserve">Farmer’s </w:t>
      </w:r>
      <w:r w:rsidR="00330C81" w:rsidRPr="00BA0861">
        <w:rPr>
          <w:b/>
          <w:bCs/>
          <w:sz w:val="20"/>
          <w:szCs w:val="20"/>
        </w:rPr>
        <w:t>Gender Dynamics:</w:t>
      </w:r>
      <w:r w:rsidR="00330C81" w:rsidRPr="00BA0861">
        <w:rPr>
          <w:sz w:val="20"/>
          <w:szCs w:val="20"/>
        </w:rPr>
        <w:t xml:space="preserve"> The study target</w:t>
      </w:r>
      <w:r w:rsidR="001C3D44" w:rsidRPr="00BA0861">
        <w:rPr>
          <w:sz w:val="20"/>
          <w:szCs w:val="20"/>
        </w:rPr>
        <w:t>s</w:t>
      </w:r>
      <w:r w:rsidR="00330C81" w:rsidRPr="00BA0861">
        <w:rPr>
          <w:sz w:val="20"/>
          <w:szCs w:val="20"/>
        </w:rPr>
        <w:t xml:space="preserve"> farmers</w:t>
      </w:r>
      <w:r w:rsidR="008534AC" w:rsidRPr="00BA0861">
        <w:rPr>
          <w:sz w:val="20"/>
          <w:szCs w:val="20"/>
        </w:rPr>
        <w:t>/spouses</w:t>
      </w:r>
      <w:r w:rsidR="00330C81" w:rsidRPr="00BA0861">
        <w:rPr>
          <w:sz w:val="20"/>
          <w:szCs w:val="20"/>
        </w:rPr>
        <w:t xml:space="preserve"> by gender</w:t>
      </w:r>
      <w:r w:rsidR="008534AC" w:rsidRPr="00BA0861">
        <w:rPr>
          <w:sz w:val="20"/>
          <w:szCs w:val="20"/>
        </w:rPr>
        <w:t xml:space="preserve"> within married households </w:t>
      </w:r>
      <w:r w:rsidR="000F2F1C" w:rsidRPr="00BA0861">
        <w:rPr>
          <w:sz w:val="20"/>
          <w:szCs w:val="20"/>
        </w:rPr>
        <w:t>growing rice in the villages</w:t>
      </w:r>
      <w:r w:rsidR="00330C81" w:rsidRPr="00BA0861">
        <w:rPr>
          <w:sz w:val="20"/>
          <w:szCs w:val="20"/>
        </w:rPr>
        <w:t xml:space="preserve">. </w:t>
      </w:r>
      <w:r w:rsidR="00AC1C84" w:rsidRPr="00BA0861">
        <w:rPr>
          <w:sz w:val="20"/>
          <w:szCs w:val="20"/>
        </w:rPr>
        <w:t xml:space="preserve">Village </w:t>
      </w:r>
      <w:r w:rsidR="00430CEC" w:rsidRPr="00BA0861">
        <w:rPr>
          <w:sz w:val="20"/>
          <w:szCs w:val="20"/>
        </w:rPr>
        <w:t>census data</w:t>
      </w:r>
      <w:r w:rsidR="002955B9" w:rsidRPr="00BA0861">
        <w:rPr>
          <w:sz w:val="20"/>
          <w:szCs w:val="20"/>
        </w:rPr>
        <w:t xml:space="preserve"> at baseline</w:t>
      </w:r>
      <w:r w:rsidR="00430CEC" w:rsidRPr="00BA0861">
        <w:rPr>
          <w:sz w:val="20"/>
          <w:szCs w:val="20"/>
        </w:rPr>
        <w:t xml:space="preserve"> informs about the composition</w:t>
      </w:r>
      <w:r w:rsidR="00796825" w:rsidRPr="00BA0861">
        <w:rPr>
          <w:sz w:val="20"/>
          <w:szCs w:val="20"/>
        </w:rPr>
        <w:t xml:space="preserve"> and marital status</w:t>
      </w:r>
      <w:r w:rsidR="00430CEC" w:rsidRPr="00BA0861">
        <w:rPr>
          <w:sz w:val="20"/>
          <w:szCs w:val="20"/>
        </w:rPr>
        <w:t xml:space="preserve"> of the population of rice-growing households in the villages of the four study states. </w:t>
      </w:r>
      <w:r w:rsidR="00AD141B" w:rsidRPr="00BA0861">
        <w:rPr>
          <w:sz w:val="20"/>
          <w:szCs w:val="20"/>
        </w:rPr>
        <w:t xml:space="preserve">In the </w:t>
      </w:r>
      <w:r w:rsidR="00A55D45" w:rsidRPr="00BA0861">
        <w:rPr>
          <w:sz w:val="20"/>
          <w:szCs w:val="20"/>
        </w:rPr>
        <w:t xml:space="preserve">sub-component </w:t>
      </w:r>
      <w:r w:rsidR="00DA3AC1" w:rsidRPr="00BA0861">
        <w:rPr>
          <w:sz w:val="20"/>
          <w:szCs w:val="20"/>
        </w:rPr>
        <w:t>“w</w:t>
      </w:r>
      <w:r w:rsidR="00A55D45" w:rsidRPr="00BA0861">
        <w:rPr>
          <w:sz w:val="20"/>
          <w:szCs w:val="20"/>
        </w:rPr>
        <w:t>ives-only” of the bundle component “</w:t>
      </w:r>
      <w:r w:rsidR="00EF3609" w:rsidRPr="00BA0861">
        <w:rPr>
          <w:sz w:val="20"/>
          <w:szCs w:val="20"/>
        </w:rPr>
        <w:t>w</w:t>
      </w:r>
      <w:r w:rsidR="00DA3AC1" w:rsidRPr="00BA0861">
        <w:rPr>
          <w:sz w:val="20"/>
          <w:szCs w:val="20"/>
        </w:rPr>
        <w:t>omen’s empowerment training”,</w:t>
      </w:r>
      <w:r w:rsidR="00627E50" w:rsidRPr="00BA0861">
        <w:rPr>
          <w:sz w:val="20"/>
          <w:szCs w:val="20"/>
        </w:rPr>
        <w:t xml:space="preserve"> within the household,</w:t>
      </w:r>
      <w:r w:rsidR="00DA3AC1" w:rsidRPr="00BA0861">
        <w:rPr>
          <w:sz w:val="20"/>
          <w:szCs w:val="20"/>
        </w:rPr>
        <w:t xml:space="preserve"> </w:t>
      </w:r>
      <w:r w:rsidR="005937E7" w:rsidRPr="00BA0861">
        <w:rPr>
          <w:sz w:val="20"/>
          <w:szCs w:val="20"/>
        </w:rPr>
        <w:t>female farmers are treated</w:t>
      </w:r>
      <w:r w:rsidR="00336801" w:rsidRPr="00BA0861">
        <w:rPr>
          <w:sz w:val="20"/>
          <w:szCs w:val="20"/>
        </w:rPr>
        <w:t xml:space="preserve"> while male farmers are not.</w:t>
      </w:r>
      <w:r w:rsidR="00151829" w:rsidRPr="00BA0861">
        <w:rPr>
          <w:sz w:val="20"/>
          <w:szCs w:val="20"/>
        </w:rPr>
        <w:t xml:space="preserve"> In the sub-component “couples” of the bundle component “women’s empowerment training”, </w:t>
      </w:r>
      <w:r w:rsidR="00C24CA3" w:rsidRPr="00BA0861">
        <w:rPr>
          <w:sz w:val="20"/>
          <w:szCs w:val="20"/>
        </w:rPr>
        <w:t xml:space="preserve">within the household, </w:t>
      </w:r>
      <w:r w:rsidR="005E388D" w:rsidRPr="00BA0861">
        <w:rPr>
          <w:sz w:val="20"/>
          <w:szCs w:val="20"/>
        </w:rPr>
        <w:t xml:space="preserve">both </w:t>
      </w:r>
      <w:r w:rsidR="00151829" w:rsidRPr="00BA0861">
        <w:rPr>
          <w:sz w:val="20"/>
          <w:szCs w:val="20"/>
        </w:rPr>
        <w:t>female</w:t>
      </w:r>
      <w:r w:rsidR="005E388D" w:rsidRPr="00BA0861">
        <w:rPr>
          <w:sz w:val="20"/>
          <w:szCs w:val="20"/>
        </w:rPr>
        <w:t xml:space="preserve"> and male</w:t>
      </w:r>
      <w:r w:rsidR="00151829" w:rsidRPr="00BA0861">
        <w:rPr>
          <w:sz w:val="20"/>
          <w:szCs w:val="20"/>
        </w:rPr>
        <w:t xml:space="preserve"> farmers are treated</w:t>
      </w:r>
      <w:r w:rsidR="008A7334" w:rsidRPr="00BA0861">
        <w:rPr>
          <w:sz w:val="20"/>
          <w:szCs w:val="20"/>
        </w:rPr>
        <w:t xml:space="preserve">; however, </w:t>
      </w:r>
      <w:r w:rsidR="00CD56BB" w:rsidRPr="00BA0861">
        <w:rPr>
          <w:sz w:val="20"/>
          <w:szCs w:val="20"/>
        </w:rPr>
        <w:t xml:space="preserve">farmer’s </w:t>
      </w:r>
      <w:r w:rsidR="00054729" w:rsidRPr="00BA0861">
        <w:rPr>
          <w:sz w:val="20"/>
          <w:szCs w:val="20"/>
        </w:rPr>
        <w:t xml:space="preserve">gender </w:t>
      </w:r>
      <w:r w:rsidR="007C25EE" w:rsidRPr="00BA0861">
        <w:rPr>
          <w:sz w:val="20"/>
          <w:szCs w:val="20"/>
        </w:rPr>
        <w:t>differences in the take-up of best management practices</w:t>
      </w:r>
      <w:r w:rsidR="0048568E" w:rsidRPr="00BA0861">
        <w:rPr>
          <w:sz w:val="20"/>
          <w:szCs w:val="20"/>
        </w:rPr>
        <w:t xml:space="preserve"> may be observed </w:t>
      </w:r>
      <w:r w:rsidR="00C46AED" w:rsidRPr="00BA0861">
        <w:rPr>
          <w:sz w:val="20"/>
          <w:szCs w:val="20"/>
        </w:rPr>
        <w:t xml:space="preserve">due to differences </w:t>
      </w:r>
      <w:r w:rsidR="008432BC" w:rsidRPr="00BA0861">
        <w:rPr>
          <w:sz w:val="20"/>
          <w:szCs w:val="20"/>
        </w:rPr>
        <w:t xml:space="preserve">between female and male farmers </w:t>
      </w:r>
      <w:r w:rsidR="00C46AED" w:rsidRPr="00BA0861">
        <w:rPr>
          <w:sz w:val="20"/>
          <w:szCs w:val="20"/>
        </w:rPr>
        <w:t xml:space="preserve">in </w:t>
      </w:r>
      <w:r w:rsidR="008629EA" w:rsidRPr="00BA0861">
        <w:rPr>
          <w:sz w:val="20"/>
          <w:szCs w:val="20"/>
        </w:rPr>
        <w:t xml:space="preserve">access to </w:t>
      </w:r>
      <w:r w:rsidR="00F438E7" w:rsidRPr="00BA0861">
        <w:rPr>
          <w:sz w:val="20"/>
          <w:szCs w:val="20"/>
        </w:rPr>
        <w:t>resources</w:t>
      </w:r>
      <w:r w:rsidR="00C317E6" w:rsidRPr="00BA0861">
        <w:rPr>
          <w:sz w:val="20"/>
          <w:szCs w:val="20"/>
        </w:rPr>
        <w:t>, intra-household decision</w:t>
      </w:r>
      <w:r w:rsidR="00F96A35" w:rsidRPr="00BA0861">
        <w:rPr>
          <w:sz w:val="20"/>
          <w:szCs w:val="20"/>
        </w:rPr>
        <w:t>-making,</w:t>
      </w:r>
      <w:r w:rsidR="00F438E7" w:rsidRPr="00BA0861">
        <w:rPr>
          <w:sz w:val="20"/>
          <w:szCs w:val="20"/>
        </w:rPr>
        <w:t xml:space="preserve"> </w:t>
      </w:r>
      <w:r w:rsidR="008432BC" w:rsidRPr="00BA0861">
        <w:rPr>
          <w:sz w:val="20"/>
          <w:szCs w:val="20"/>
        </w:rPr>
        <w:t xml:space="preserve">as well as </w:t>
      </w:r>
      <w:r w:rsidR="00BA7B34" w:rsidRPr="00BA0861">
        <w:rPr>
          <w:sz w:val="20"/>
          <w:szCs w:val="20"/>
        </w:rPr>
        <w:t xml:space="preserve">individual </w:t>
      </w:r>
      <w:r w:rsidR="008432BC" w:rsidRPr="00BA0861">
        <w:rPr>
          <w:sz w:val="20"/>
          <w:szCs w:val="20"/>
        </w:rPr>
        <w:t xml:space="preserve">and </w:t>
      </w:r>
      <w:r w:rsidR="00C411BF" w:rsidRPr="00BA0861">
        <w:rPr>
          <w:sz w:val="20"/>
          <w:szCs w:val="20"/>
        </w:rPr>
        <w:t xml:space="preserve">plot characteristics </w:t>
      </w:r>
      <w:r w:rsidR="008432BC" w:rsidRPr="00BA0861">
        <w:rPr>
          <w:sz w:val="20"/>
          <w:szCs w:val="20"/>
        </w:rPr>
        <w:t>(</w:t>
      </w:r>
      <w:proofErr w:type="spellStart"/>
      <w:r w:rsidR="008432BC" w:rsidRPr="00BA0861">
        <w:rPr>
          <w:sz w:val="20"/>
          <w:szCs w:val="20"/>
        </w:rPr>
        <w:t>Udry</w:t>
      </w:r>
      <w:proofErr w:type="spellEnd"/>
      <w:r w:rsidR="008432BC" w:rsidRPr="00BA0861">
        <w:rPr>
          <w:sz w:val="20"/>
          <w:szCs w:val="20"/>
        </w:rPr>
        <w:t xml:space="preserve">, 1996; </w:t>
      </w:r>
      <w:r w:rsidR="00380122" w:rsidRPr="00BA0861">
        <w:rPr>
          <w:sz w:val="20"/>
          <w:szCs w:val="20"/>
        </w:rPr>
        <w:t>Dillon and Mensah, 2024)</w:t>
      </w:r>
      <w:r w:rsidR="00151829" w:rsidRPr="00BA0861">
        <w:rPr>
          <w:sz w:val="20"/>
          <w:szCs w:val="20"/>
        </w:rPr>
        <w:t>.</w:t>
      </w:r>
    </w:p>
    <w:p w14:paraId="63640387" w14:textId="41596872" w:rsidR="00080BA6" w:rsidRPr="00BA0861" w:rsidRDefault="00080BA6" w:rsidP="00BA0861">
      <w:pPr>
        <w:spacing w:line="25" w:lineRule="atLeast"/>
        <w:rPr>
          <w:sz w:val="20"/>
          <w:szCs w:val="20"/>
        </w:rPr>
      </w:pPr>
      <w:r w:rsidRPr="00BA0861">
        <w:rPr>
          <w:b/>
          <w:bCs/>
          <w:sz w:val="20"/>
          <w:szCs w:val="20"/>
        </w:rPr>
        <w:t>Extension Agent’s Gender Dynamics:</w:t>
      </w:r>
      <w:r w:rsidRPr="00BA0861">
        <w:rPr>
          <w:sz w:val="20"/>
          <w:szCs w:val="20"/>
        </w:rPr>
        <w:t xml:space="preserve"> </w:t>
      </w:r>
      <w:r w:rsidR="00645716" w:rsidRPr="00BA0861">
        <w:rPr>
          <w:sz w:val="20"/>
          <w:szCs w:val="20"/>
        </w:rPr>
        <w:t>Although</w:t>
      </w:r>
      <w:r w:rsidR="00300AC1" w:rsidRPr="00BA0861">
        <w:rPr>
          <w:sz w:val="20"/>
          <w:szCs w:val="20"/>
        </w:rPr>
        <w:t xml:space="preserve"> </w:t>
      </w:r>
      <w:r w:rsidR="00A566F8" w:rsidRPr="00BA0861">
        <w:rPr>
          <w:sz w:val="20"/>
          <w:szCs w:val="20"/>
        </w:rPr>
        <w:t>the bundle component “</w:t>
      </w:r>
      <w:r w:rsidR="00A410F9" w:rsidRPr="00BA0861">
        <w:rPr>
          <w:sz w:val="20"/>
          <w:szCs w:val="20"/>
        </w:rPr>
        <w:t>d</w:t>
      </w:r>
      <w:r w:rsidR="00A566F8" w:rsidRPr="00BA0861">
        <w:rPr>
          <w:sz w:val="20"/>
          <w:szCs w:val="20"/>
        </w:rPr>
        <w:t xml:space="preserve">igital </w:t>
      </w:r>
      <w:r w:rsidR="00A410F9" w:rsidRPr="00BA0861">
        <w:rPr>
          <w:sz w:val="20"/>
          <w:szCs w:val="20"/>
        </w:rPr>
        <w:t>e</w:t>
      </w:r>
      <w:r w:rsidR="00A566F8" w:rsidRPr="00BA0861">
        <w:rPr>
          <w:sz w:val="20"/>
          <w:szCs w:val="20"/>
        </w:rPr>
        <w:t xml:space="preserve">xtension supplemented with </w:t>
      </w:r>
      <w:r w:rsidR="00A410F9" w:rsidRPr="00BA0861">
        <w:rPr>
          <w:sz w:val="20"/>
          <w:szCs w:val="20"/>
        </w:rPr>
        <w:t>i</w:t>
      </w:r>
      <w:r w:rsidR="00A566F8" w:rsidRPr="00BA0861">
        <w:rPr>
          <w:sz w:val="20"/>
          <w:szCs w:val="20"/>
        </w:rPr>
        <w:t>n-</w:t>
      </w:r>
      <w:r w:rsidR="00A410F9" w:rsidRPr="00BA0861">
        <w:rPr>
          <w:sz w:val="20"/>
          <w:szCs w:val="20"/>
        </w:rPr>
        <w:t>p</w:t>
      </w:r>
      <w:r w:rsidR="00A566F8" w:rsidRPr="00BA0861">
        <w:rPr>
          <w:sz w:val="20"/>
          <w:szCs w:val="20"/>
        </w:rPr>
        <w:t xml:space="preserve">erson </w:t>
      </w:r>
      <w:r w:rsidR="00A410F9" w:rsidRPr="00BA0861">
        <w:rPr>
          <w:sz w:val="20"/>
          <w:szCs w:val="20"/>
        </w:rPr>
        <w:t>e</w:t>
      </w:r>
      <w:r w:rsidR="00A566F8" w:rsidRPr="00BA0861">
        <w:rPr>
          <w:sz w:val="20"/>
          <w:szCs w:val="20"/>
        </w:rPr>
        <w:t xml:space="preserve">xtension” is allocated at the </w:t>
      </w:r>
      <w:r w:rsidR="000860D9" w:rsidRPr="00BA0861">
        <w:rPr>
          <w:sz w:val="20"/>
          <w:szCs w:val="20"/>
        </w:rPr>
        <w:t>village level</w:t>
      </w:r>
      <w:r w:rsidR="00A036A5" w:rsidRPr="00BA0861">
        <w:rPr>
          <w:sz w:val="20"/>
          <w:szCs w:val="20"/>
        </w:rPr>
        <w:t xml:space="preserve">, </w:t>
      </w:r>
      <w:r w:rsidR="001E5370" w:rsidRPr="00BA0861">
        <w:rPr>
          <w:sz w:val="20"/>
          <w:szCs w:val="20"/>
        </w:rPr>
        <w:t>extension agent’s</w:t>
      </w:r>
      <w:r w:rsidR="00A036A5" w:rsidRPr="00BA0861">
        <w:rPr>
          <w:sz w:val="20"/>
          <w:szCs w:val="20"/>
        </w:rPr>
        <w:t xml:space="preserve"> </w:t>
      </w:r>
      <w:r w:rsidR="00B82FD8" w:rsidRPr="00BA0861">
        <w:rPr>
          <w:sz w:val="20"/>
          <w:szCs w:val="20"/>
        </w:rPr>
        <w:t xml:space="preserve">gender differences in the take-up of best management practices </w:t>
      </w:r>
      <w:r w:rsidR="00AA4034" w:rsidRPr="00BA0861">
        <w:rPr>
          <w:sz w:val="20"/>
          <w:szCs w:val="20"/>
        </w:rPr>
        <w:t xml:space="preserve">across villages </w:t>
      </w:r>
      <w:r w:rsidR="001B1B44" w:rsidRPr="00BA0861">
        <w:rPr>
          <w:sz w:val="20"/>
          <w:szCs w:val="20"/>
        </w:rPr>
        <w:t>may be observed</w:t>
      </w:r>
      <w:r w:rsidR="00A631B6" w:rsidRPr="00BA0861">
        <w:rPr>
          <w:sz w:val="20"/>
          <w:szCs w:val="20"/>
        </w:rPr>
        <w:t xml:space="preserve"> due to </w:t>
      </w:r>
      <w:r w:rsidR="005D726A" w:rsidRPr="00BA0861">
        <w:rPr>
          <w:sz w:val="20"/>
          <w:szCs w:val="20"/>
        </w:rPr>
        <w:t xml:space="preserve">heterogeneous abilities of </w:t>
      </w:r>
      <w:r w:rsidR="0077741A" w:rsidRPr="00BA0861">
        <w:rPr>
          <w:sz w:val="20"/>
          <w:szCs w:val="20"/>
        </w:rPr>
        <w:t>agricultural advice delivery.</w:t>
      </w:r>
      <w:r w:rsidR="00556F55" w:rsidRPr="00BA0861">
        <w:rPr>
          <w:sz w:val="20"/>
          <w:szCs w:val="20"/>
        </w:rPr>
        <w:t xml:space="preserve"> Besides, </w:t>
      </w:r>
      <w:r w:rsidR="00530520" w:rsidRPr="00BA0861">
        <w:rPr>
          <w:sz w:val="20"/>
          <w:szCs w:val="20"/>
        </w:rPr>
        <w:t>the interaction between the farmer’s gender</w:t>
      </w:r>
      <w:r w:rsidR="000E3154" w:rsidRPr="00BA0861">
        <w:rPr>
          <w:sz w:val="20"/>
          <w:szCs w:val="20"/>
        </w:rPr>
        <w:t xml:space="preserve"> and </w:t>
      </w:r>
      <w:r w:rsidR="009C46C8" w:rsidRPr="00BA0861">
        <w:rPr>
          <w:sz w:val="20"/>
          <w:szCs w:val="20"/>
        </w:rPr>
        <w:t xml:space="preserve">the extension </w:t>
      </w:r>
      <w:r w:rsidR="000E3154" w:rsidRPr="00BA0861">
        <w:rPr>
          <w:sz w:val="20"/>
          <w:szCs w:val="20"/>
        </w:rPr>
        <w:t xml:space="preserve">agent’s gender </w:t>
      </w:r>
      <w:r w:rsidR="004C5C3E" w:rsidRPr="00BA0861">
        <w:rPr>
          <w:sz w:val="20"/>
          <w:szCs w:val="20"/>
        </w:rPr>
        <w:t xml:space="preserve">introduces </w:t>
      </w:r>
      <w:r w:rsidR="00BD719D" w:rsidRPr="00BA0861">
        <w:rPr>
          <w:sz w:val="20"/>
          <w:szCs w:val="20"/>
        </w:rPr>
        <w:t xml:space="preserve">additional </w:t>
      </w:r>
      <w:r w:rsidR="000E3154" w:rsidRPr="00BA0861">
        <w:rPr>
          <w:sz w:val="20"/>
          <w:szCs w:val="20"/>
        </w:rPr>
        <w:t xml:space="preserve">dynamics </w:t>
      </w:r>
      <w:r w:rsidR="00BD719D" w:rsidRPr="00BA0861">
        <w:rPr>
          <w:sz w:val="20"/>
          <w:szCs w:val="20"/>
        </w:rPr>
        <w:t xml:space="preserve">to be observed since female extension agents may </w:t>
      </w:r>
      <w:r w:rsidR="00FF706E" w:rsidRPr="00BA0861">
        <w:rPr>
          <w:sz w:val="20"/>
          <w:szCs w:val="20"/>
        </w:rPr>
        <w:t xml:space="preserve">relate well with the female </w:t>
      </w:r>
      <w:r w:rsidR="00A94D60" w:rsidRPr="00BA0861">
        <w:rPr>
          <w:sz w:val="20"/>
          <w:szCs w:val="20"/>
        </w:rPr>
        <w:t>farmers and d</w:t>
      </w:r>
      <w:r w:rsidR="008C1905" w:rsidRPr="00BA0861">
        <w:rPr>
          <w:sz w:val="20"/>
          <w:szCs w:val="20"/>
        </w:rPr>
        <w:t>eliver</w:t>
      </w:r>
      <w:r w:rsidR="00A94D60" w:rsidRPr="00BA0861">
        <w:rPr>
          <w:sz w:val="20"/>
          <w:szCs w:val="20"/>
        </w:rPr>
        <w:t xml:space="preserve"> them</w:t>
      </w:r>
      <w:r w:rsidR="008C1905" w:rsidRPr="00BA0861">
        <w:rPr>
          <w:sz w:val="20"/>
          <w:szCs w:val="20"/>
        </w:rPr>
        <w:t xml:space="preserve"> agricultural advice </w:t>
      </w:r>
      <w:r w:rsidR="000B0B9C" w:rsidRPr="00BA0861">
        <w:rPr>
          <w:sz w:val="20"/>
          <w:szCs w:val="20"/>
        </w:rPr>
        <w:t xml:space="preserve">in a </w:t>
      </w:r>
      <w:r w:rsidR="0009094A" w:rsidRPr="00BA0861">
        <w:rPr>
          <w:sz w:val="20"/>
          <w:szCs w:val="20"/>
        </w:rPr>
        <w:t>better</w:t>
      </w:r>
      <w:r w:rsidR="000B0B9C" w:rsidRPr="00BA0861">
        <w:rPr>
          <w:sz w:val="20"/>
          <w:szCs w:val="20"/>
        </w:rPr>
        <w:t xml:space="preserve"> way than male extension agents do </w:t>
      </w:r>
      <w:r w:rsidR="00A51E27" w:rsidRPr="00BA0861">
        <w:rPr>
          <w:sz w:val="20"/>
          <w:szCs w:val="20"/>
        </w:rPr>
        <w:t>due to the gender norms in Northern Nigeria</w:t>
      </w:r>
      <w:r w:rsidR="00567D61" w:rsidRPr="00BA0861">
        <w:rPr>
          <w:sz w:val="20"/>
          <w:szCs w:val="20"/>
        </w:rPr>
        <w:t>.</w:t>
      </w:r>
      <w:r w:rsidR="00D60DB6">
        <w:rPr>
          <w:sz w:val="20"/>
          <w:szCs w:val="20"/>
        </w:rPr>
        <w:t xml:space="preserve"> Thus, the </w:t>
      </w:r>
      <w:r w:rsidR="00D60DB6" w:rsidRPr="00BA0861">
        <w:rPr>
          <w:sz w:val="20"/>
          <w:szCs w:val="20"/>
        </w:rPr>
        <w:t>“</w:t>
      </w:r>
      <w:r w:rsidR="00D60DB6">
        <w:rPr>
          <w:sz w:val="20"/>
          <w:szCs w:val="20"/>
        </w:rPr>
        <w:t>female extension agent</w:t>
      </w:r>
      <w:r w:rsidR="00D60DB6" w:rsidRPr="00BA0861">
        <w:rPr>
          <w:sz w:val="20"/>
          <w:szCs w:val="20"/>
        </w:rPr>
        <w:t xml:space="preserve">” </w:t>
      </w:r>
      <w:r w:rsidR="00D60DB6">
        <w:rPr>
          <w:sz w:val="20"/>
          <w:szCs w:val="20"/>
        </w:rPr>
        <w:t>assignment</w:t>
      </w:r>
      <w:r w:rsidR="00D60DB6" w:rsidRPr="00BA0861">
        <w:rPr>
          <w:sz w:val="20"/>
          <w:szCs w:val="20"/>
        </w:rPr>
        <w:t xml:space="preserve"> </w:t>
      </w:r>
      <w:r w:rsidR="00D60DB6">
        <w:rPr>
          <w:sz w:val="20"/>
          <w:szCs w:val="20"/>
        </w:rPr>
        <w:t xml:space="preserve">may </w:t>
      </w:r>
      <w:r w:rsidR="00D60DB6" w:rsidRPr="00BA0861">
        <w:rPr>
          <w:sz w:val="20"/>
          <w:szCs w:val="20"/>
        </w:rPr>
        <w:t>contribute to gender-transformative intra-household changes as opposed to gender-accommodating intra-household changes.</w:t>
      </w:r>
    </w:p>
    <w:p w14:paraId="48E362E6" w14:textId="644A8B21" w:rsidR="00FF788F" w:rsidRPr="00BA0861" w:rsidRDefault="00FF788F" w:rsidP="00BA0861">
      <w:pPr>
        <w:spacing w:line="25" w:lineRule="atLeast"/>
        <w:rPr>
          <w:sz w:val="20"/>
          <w:szCs w:val="20"/>
        </w:rPr>
      </w:pPr>
      <w:r w:rsidRPr="00BA0861">
        <w:rPr>
          <w:b/>
          <w:bCs/>
          <w:sz w:val="20"/>
          <w:szCs w:val="20"/>
        </w:rPr>
        <w:t>Intervention and Evaluation Design:</w:t>
      </w:r>
      <w:r w:rsidRPr="00BA0861">
        <w:rPr>
          <w:sz w:val="20"/>
          <w:szCs w:val="20"/>
        </w:rPr>
        <w:t xml:space="preserve"> The study will test variations of </w:t>
      </w:r>
      <w:r w:rsidR="00E414C6" w:rsidRPr="00BA0861">
        <w:rPr>
          <w:sz w:val="20"/>
          <w:szCs w:val="20"/>
        </w:rPr>
        <w:t>two</w:t>
      </w:r>
      <w:r w:rsidRPr="00BA0861">
        <w:rPr>
          <w:sz w:val="20"/>
          <w:szCs w:val="20"/>
        </w:rPr>
        <w:t xml:space="preserve"> interventions (</w:t>
      </w:r>
      <w:r w:rsidR="00A831F9" w:rsidRPr="00BA0861">
        <w:rPr>
          <w:sz w:val="20"/>
          <w:szCs w:val="20"/>
        </w:rPr>
        <w:t>women’s empowerment training</w:t>
      </w:r>
      <w:r w:rsidRPr="00BA0861">
        <w:rPr>
          <w:sz w:val="20"/>
          <w:szCs w:val="20"/>
        </w:rPr>
        <w:t xml:space="preserve"> and </w:t>
      </w:r>
      <w:r w:rsidR="00E056B9" w:rsidRPr="00BA0861">
        <w:rPr>
          <w:sz w:val="20"/>
          <w:szCs w:val="20"/>
        </w:rPr>
        <w:t>digital extension supplemented with in-person extension</w:t>
      </w:r>
      <w:r w:rsidRPr="00BA0861">
        <w:rPr>
          <w:sz w:val="20"/>
          <w:szCs w:val="20"/>
        </w:rPr>
        <w:t>) leading to</w:t>
      </w:r>
      <w:r w:rsidR="00E61DB4" w:rsidRPr="00BA0861">
        <w:rPr>
          <w:sz w:val="20"/>
          <w:szCs w:val="20"/>
        </w:rPr>
        <w:t xml:space="preserve"> 5 </w:t>
      </w:r>
      <w:r w:rsidRPr="00BA0861">
        <w:rPr>
          <w:sz w:val="20"/>
          <w:szCs w:val="20"/>
        </w:rPr>
        <w:t>experimental group</w:t>
      </w:r>
      <w:r w:rsidR="00E61DB4" w:rsidRPr="00BA0861">
        <w:rPr>
          <w:sz w:val="20"/>
          <w:szCs w:val="20"/>
        </w:rPr>
        <w:t>s</w:t>
      </w:r>
      <w:r w:rsidR="004520A2" w:rsidRPr="00BA0861">
        <w:rPr>
          <w:sz w:val="20"/>
          <w:szCs w:val="20"/>
        </w:rPr>
        <w:t xml:space="preserve"> (Table 1)</w:t>
      </w:r>
      <w:r w:rsidRPr="00BA0861">
        <w:rPr>
          <w:sz w:val="20"/>
          <w:szCs w:val="20"/>
        </w:rPr>
        <w:t>.</w:t>
      </w:r>
    </w:p>
    <w:p w14:paraId="09866FCB" w14:textId="1D7AE295" w:rsidR="00233879" w:rsidRPr="00BA0861" w:rsidRDefault="00E056B9" w:rsidP="00BA0861">
      <w:pPr>
        <w:pStyle w:val="ListParagraph"/>
        <w:numPr>
          <w:ilvl w:val="0"/>
          <w:numId w:val="6"/>
        </w:numPr>
        <w:spacing w:line="25" w:lineRule="atLeast"/>
        <w:rPr>
          <w:sz w:val="20"/>
          <w:szCs w:val="20"/>
        </w:rPr>
      </w:pPr>
      <w:r w:rsidRPr="00BA0861">
        <w:rPr>
          <w:sz w:val="20"/>
          <w:szCs w:val="20"/>
        </w:rPr>
        <w:t xml:space="preserve">“Provision of wives-only training about women’s empowerment and </w:t>
      </w:r>
      <w:proofErr w:type="spellStart"/>
      <w:r w:rsidRPr="00BA0861">
        <w:rPr>
          <w:sz w:val="20"/>
          <w:szCs w:val="20"/>
        </w:rPr>
        <w:t>RiceAdvice</w:t>
      </w:r>
      <w:proofErr w:type="spellEnd"/>
      <w:r w:rsidRPr="00BA0861">
        <w:rPr>
          <w:sz w:val="20"/>
          <w:szCs w:val="20"/>
        </w:rPr>
        <w:t xml:space="preserve"> Lite </w:t>
      </w:r>
      <w:r w:rsidR="009038C2" w:rsidRPr="00BA0861">
        <w:rPr>
          <w:sz w:val="20"/>
          <w:szCs w:val="20"/>
        </w:rPr>
        <w:t xml:space="preserve">recommendations </w:t>
      </w:r>
      <w:r w:rsidRPr="00BA0861">
        <w:rPr>
          <w:sz w:val="20"/>
          <w:szCs w:val="20"/>
        </w:rPr>
        <w:t xml:space="preserve">supplemented with bi-weekly visits of female extension agents in the rice cropping season” (T1), </w:t>
      </w:r>
    </w:p>
    <w:p w14:paraId="69EE3C7E" w14:textId="0E53420D" w:rsidR="00233879" w:rsidRPr="00BA0861" w:rsidRDefault="00E056B9" w:rsidP="00BA0861">
      <w:pPr>
        <w:pStyle w:val="ListParagraph"/>
        <w:numPr>
          <w:ilvl w:val="0"/>
          <w:numId w:val="6"/>
        </w:numPr>
        <w:spacing w:line="25" w:lineRule="atLeast"/>
        <w:rPr>
          <w:sz w:val="20"/>
          <w:szCs w:val="20"/>
        </w:rPr>
      </w:pPr>
      <w:r w:rsidRPr="00BA0861">
        <w:rPr>
          <w:sz w:val="20"/>
          <w:szCs w:val="20"/>
        </w:rPr>
        <w:t xml:space="preserve">“Provision of wives-only training about women’s empowerment and </w:t>
      </w:r>
      <w:proofErr w:type="spellStart"/>
      <w:r w:rsidRPr="00BA0861">
        <w:rPr>
          <w:sz w:val="20"/>
          <w:szCs w:val="20"/>
        </w:rPr>
        <w:t>RiceAdvice</w:t>
      </w:r>
      <w:proofErr w:type="spellEnd"/>
      <w:r w:rsidRPr="00BA0861">
        <w:rPr>
          <w:sz w:val="20"/>
          <w:szCs w:val="20"/>
        </w:rPr>
        <w:t xml:space="preserve"> Lite </w:t>
      </w:r>
      <w:r w:rsidR="009038C2" w:rsidRPr="00BA0861">
        <w:rPr>
          <w:sz w:val="20"/>
          <w:szCs w:val="20"/>
        </w:rPr>
        <w:t xml:space="preserve">recommendations </w:t>
      </w:r>
      <w:r w:rsidRPr="00BA0861">
        <w:rPr>
          <w:sz w:val="20"/>
          <w:szCs w:val="20"/>
        </w:rPr>
        <w:t>supplemented with bi-weekly visits of male extension agents in the rice cropping season” (T2),</w:t>
      </w:r>
    </w:p>
    <w:p w14:paraId="7FD46C09" w14:textId="2B19B0FC" w:rsidR="00233879" w:rsidRPr="00BA0861" w:rsidRDefault="00E056B9" w:rsidP="00BA0861">
      <w:pPr>
        <w:pStyle w:val="ListParagraph"/>
        <w:numPr>
          <w:ilvl w:val="0"/>
          <w:numId w:val="6"/>
        </w:numPr>
        <w:spacing w:line="25" w:lineRule="atLeast"/>
        <w:rPr>
          <w:sz w:val="20"/>
          <w:szCs w:val="20"/>
        </w:rPr>
      </w:pPr>
      <w:r w:rsidRPr="00BA0861">
        <w:rPr>
          <w:sz w:val="20"/>
          <w:szCs w:val="20"/>
        </w:rPr>
        <w:t xml:space="preserve">“Provision of couples’ training about women’s empowerment and </w:t>
      </w:r>
      <w:proofErr w:type="spellStart"/>
      <w:r w:rsidRPr="00BA0861">
        <w:rPr>
          <w:sz w:val="20"/>
          <w:szCs w:val="20"/>
        </w:rPr>
        <w:t>RiceAdvice</w:t>
      </w:r>
      <w:proofErr w:type="spellEnd"/>
      <w:r w:rsidRPr="00BA0861">
        <w:rPr>
          <w:sz w:val="20"/>
          <w:szCs w:val="20"/>
        </w:rPr>
        <w:t xml:space="preserve"> Lite </w:t>
      </w:r>
      <w:r w:rsidR="009038C2" w:rsidRPr="00BA0861">
        <w:rPr>
          <w:sz w:val="20"/>
          <w:szCs w:val="20"/>
        </w:rPr>
        <w:t xml:space="preserve">recommendations </w:t>
      </w:r>
      <w:r w:rsidRPr="00BA0861">
        <w:rPr>
          <w:sz w:val="20"/>
          <w:szCs w:val="20"/>
        </w:rPr>
        <w:t xml:space="preserve">supplemented with bi-weekly visits of female extension agents in the rice cropping season” (T3), </w:t>
      </w:r>
    </w:p>
    <w:p w14:paraId="57F8BEB8" w14:textId="13A7793C" w:rsidR="00233879" w:rsidRPr="00BA0861" w:rsidRDefault="00E056B9" w:rsidP="00BA0861">
      <w:pPr>
        <w:pStyle w:val="ListParagraph"/>
        <w:numPr>
          <w:ilvl w:val="0"/>
          <w:numId w:val="6"/>
        </w:numPr>
        <w:spacing w:line="25" w:lineRule="atLeast"/>
        <w:rPr>
          <w:sz w:val="20"/>
          <w:szCs w:val="20"/>
        </w:rPr>
      </w:pPr>
      <w:r w:rsidRPr="00BA0861">
        <w:rPr>
          <w:sz w:val="20"/>
          <w:szCs w:val="20"/>
        </w:rPr>
        <w:t xml:space="preserve">“Provision of couples’ training about women’s empowerment and </w:t>
      </w:r>
      <w:proofErr w:type="spellStart"/>
      <w:r w:rsidRPr="00BA0861">
        <w:rPr>
          <w:sz w:val="20"/>
          <w:szCs w:val="20"/>
        </w:rPr>
        <w:t>RiceAdvice</w:t>
      </w:r>
      <w:proofErr w:type="spellEnd"/>
      <w:r w:rsidRPr="00BA0861">
        <w:rPr>
          <w:sz w:val="20"/>
          <w:szCs w:val="20"/>
        </w:rPr>
        <w:t xml:space="preserve"> Lite </w:t>
      </w:r>
      <w:r w:rsidR="009038C2" w:rsidRPr="00BA0861">
        <w:rPr>
          <w:sz w:val="20"/>
          <w:szCs w:val="20"/>
        </w:rPr>
        <w:t xml:space="preserve">recommendations </w:t>
      </w:r>
      <w:r w:rsidRPr="00BA0861">
        <w:rPr>
          <w:sz w:val="20"/>
          <w:szCs w:val="20"/>
        </w:rPr>
        <w:t xml:space="preserve">supplemented with bi-weekly visits of male extension agents in the rice cropping season” (T4), </w:t>
      </w:r>
      <w:r w:rsidR="00D920B7" w:rsidRPr="00BA0861">
        <w:rPr>
          <w:sz w:val="20"/>
          <w:szCs w:val="20"/>
        </w:rPr>
        <w:t>and</w:t>
      </w:r>
    </w:p>
    <w:p w14:paraId="477CF93F" w14:textId="03A46205" w:rsidR="000371E1" w:rsidRPr="00BA0861" w:rsidRDefault="00E056B9" w:rsidP="00BA0861">
      <w:pPr>
        <w:pStyle w:val="ListParagraph"/>
        <w:numPr>
          <w:ilvl w:val="0"/>
          <w:numId w:val="6"/>
        </w:numPr>
        <w:spacing w:line="25" w:lineRule="atLeast"/>
        <w:rPr>
          <w:sz w:val="20"/>
          <w:szCs w:val="20"/>
        </w:rPr>
      </w:pPr>
      <w:r w:rsidRPr="00BA0861">
        <w:rPr>
          <w:sz w:val="20"/>
          <w:szCs w:val="20"/>
        </w:rPr>
        <w:t xml:space="preserve"> “No training about women’s empowerment, no </w:t>
      </w:r>
      <w:proofErr w:type="spellStart"/>
      <w:r w:rsidRPr="00BA0861">
        <w:rPr>
          <w:sz w:val="20"/>
          <w:szCs w:val="20"/>
        </w:rPr>
        <w:t>RiceAdvice</w:t>
      </w:r>
      <w:proofErr w:type="spellEnd"/>
      <w:r w:rsidRPr="00BA0861">
        <w:rPr>
          <w:sz w:val="20"/>
          <w:szCs w:val="20"/>
        </w:rPr>
        <w:t xml:space="preserve"> Lite</w:t>
      </w:r>
      <w:r w:rsidR="009038C2" w:rsidRPr="009038C2">
        <w:rPr>
          <w:sz w:val="20"/>
          <w:szCs w:val="20"/>
        </w:rPr>
        <w:t xml:space="preserve"> </w:t>
      </w:r>
      <w:r w:rsidR="009038C2" w:rsidRPr="00BA0861">
        <w:rPr>
          <w:sz w:val="20"/>
          <w:szCs w:val="20"/>
        </w:rPr>
        <w:t>recommendations</w:t>
      </w:r>
      <w:r w:rsidRPr="00BA0861">
        <w:rPr>
          <w:sz w:val="20"/>
          <w:szCs w:val="20"/>
        </w:rPr>
        <w:t>, and no supplementary bi-weekly visits of extension agents of any gender in the rice cropping season” (C).</w:t>
      </w:r>
    </w:p>
    <w:p w14:paraId="75F1FF74" w14:textId="152927EA" w:rsidR="003D188A" w:rsidRPr="00B75660" w:rsidRDefault="001B1814" w:rsidP="00B75660">
      <w:pPr>
        <w:spacing w:line="25" w:lineRule="atLeast"/>
        <w:rPr>
          <w:sz w:val="20"/>
          <w:szCs w:val="20"/>
        </w:rPr>
      </w:pPr>
      <w:r w:rsidRPr="00BA0861">
        <w:rPr>
          <w:sz w:val="20"/>
          <w:szCs w:val="20"/>
        </w:rPr>
        <w:t xml:space="preserve">The proposed evaluation design is a multi-site (state), cluster (village) randomized trial with treatment at the </w:t>
      </w:r>
      <w:r w:rsidR="00CB0861" w:rsidRPr="00BA0861">
        <w:rPr>
          <w:sz w:val="20"/>
          <w:szCs w:val="20"/>
        </w:rPr>
        <w:t>village level</w:t>
      </w:r>
      <w:r w:rsidRPr="00BA0861">
        <w:rPr>
          <w:sz w:val="20"/>
          <w:szCs w:val="20"/>
        </w:rPr>
        <w:t xml:space="preserve">. </w:t>
      </w:r>
      <w:r w:rsidR="00CE52F8" w:rsidRPr="00BA0861">
        <w:rPr>
          <w:sz w:val="20"/>
          <w:szCs w:val="20"/>
        </w:rPr>
        <w:t>The intervention</w:t>
      </w:r>
      <w:r w:rsidR="00EF2850" w:rsidRPr="00BA0861">
        <w:rPr>
          <w:sz w:val="20"/>
          <w:szCs w:val="20"/>
        </w:rPr>
        <w:t>s</w:t>
      </w:r>
      <w:r w:rsidR="00CE52F8" w:rsidRPr="00BA0861">
        <w:rPr>
          <w:sz w:val="20"/>
          <w:szCs w:val="20"/>
        </w:rPr>
        <w:t xml:space="preserve"> start</w:t>
      </w:r>
      <w:r w:rsidRPr="00BA0861">
        <w:rPr>
          <w:sz w:val="20"/>
          <w:szCs w:val="20"/>
        </w:rPr>
        <w:t xml:space="preserve"> </w:t>
      </w:r>
      <w:r w:rsidR="00CB6D12" w:rsidRPr="00BA0861">
        <w:rPr>
          <w:sz w:val="20"/>
          <w:szCs w:val="20"/>
        </w:rPr>
        <w:t xml:space="preserve">with </w:t>
      </w:r>
      <w:r w:rsidR="00137817" w:rsidRPr="00BA0861">
        <w:rPr>
          <w:sz w:val="20"/>
          <w:szCs w:val="20"/>
        </w:rPr>
        <w:t xml:space="preserve">the </w:t>
      </w:r>
      <w:r w:rsidR="00CB6D12" w:rsidRPr="00BA0861">
        <w:rPr>
          <w:sz w:val="20"/>
          <w:szCs w:val="20"/>
        </w:rPr>
        <w:t xml:space="preserve">women’s empowerment training workshops </w:t>
      </w:r>
      <w:r w:rsidRPr="00BA0861">
        <w:rPr>
          <w:sz w:val="20"/>
          <w:szCs w:val="20"/>
        </w:rPr>
        <w:t>in October</w:t>
      </w:r>
      <w:r w:rsidR="00354E6E" w:rsidRPr="00BA0861">
        <w:rPr>
          <w:sz w:val="20"/>
          <w:szCs w:val="20"/>
        </w:rPr>
        <w:t xml:space="preserve"> 2024</w:t>
      </w:r>
      <w:r w:rsidR="00CE52F8" w:rsidRPr="00BA0861">
        <w:rPr>
          <w:sz w:val="20"/>
          <w:szCs w:val="20"/>
        </w:rPr>
        <w:t xml:space="preserve"> </w:t>
      </w:r>
      <w:r w:rsidR="00CB6D12" w:rsidRPr="00BA0861">
        <w:rPr>
          <w:sz w:val="20"/>
          <w:szCs w:val="20"/>
        </w:rPr>
        <w:t>(</w:t>
      </w:r>
      <w:r w:rsidR="00CE52F8" w:rsidRPr="00BA0861">
        <w:rPr>
          <w:sz w:val="20"/>
          <w:szCs w:val="20"/>
        </w:rPr>
        <w:t>Figure 1</w:t>
      </w:r>
      <w:r w:rsidR="00CB6D12" w:rsidRPr="00BA0861">
        <w:rPr>
          <w:sz w:val="20"/>
          <w:szCs w:val="20"/>
        </w:rPr>
        <w:t>)</w:t>
      </w:r>
      <w:r w:rsidR="00CE52F8" w:rsidRPr="00BA0861">
        <w:rPr>
          <w:sz w:val="20"/>
          <w:szCs w:val="20"/>
        </w:rPr>
        <w:t>.</w:t>
      </w:r>
      <w:r w:rsidR="00137817" w:rsidRPr="00BA0861">
        <w:rPr>
          <w:sz w:val="20"/>
          <w:szCs w:val="20"/>
        </w:rPr>
        <w:t xml:space="preserve"> </w:t>
      </w:r>
      <w:r w:rsidR="00E57272" w:rsidRPr="00BA0861">
        <w:rPr>
          <w:sz w:val="20"/>
          <w:szCs w:val="20"/>
        </w:rPr>
        <w:t>There are 8 one-day training workshops</w:t>
      </w:r>
      <w:r w:rsidR="00E84AED" w:rsidRPr="00BA0861">
        <w:rPr>
          <w:sz w:val="20"/>
          <w:szCs w:val="20"/>
        </w:rPr>
        <w:t>:</w:t>
      </w:r>
      <w:r w:rsidR="00E57272" w:rsidRPr="00BA0861">
        <w:rPr>
          <w:sz w:val="20"/>
          <w:szCs w:val="20"/>
        </w:rPr>
        <w:t xml:space="preserve"> 2 per state</w:t>
      </w:r>
      <w:r w:rsidR="00E270A5" w:rsidRPr="00BA0861">
        <w:rPr>
          <w:sz w:val="20"/>
          <w:szCs w:val="20"/>
        </w:rPr>
        <w:t xml:space="preserve">, including </w:t>
      </w:r>
      <w:r w:rsidR="009550F2" w:rsidRPr="00BA0861">
        <w:rPr>
          <w:sz w:val="20"/>
          <w:szCs w:val="20"/>
        </w:rPr>
        <w:t xml:space="preserve">1 </w:t>
      </w:r>
      <w:r w:rsidR="00B65642" w:rsidRPr="00BA0861">
        <w:rPr>
          <w:sz w:val="20"/>
          <w:szCs w:val="20"/>
        </w:rPr>
        <w:t xml:space="preserve">only </w:t>
      </w:r>
      <w:r w:rsidR="009550F2" w:rsidRPr="00BA0861">
        <w:rPr>
          <w:sz w:val="20"/>
          <w:szCs w:val="20"/>
        </w:rPr>
        <w:t xml:space="preserve">for wives </w:t>
      </w:r>
      <w:r w:rsidR="00B65642" w:rsidRPr="00BA0861">
        <w:rPr>
          <w:sz w:val="20"/>
          <w:szCs w:val="20"/>
        </w:rPr>
        <w:t>and 1 for both wives and husbands</w:t>
      </w:r>
      <w:r w:rsidR="00E57272" w:rsidRPr="00BA0861">
        <w:rPr>
          <w:sz w:val="20"/>
          <w:szCs w:val="20"/>
        </w:rPr>
        <w:t xml:space="preserve">. </w:t>
      </w:r>
      <w:r w:rsidR="0089247B" w:rsidRPr="00BA0861">
        <w:rPr>
          <w:sz w:val="20"/>
          <w:szCs w:val="20"/>
        </w:rPr>
        <w:t xml:space="preserve">In polygamous households, only the wife growing rice and managing their own plots is selected; if there are many such wives, one of them is randomly selected. </w:t>
      </w:r>
      <w:r w:rsidR="00EB38F0" w:rsidRPr="00BA0861">
        <w:rPr>
          <w:sz w:val="20"/>
          <w:szCs w:val="20"/>
        </w:rPr>
        <w:t>Wives of ho</w:t>
      </w:r>
      <w:r w:rsidR="007A32F5" w:rsidRPr="00BA0861">
        <w:rPr>
          <w:sz w:val="20"/>
          <w:szCs w:val="20"/>
        </w:rPr>
        <w:t xml:space="preserve">useholds in the </w:t>
      </w:r>
      <w:r w:rsidR="006C7926" w:rsidRPr="00BA0861">
        <w:rPr>
          <w:sz w:val="20"/>
          <w:szCs w:val="20"/>
        </w:rPr>
        <w:t xml:space="preserve">villages </w:t>
      </w:r>
      <w:r w:rsidR="006C0585" w:rsidRPr="00BA0861">
        <w:rPr>
          <w:sz w:val="20"/>
          <w:szCs w:val="20"/>
        </w:rPr>
        <w:t xml:space="preserve">allocated to </w:t>
      </w:r>
      <w:r w:rsidR="00B65642" w:rsidRPr="00BA0861">
        <w:rPr>
          <w:sz w:val="20"/>
          <w:szCs w:val="20"/>
        </w:rPr>
        <w:t xml:space="preserve">the </w:t>
      </w:r>
      <w:r w:rsidR="000123A4" w:rsidRPr="00BA0861">
        <w:rPr>
          <w:sz w:val="20"/>
          <w:szCs w:val="20"/>
        </w:rPr>
        <w:t xml:space="preserve">“wives-only” training </w:t>
      </w:r>
      <w:r w:rsidR="00184990" w:rsidRPr="00BA0861">
        <w:rPr>
          <w:sz w:val="20"/>
          <w:szCs w:val="20"/>
        </w:rPr>
        <w:t>receive</w:t>
      </w:r>
      <w:r w:rsidR="008D1189" w:rsidRPr="00BA0861">
        <w:rPr>
          <w:sz w:val="20"/>
          <w:szCs w:val="20"/>
        </w:rPr>
        <w:t xml:space="preserve"> a one-day training about women’s empowerment </w:t>
      </w:r>
      <w:r w:rsidR="001723E7" w:rsidRPr="00BA0861">
        <w:rPr>
          <w:sz w:val="20"/>
          <w:szCs w:val="20"/>
        </w:rPr>
        <w:t>implemented</w:t>
      </w:r>
      <w:r w:rsidR="006B7AA3" w:rsidRPr="00BA0861">
        <w:rPr>
          <w:sz w:val="20"/>
          <w:szCs w:val="20"/>
        </w:rPr>
        <w:t xml:space="preserve"> by an experienced local NGO in Nigeri</w:t>
      </w:r>
      <w:r w:rsidR="00A000EF" w:rsidRPr="00BA0861">
        <w:rPr>
          <w:sz w:val="20"/>
          <w:szCs w:val="20"/>
        </w:rPr>
        <w:t xml:space="preserve">a. </w:t>
      </w:r>
      <w:r w:rsidR="00AE64DF" w:rsidRPr="00BA0861">
        <w:rPr>
          <w:sz w:val="20"/>
          <w:szCs w:val="20"/>
        </w:rPr>
        <w:t xml:space="preserve">The training curriculum </w:t>
      </w:r>
      <w:r w:rsidR="001723E7" w:rsidRPr="00BA0861">
        <w:rPr>
          <w:sz w:val="20"/>
          <w:szCs w:val="20"/>
        </w:rPr>
        <w:t xml:space="preserve">is administered </w:t>
      </w:r>
      <w:r w:rsidR="00593BBA" w:rsidRPr="00BA0861">
        <w:rPr>
          <w:sz w:val="20"/>
          <w:szCs w:val="20"/>
        </w:rPr>
        <w:t>to</w:t>
      </w:r>
      <w:r w:rsidR="00EB2226" w:rsidRPr="00BA0861">
        <w:rPr>
          <w:sz w:val="20"/>
          <w:szCs w:val="20"/>
        </w:rPr>
        <w:t xml:space="preserve"> address </w:t>
      </w:r>
      <w:r w:rsidR="0057475E" w:rsidRPr="00BA0861">
        <w:rPr>
          <w:sz w:val="20"/>
          <w:szCs w:val="20"/>
        </w:rPr>
        <w:t xml:space="preserve">five empowerment domains </w:t>
      </w:r>
      <w:r w:rsidR="00E078EF" w:rsidRPr="00BA0861">
        <w:rPr>
          <w:sz w:val="20"/>
          <w:szCs w:val="20"/>
        </w:rPr>
        <w:t xml:space="preserve">(production, resources, income, leadership, and time) and </w:t>
      </w:r>
      <w:r w:rsidR="008860A2" w:rsidRPr="00BA0861">
        <w:rPr>
          <w:sz w:val="20"/>
          <w:szCs w:val="20"/>
        </w:rPr>
        <w:t xml:space="preserve">increase </w:t>
      </w:r>
      <w:r w:rsidR="00F96695" w:rsidRPr="00BA0861">
        <w:rPr>
          <w:sz w:val="20"/>
          <w:szCs w:val="20"/>
        </w:rPr>
        <w:t xml:space="preserve">the </w:t>
      </w:r>
      <w:r w:rsidR="001723E7" w:rsidRPr="00BA0861">
        <w:rPr>
          <w:sz w:val="20"/>
          <w:szCs w:val="20"/>
        </w:rPr>
        <w:t>A</w:t>
      </w:r>
      <w:r w:rsidR="000C1724" w:rsidRPr="00BA0861">
        <w:rPr>
          <w:sz w:val="20"/>
          <w:szCs w:val="20"/>
        </w:rPr>
        <w:t>bbreviated Women’s Empowerment in Agriculture Index (A</w:t>
      </w:r>
      <w:r w:rsidR="001723E7" w:rsidRPr="00BA0861">
        <w:rPr>
          <w:sz w:val="20"/>
          <w:szCs w:val="20"/>
        </w:rPr>
        <w:t>-WEAI</w:t>
      </w:r>
      <w:r w:rsidR="000C1724" w:rsidRPr="00BA0861">
        <w:rPr>
          <w:sz w:val="20"/>
          <w:szCs w:val="20"/>
        </w:rPr>
        <w:t>)</w:t>
      </w:r>
      <w:r w:rsidR="00E02C74" w:rsidRPr="00BA0861">
        <w:rPr>
          <w:sz w:val="20"/>
          <w:szCs w:val="20"/>
        </w:rPr>
        <w:t>.</w:t>
      </w:r>
      <w:r w:rsidR="00895449" w:rsidRPr="00BA0861">
        <w:rPr>
          <w:sz w:val="20"/>
          <w:szCs w:val="20"/>
        </w:rPr>
        <w:t xml:space="preserve"> Wives and </w:t>
      </w:r>
      <w:r w:rsidR="008C3B9F" w:rsidRPr="00BA0861">
        <w:rPr>
          <w:sz w:val="20"/>
          <w:szCs w:val="20"/>
        </w:rPr>
        <w:t>h</w:t>
      </w:r>
      <w:r w:rsidR="00895449" w:rsidRPr="00BA0861">
        <w:rPr>
          <w:sz w:val="20"/>
          <w:szCs w:val="20"/>
        </w:rPr>
        <w:t xml:space="preserve">usbands and </w:t>
      </w:r>
      <w:r w:rsidR="008C3B9F" w:rsidRPr="00BA0861">
        <w:rPr>
          <w:sz w:val="20"/>
          <w:szCs w:val="20"/>
        </w:rPr>
        <w:t>of households in the villages allocated to the “couples” training receive the same one-day training about women’s empowerment implemented by the same experienced local NGO in Nigeria.</w:t>
      </w:r>
      <w:r w:rsidR="00751BA9" w:rsidRPr="00BA0861">
        <w:rPr>
          <w:sz w:val="20"/>
          <w:szCs w:val="20"/>
        </w:rPr>
        <w:t xml:space="preserve"> Although </w:t>
      </w:r>
      <w:r w:rsidR="006E4BC4" w:rsidRPr="00BA0861">
        <w:rPr>
          <w:sz w:val="20"/>
          <w:szCs w:val="20"/>
        </w:rPr>
        <w:t xml:space="preserve">treated </w:t>
      </w:r>
      <w:r w:rsidR="00751BA9" w:rsidRPr="00BA0861">
        <w:rPr>
          <w:sz w:val="20"/>
          <w:szCs w:val="20"/>
        </w:rPr>
        <w:t>couples receive the same training curriculum</w:t>
      </w:r>
      <w:r w:rsidR="00740CB5" w:rsidRPr="00BA0861">
        <w:rPr>
          <w:sz w:val="20"/>
          <w:szCs w:val="20"/>
        </w:rPr>
        <w:t xml:space="preserve"> as treated wives</w:t>
      </w:r>
      <w:r w:rsidR="002614DD" w:rsidRPr="00BA0861">
        <w:rPr>
          <w:sz w:val="20"/>
          <w:szCs w:val="20"/>
        </w:rPr>
        <w:t xml:space="preserve">, </w:t>
      </w:r>
      <w:r w:rsidR="00BB02B6" w:rsidRPr="00BA0861">
        <w:rPr>
          <w:sz w:val="20"/>
          <w:szCs w:val="20"/>
        </w:rPr>
        <w:t>differences in</w:t>
      </w:r>
      <w:r w:rsidR="005E12CF" w:rsidRPr="00BA0861">
        <w:rPr>
          <w:sz w:val="20"/>
          <w:szCs w:val="20"/>
        </w:rPr>
        <w:t xml:space="preserve"> </w:t>
      </w:r>
      <w:r w:rsidR="002614DD" w:rsidRPr="00BA0861">
        <w:rPr>
          <w:sz w:val="20"/>
          <w:szCs w:val="20"/>
        </w:rPr>
        <w:t>outcome</w:t>
      </w:r>
      <w:r w:rsidR="005E12CF" w:rsidRPr="00BA0861">
        <w:rPr>
          <w:sz w:val="20"/>
          <w:szCs w:val="20"/>
        </w:rPr>
        <w:t>s</w:t>
      </w:r>
      <w:r w:rsidR="002614DD" w:rsidRPr="00BA0861">
        <w:rPr>
          <w:sz w:val="20"/>
          <w:szCs w:val="20"/>
        </w:rPr>
        <w:t xml:space="preserve"> may be observed between the </w:t>
      </w:r>
      <w:r w:rsidR="003E4C3E" w:rsidRPr="00BA0861">
        <w:rPr>
          <w:sz w:val="20"/>
          <w:szCs w:val="20"/>
        </w:rPr>
        <w:t xml:space="preserve">two bundle sub-components because the “couples” training </w:t>
      </w:r>
      <w:r w:rsidR="00145C47" w:rsidRPr="00BA0861">
        <w:rPr>
          <w:sz w:val="20"/>
          <w:szCs w:val="20"/>
        </w:rPr>
        <w:t xml:space="preserve">contributes to gender-transformative </w:t>
      </w:r>
      <w:r w:rsidR="00F81911" w:rsidRPr="00BA0861">
        <w:rPr>
          <w:sz w:val="20"/>
          <w:szCs w:val="20"/>
        </w:rPr>
        <w:t>intra-household changes as opposed to gender-</w:t>
      </w:r>
      <w:r w:rsidR="00830EF1" w:rsidRPr="00BA0861">
        <w:rPr>
          <w:sz w:val="20"/>
          <w:szCs w:val="20"/>
        </w:rPr>
        <w:t>accommodating</w:t>
      </w:r>
      <w:r w:rsidR="00F81911" w:rsidRPr="00BA0861">
        <w:rPr>
          <w:sz w:val="20"/>
          <w:szCs w:val="20"/>
        </w:rPr>
        <w:t xml:space="preserve"> </w:t>
      </w:r>
      <w:r w:rsidR="00830EF1" w:rsidRPr="00BA0861">
        <w:rPr>
          <w:sz w:val="20"/>
          <w:szCs w:val="20"/>
        </w:rPr>
        <w:t>intra-household changes.</w:t>
      </w:r>
      <w:r w:rsidR="003D188A">
        <w:rPr>
          <w:b/>
          <w:bCs/>
          <w:sz w:val="20"/>
          <w:szCs w:val="20"/>
        </w:rPr>
        <w:br w:type="page"/>
      </w:r>
    </w:p>
    <w:p w14:paraId="70D12199" w14:textId="3A735789" w:rsidR="00DB066B" w:rsidRPr="00233879" w:rsidRDefault="00DB066B" w:rsidP="004150DD">
      <w:pPr>
        <w:spacing w:after="0" w:line="276" w:lineRule="auto"/>
        <w:rPr>
          <w:sz w:val="20"/>
          <w:szCs w:val="20"/>
        </w:rPr>
      </w:pPr>
      <w:r w:rsidRPr="00233879">
        <w:rPr>
          <w:b/>
          <w:bCs/>
          <w:sz w:val="20"/>
          <w:szCs w:val="20"/>
        </w:rPr>
        <w:lastRenderedPageBreak/>
        <w:t xml:space="preserve">Table 1: </w:t>
      </w:r>
      <w:r w:rsidRPr="00233879">
        <w:rPr>
          <w:sz w:val="20"/>
          <w:szCs w:val="20"/>
        </w:rPr>
        <w:t xml:space="preserve">Experimental groups </w:t>
      </w:r>
    </w:p>
    <w:tbl>
      <w:tblPr>
        <w:tblStyle w:val="TableGrid"/>
        <w:tblW w:w="4957" w:type="pct"/>
        <w:tblInd w:w="-5" w:type="dxa"/>
        <w:tblLook w:val="04A0" w:firstRow="1" w:lastRow="0" w:firstColumn="1" w:lastColumn="0" w:noHBand="0" w:noVBand="1"/>
      </w:tblPr>
      <w:tblGrid>
        <w:gridCol w:w="1889"/>
        <w:gridCol w:w="2520"/>
        <w:gridCol w:w="2434"/>
        <w:gridCol w:w="2427"/>
      </w:tblGrid>
      <w:tr w:rsidR="00497EAF" w:rsidRPr="000905CC" w14:paraId="16B12081" w14:textId="72B7F19B" w:rsidTr="00497EAF">
        <w:tc>
          <w:tcPr>
            <w:tcW w:w="1019" w:type="pct"/>
            <w:vMerge w:val="restart"/>
            <w:vAlign w:val="bottom"/>
          </w:tcPr>
          <w:p w14:paraId="6C6007D1" w14:textId="592E3B0D" w:rsidR="00497EAF" w:rsidRPr="00497EAF" w:rsidRDefault="00C217A1" w:rsidP="00233879">
            <w:pPr>
              <w:spacing w:line="276" w:lineRule="auto"/>
              <w:rPr>
                <w:b/>
                <w:bCs/>
                <w:sz w:val="16"/>
                <w:szCs w:val="16"/>
              </w:rPr>
            </w:pPr>
            <w:r>
              <w:rPr>
                <w:b/>
                <w:bCs/>
                <w:sz w:val="16"/>
                <w:szCs w:val="16"/>
              </w:rPr>
              <w:t>Bundle component “</w:t>
            </w:r>
            <w:r w:rsidR="00497EAF" w:rsidRPr="00497EAF">
              <w:rPr>
                <w:b/>
                <w:bCs/>
                <w:sz w:val="16"/>
                <w:szCs w:val="16"/>
              </w:rPr>
              <w:t>Training about Women’s Empowerment</w:t>
            </w:r>
            <w:r>
              <w:rPr>
                <w:b/>
                <w:bCs/>
                <w:sz w:val="16"/>
                <w:szCs w:val="16"/>
              </w:rPr>
              <w:t>”</w:t>
            </w:r>
          </w:p>
        </w:tc>
        <w:tc>
          <w:tcPr>
            <w:tcW w:w="3981" w:type="pct"/>
            <w:gridSpan w:val="3"/>
          </w:tcPr>
          <w:p w14:paraId="15BCCE08" w14:textId="52552EE4" w:rsidR="00497EAF" w:rsidRPr="00497EAF" w:rsidRDefault="00C217A1" w:rsidP="00233879">
            <w:pPr>
              <w:spacing w:line="276" w:lineRule="auto"/>
              <w:rPr>
                <w:b/>
                <w:bCs/>
                <w:sz w:val="16"/>
                <w:szCs w:val="16"/>
              </w:rPr>
            </w:pPr>
            <w:r>
              <w:rPr>
                <w:b/>
                <w:bCs/>
                <w:sz w:val="16"/>
                <w:szCs w:val="16"/>
              </w:rPr>
              <w:t>Bundle component “</w:t>
            </w:r>
            <w:r w:rsidR="00497EAF" w:rsidRPr="00497EAF">
              <w:rPr>
                <w:b/>
                <w:bCs/>
                <w:sz w:val="16"/>
                <w:szCs w:val="16"/>
              </w:rPr>
              <w:t xml:space="preserve">Digital Extension </w:t>
            </w:r>
            <w:bookmarkStart w:id="1" w:name="_Hlk179385391"/>
            <w:r w:rsidR="00497EAF" w:rsidRPr="00497EAF">
              <w:rPr>
                <w:b/>
                <w:bCs/>
                <w:sz w:val="16"/>
                <w:szCs w:val="16"/>
              </w:rPr>
              <w:t>supplemented with In-Person Extension</w:t>
            </w:r>
            <w:bookmarkEnd w:id="1"/>
            <w:r>
              <w:rPr>
                <w:b/>
                <w:bCs/>
                <w:sz w:val="16"/>
                <w:szCs w:val="16"/>
              </w:rPr>
              <w:t>”</w:t>
            </w:r>
          </w:p>
        </w:tc>
      </w:tr>
      <w:tr w:rsidR="006A5F6B" w:rsidRPr="000905CC" w14:paraId="5B94776B" w14:textId="4F308E95" w:rsidTr="00497EAF">
        <w:tc>
          <w:tcPr>
            <w:tcW w:w="1019" w:type="pct"/>
            <w:vMerge/>
          </w:tcPr>
          <w:p w14:paraId="2438A6D8" w14:textId="77777777" w:rsidR="00DB734D" w:rsidRPr="000905CC" w:rsidRDefault="00DB734D" w:rsidP="00233879">
            <w:pPr>
              <w:spacing w:line="276" w:lineRule="auto"/>
              <w:rPr>
                <w:sz w:val="16"/>
                <w:szCs w:val="16"/>
              </w:rPr>
            </w:pPr>
          </w:p>
        </w:tc>
        <w:tc>
          <w:tcPr>
            <w:tcW w:w="1359" w:type="pct"/>
            <w:shd w:val="clear" w:color="auto" w:fill="auto"/>
          </w:tcPr>
          <w:p w14:paraId="2C6565DE" w14:textId="31892F7A" w:rsidR="00DB734D" w:rsidRPr="000905CC" w:rsidRDefault="00DB734D" w:rsidP="00233879">
            <w:pPr>
              <w:spacing w:line="276" w:lineRule="auto"/>
              <w:rPr>
                <w:sz w:val="16"/>
                <w:szCs w:val="16"/>
              </w:rPr>
            </w:pPr>
            <w:proofErr w:type="spellStart"/>
            <w:r w:rsidRPr="000905CC">
              <w:rPr>
                <w:sz w:val="16"/>
                <w:szCs w:val="16"/>
              </w:rPr>
              <w:t>RiceAdvice</w:t>
            </w:r>
            <w:proofErr w:type="spellEnd"/>
            <w:r w:rsidRPr="000905CC">
              <w:rPr>
                <w:sz w:val="16"/>
                <w:szCs w:val="16"/>
              </w:rPr>
              <w:t xml:space="preserve"> Lite + Female Extension Agents</w:t>
            </w:r>
          </w:p>
        </w:tc>
        <w:tc>
          <w:tcPr>
            <w:tcW w:w="1313" w:type="pct"/>
            <w:shd w:val="clear" w:color="auto" w:fill="auto"/>
          </w:tcPr>
          <w:p w14:paraId="4901AE5E" w14:textId="0698CCD1" w:rsidR="00DB734D" w:rsidRPr="000905CC" w:rsidRDefault="00DB734D" w:rsidP="00233879">
            <w:pPr>
              <w:spacing w:line="276" w:lineRule="auto"/>
              <w:rPr>
                <w:sz w:val="16"/>
                <w:szCs w:val="16"/>
              </w:rPr>
            </w:pPr>
            <w:proofErr w:type="spellStart"/>
            <w:r w:rsidRPr="000905CC">
              <w:rPr>
                <w:sz w:val="16"/>
                <w:szCs w:val="16"/>
              </w:rPr>
              <w:t>RiceAdvice</w:t>
            </w:r>
            <w:proofErr w:type="spellEnd"/>
            <w:r w:rsidRPr="000905CC">
              <w:rPr>
                <w:sz w:val="16"/>
                <w:szCs w:val="16"/>
              </w:rPr>
              <w:t xml:space="preserve"> Lite + Male Extension Agents</w:t>
            </w:r>
          </w:p>
        </w:tc>
        <w:tc>
          <w:tcPr>
            <w:tcW w:w="1309" w:type="pct"/>
            <w:tcBorders>
              <w:bottom w:val="single" w:sz="4" w:space="0" w:color="auto"/>
            </w:tcBorders>
            <w:shd w:val="clear" w:color="auto" w:fill="auto"/>
          </w:tcPr>
          <w:p w14:paraId="14DAB728" w14:textId="4363B77F" w:rsidR="00DB734D" w:rsidRPr="000905CC" w:rsidRDefault="00DB734D" w:rsidP="00233879">
            <w:pPr>
              <w:spacing w:line="276" w:lineRule="auto"/>
              <w:rPr>
                <w:sz w:val="16"/>
                <w:szCs w:val="16"/>
              </w:rPr>
            </w:pPr>
            <w:r w:rsidRPr="000905CC">
              <w:rPr>
                <w:sz w:val="16"/>
                <w:szCs w:val="16"/>
              </w:rPr>
              <w:t xml:space="preserve">No </w:t>
            </w:r>
            <w:proofErr w:type="spellStart"/>
            <w:r w:rsidRPr="000905CC">
              <w:rPr>
                <w:sz w:val="16"/>
                <w:szCs w:val="16"/>
              </w:rPr>
              <w:t>RiceAdvice</w:t>
            </w:r>
            <w:proofErr w:type="spellEnd"/>
            <w:r w:rsidRPr="000905CC">
              <w:rPr>
                <w:sz w:val="16"/>
                <w:szCs w:val="16"/>
              </w:rPr>
              <w:t xml:space="preserve"> Lite</w:t>
            </w:r>
            <w:r w:rsidR="008F57EC" w:rsidRPr="000905CC">
              <w:rPr>
                <w:sz w:val="16"/>
                <w:szCs w:val="16"/>
              </w:rPr>
              <w:t xml:space="preserve"> and No </w:t>
            </w:r>
            <w:r w:rsidR="00F94865" w:rsidRPr="000905CC">
              <w:rPr>
                <w:sz w:val="16"/>
                <w:szCs w:val="16"/>
              </w:rPr>
              <w:t xml:space="preserve">Supplementary </w:t>
            </w:r>
            <w:r w:rsidR="008F57EC" w:rsidRPr="000905CC">
              <w:rPr>
                <w:sz w:val="16"/>
                <w:szCs w:val="16"/>
              </w:rPr>
              <w:t>Extension Agents</w:t>
            </w:r>
          </w:p>
        </w:tc>
      </w:tr>
      <w:tr w:rsidR="00DB734D" w:rsidRPr="000905CC" w14:paraId="78B2FDF8" w14:textId="18FB3CC6" w:rsidTr="00497EAF">
        <w:tc>
          <w:tcPr>
            <w:tcW w:w="1019" w:type="pct"/>
            <w:shd w:val="clear" w:color="auto" w:fill="auto"/>
          </w:tcPr>
          <w:p w14:paraId="69B625A6" w14:textId="12057505" w:rsidR="00DB734D" w:rsidRPr="000905CC" w:rsidRDefault="00DB734D" w:rsidP="00233879">
            <w:pPr>
              <w:spacing w:line="276" w:lineRule="auto"/>
              <w:rPr>
                <w:sz w:val="16"/>
                <w:szCs w:val="16"/>
              </w:rPr>
            </w:pPr>
            <w:r w:rsidRPr="000905CC">
              <w:rPr>
                <w:sz w:val="16"/>
                <w:szCs w:val="16"/>
              </w:rPr>
              <w:t>Wives-only Training</w:t>
            </w:r>
          </w:p>
        </w:tc>
        <w:tc>
          <w:tcPr>
            <w:tcW w:w="1359" w:type="pct"/>
            <w:tcBorders>
              <w:bottom w:val="single" w:sz="4" w:space="0" w:color="auto"/>
            </w:tcBorders>
          </w:tcPr>
          <w:p w14:paraId="0BCF5316" w14:textId="5034696A" w:rsidR="00DB734D" w:rsidRPr="000905CC" w:rsidRDefault="00DB734D" w:rsidP="00233879">
            <w:pPr>
              <w:spacing w:line="276" w:lineRule="auto"/>
              <w:rPr>
                <w:sz w:val="16"/>
                <w:szCs w:val="16"/>
              </w:rPr>
            </w:pPr>
            <w:r w:rsidRPr="000905CC">
              <w:rPr>
                <w:sz w:val="16"/>
                <w:szCs w:val="16"/>
              </w:rPr>
              <w:t xml:space="preserve">Group </w:t>
            </w:r>
            <w:r w:rsidR="00074B65" w:rsidRPr="000905CC">
              <w:rPr>
                <w:sz w:val="16"/>
                <w:szCs w:val="16"/>
              </w:rPr>
              <w:t>1</w:t>
            </w:r>
            <w:r w:rsidR="00EA42AE">
              <w:rPr>
                <w:sz w:val="16"/>
                <w:szCs w:val="16"/>
              </w:rPr>
              <w:t xml:space="preserve"> (T1)</w:t>
            </w:r>
            <w:r w:rsidRPr="000905CC">
              <w:rPr>
                <w:sz w:val="16"/>
                <w:szCs w:val="16"/>
              </w:rPr>
              <w:t xml:space="preserve">: </w:t>
            </w:r>
          </w:p>
          <w:p w14:paraId="108D35A7" w14:textId="37B8E815" w:rsidR="00DB734D" w:rsidRPr="000905CC" w:rsidRDefault="00DB734D" w:rsidP="00233879">
            <w:pPr>
              <w:spacing w:line="276" w:lineRule="auto"/>
              <w:rPr>
                <w:sz w:val="16"/>
                <w:szCs w:val="16"/>
              </w:rPr>
            </w:pPr>
            <w:r w:rsidRPr="000905CC">
              <w:rPr>
                <w:sz w:val="16"/>
                <w:szCs w:val="16"/>
              </w:rPr>
              <w:t>“</w:t>
            </w:r>
            <w:r w:rsidR="00074C25" w:rsidRPr="000905CC">
              <w:rPr>
                <w:sz w:val="16"/>
                <w:szCs w:val="16"/>
              </w:rPr>
              <w:t xml:space="preserve">Provision of wives-only training about women’s empowerment and </w:t>
            </w:r>
            <w:proofErr w:type="spellStart"/>
            <w:r w:rsidR="00074C25" w:rsidRPr="000905CC">
              <w:rPr>
                <w:sz w:val="16"/>
                <w:szCs w:val="16"/>
              </w:rPr>
              <w:t>RiceAdvice</w:t>
            </w:r>
            <w:proofErr w:type="spellEnd"/>
            <w:r w:rsidR="00074C25" w:rsidRPr="000905CC">
              <w:rPr>
                <w:sz w:val="16"/>
                <w:szCs w:val="16"/>
              </w:rPr>
              <w:t xml:space="preserve"> Lite </w:t>
            </w:r>
            <w:r w:rsidR="005118A6">
              <w:rPr>
                <w:sz w:val="16"/>
                <w:szCs w:val="16"/>
              </w:rPr>
              <w:t xml:space="preserve">recommendations </w:t>
            </w:r>
            <w:r w:rsidR="00074C25" w:rsidRPr="000905CC">
              <w:rPr>
                <w:sz w:val="16"/>
                <w:szCs w:val="16"/>
              </w:rPr>
              <w:t>supplemented with bi-weekly visits of female extension agents in the rice cropping season</w:t>
            </w:r>
            <w:r w:rsidRPr="000905CC">
              <w:rPr>
                <w:sz w:val="16"/>
                <w:szCs w:val="16"/>
              </w:rPr>
              <w:t>”</w:t>
            </w:r>
          </w:p>
        </w:tc>
        <w:tc>
          <w:tcPr>
            <w:tcW w:w="1313" w:type="pct"/>
            <w:tcBorders>
              <w:bottom w:val="single" w:sz="4" w:space="0" w:color="auto"/>
            </w:tcBorders>
          </w:tcPr>
          <w:p w14:paraId="144FF766" w14:textId="78D17893" w:rsidR="00DB734D" w:rsidRPr="000905CC" w:rsidRDefault="00DB734D" w:rsidP="00233879">
            <w:pPr>
              <w:spacing w:line="276" w:lineRule="auto"/>
              <w:rPr>
                <w:sz w:val="16"/>
                <w:szCs w:val="16"/>
              </w:rPr>
            </w:pPr>
            <w:r w:rsidRPr="000905CC">
              <w:rPr>
                <w:sz w:val="16"/>
                <w:szCs w:val="16"/>
              </w:rPr>
              <w:t>Group 2</w:t>
            </w:r>
            <w:r w:rsidR="00EA42AE">
              <w:rPr>
                <w:sz w:val="16"/>
                <w:szCs w:val="16"/>
              </w:rPr>
              <w:t xml:space="preserve"> (T2)</w:t>
            </w:r>
            <w:r w:rsidRPr="000905CC">
              <w:rPr>
                <w:sz w:val="16"/>
                <w:szCs w:val="16"/>
              </w:rPr>
              <w:t xml:space="preserve">: </w:t>
            </w:r>
          </w:p>
          <w:p w14:paraId="64E55F64" w14:textId="0E3322C1" w:rsidR="00DB734D" w:rsidRPr="000905CC" w:rsidRDefault="00DB734D" w:rsidP="00233879">
            <w:pPr>
              <w:spacing w:line="276" w:lineRule="auto"/>
              <w:rPr>
                <w:sz w:val="16"/>
                <w:szCs w:val="16"/>
              </w:rPr>
            </w:pPr>
            <w:r w:rsidRPr="000905CC">
              <w:rPr>
                <w:sz w:val="16"/>
                <w:szCs w:val="16"/>
              </w:rPr>
              <w:t>“</w:t>
            </w:r>
            <w:r w:rsidR="00074C25" w:rsidRPr="000905CC">
              <w:rPr>
                <w:sz w:val="16"/>
                <w:szCs w:val="16"/>
              </w:rPr>
              <w:t xml:space="preserve">Provision of wives-only training about women’s empowerment and </w:t>
            </w:r>
            <w:proofErr w:type="spellStart"/>
            <w:r w:rsidR="00074C25" w:rsidRPr="000905CC">
              <w:rPr>
                <w:sz w:val="16"/>
                <w:szCs w:val="16"/>
              </w:rPr>
              <w:t>RiceAdvice</w:t>
            </w:r>
            <w:proofErr w:type="spellEnd"/>
            <w:r w:rsidR="00074C25" w:rsidRPr="000905CC">
              <w:rPr>
                <w:sz w:val="16"/>
                <w:szCs w:val="16"/>
              </w:rPr>
              <w:t xml:space="preserve"> Lite </w:t>
            </w:r>
            <w:r w:rsidR="005118A6">
              <w:rPr>
                <w:sz w:val="16"/>
                <w:szCs w:val="16"/>
              </w:rPr>
              <w:t xml:space="preserve">recommendations </w:t>
            </w:r>
            <w:r w:rsidR="00074C25" w:rsidRPr="000905CC">
              <w:rPr>
                <w:sz w:val="16"/>
                <w:szCs w:val="16"/>
              </w:rPr>
              <w:t>supplemented with bi-weekly visits of male extension agents in the rice cropping season</w:t>
            </w:r>
            <w:r w:rsidRPr="000905CC">
              <w:rPr>
                <w:sz w:val="16"/>
                <w:szCs w:val="16"/>
              </w:rPr>
              <w:t>”</w:t>
            </w:r>
          </w:p>
        </w:tc>
        <w:tc>
          <w:tcPr>
            <w:tcW w:w="1309" w:type="pct"/>
            <w:tcBorders>
              <w:bottom w:val="single" w:sz="4" w:space="0" w:color="auto"/>
              <w:tl2br w:val="single" w:sz="4" w:space="0" w:color="auto"/>
              <w:tr2bl w:val="single" w:sz="4" w:space="0" w:color="auto"/>
            </w:tcBorders>
          </w:tcPr>
          <w:p w14:paraId="79573811" w14:textId="77777777" w:rsidR="00DB734D" w:rsidRPr="000905CC" w:rsidRDefault="00DB734D" w:rsidP="00233879">
            <w:pPr>
              <w:spacing w:line="276" w:lineRule="auto"/>
              <w:rPr>
                <w:sz w:val="16"/>
                <w:szCs w:val="16"/>
              </w:rPr>
            </w:pPr>
          </w:p>
        </w:tc>
      </w:tr>
      <w:tr w:rsidR="006A5F6B" w:rsidRPr="000905CC" w14:paraId="28D98CC7" w14:textId="22E626C6" w:rsidTr="00497EAF">
        <w:tc>
          <w:tcPr>
            <w:tcW w:w="1019" w:type="pct"/>
            <w:shd w:val="clear" w:color="auto" w:fill="auto"/>
          </w:tcPr>
          <w:p w14:paraId="0FF63A87" w14:textId="0F4D7CF7" w:rsidR="007E2F4E" w:rsidRPr="000905CC" w:rsidRDefault="007E2F4E" w:rsidP="00233879">
            <w:pPr>
              <w:spacing w:line="276" w:lineRule="auto"/>
              <w:rPr>
                <w:sz w:val="16"/>
                <w:szCs w:val="16"/>
              </w:rPr>
            </w:pPr>
            <w:r w:rsidRPr="000905CC">
              <w:rPr>
                <w:sz w:val="16"/>
                <w:szCs w:val="16"/>
              </w:rPr>
              <w:t>Couples Training</w:t>
            </w:r>
          </w:p>
        </w:tc>
        <w:tc>
          <w:tcPr>
            <w:tcW w:w="1359" w:type="pct"/>
            <w:tcBorders>
              <w:bottom w:val="single" w:sz="4" w:space="0" w:color="auto"/>
            </w:tcBorders>
          </w:tcPr>
          <w:p w14:paraId="27FB1574" w14:textId="36BFE80D" w:rsidR="007E2F4E" w:rsidRPr="000905CC" w:rsidRDefault="007E2F4E" w:rsidP="00233879">
            <w:pPr>
              <w:spacing w:line="276" w:lineRule="auto"/>
              <w:rPr>
                <w:sz w:val="16"/>
                <w:szCs w:val="16"/>
              </w:rPr>
            </w:pPr>
            <w:r w:rsidRPr="000905CC">
              <w:rPr>
                <w:sz w:val="16"/>
                <w:szCs w:val="16"/>
              </w:rPr>
              <w:t>Group 3</w:t>
            </w:r>
            <w:r w:rsidR="00EA42AE">
              <w:rPr>
                <w:sz w:val="16"/>
                <w:szCs w:val="16"/>
              </w:rPr>
              <w:t xml:space="preserve"> (T3)</w:t>
            </w:r>
            <w:r w:rsidRPr="000905CC">
              <w:rPr>
                <w:sz w:val="16"/>
                <w:szCs w:val="16"/>
              </w:rPr>
              <w:t xml:space="preserve">: </w:t>
            </w:r>
          </w:p>
          <w:p w14:paraId="74301798" w14:textId="5AC910AA" w:rsidR="007E2F4E" w:rsidRPr="000905CC" w:rsidRDefault="007E2F4E" w:rsidP="00233879">
            <w:pPr>
              <w:spacing w:line="276" w:lineRule="auto"/>
              <w:rPr>
                <w:sz w:val="16"/>
                <w:szCs w:val="16"/>
              </w:rPr>
            </w:pPr>
            <w:r w:rsidRPr="000905CC">
              <w:rPr>
                <w:sz w:val="16"/>
                <w:szCs w:val="16"/>
              </w:rPr>
              <w:t xml:space="preserve">“Provision of couples’ training about women’s empowerment and </w:t>
            </w:r>
            <w:proofErr w:type="spellStart"/>
            <w:r w:rsidRPr="000905CC">
              <w:rPr>
                <w:sz w:val="16"/>
                <w:szCs w:val="16"/>
              </w:rPr>
              <w:t>RiceAdvice</w:t>
            </w:r>
            <w:proofErr w:type="spellEnd"/>
            <w:r w:rsidRPr="000905CC">
              <w:rPr>
                <w:sz w:val="16"/>
                <w:szCs w:val="16"/>
              </w:rPr>
              <w:t xml:space="preserve"> Lite </w:t>
            </w:r>
            <w:r w:rsidR="005118A6">
              <w:rPr>
                <w:sz w:val="16"/>
                <w:szCs w:val="16"/>
              </w:rPr>
              <w:t xml:space="preserve">recommendations </w:t>
            </w:r>
            <w:r w:rsidRPr="000905CC">
              <w:rPr>
                <w:sz w:val="16"/>
                <w:szCs w:val="16"/>
              </w:rPr>
              <w:t>supplemented with bi-weekly visits of female extension agents in the rice cropping season”</w:t>
            </w:r>
          </w:p>
        </w:tc>
        <w:tc>
          <w:tcPr>
            <w:tcW w:w="1313" w:type="pct"/>
            <w:tcBorders>
              <w:bottom w:val="single" w:sz="4" w:space="0" w:color="auto"/>
            </w:tcBorders>
          </w:tcPr>
          <w:p w14:paraId="5E350DEE" w14:textId="4AD13984" w:rsidR="007E2F4E" w:rsidRPr="000905CC" w:rsidRDefault="007E2F4E" w:rsidP="00233879">
            <w:pPr>
              <w:spacing w:line="276" w:lineRule="auto"/>
              <w:rPr>
                <w:sz w:val="16"/>
                <w:szCs w:val="16"/>
              </w:rPr>
            </w:pPr>
            <w:r w:rsidRPr="000905CC">
              <w:rPr>
                <w:sz w:val="16"/>
                <w:szCs w:val="16"/>
              </w:rPr>
              <w:t>Group 4</w:t>
            </w:r>
            <w:r w:rsidR="00EA42AE">
              <w:rPr>
                <w:sz w:val="16"/>
                <w:szCs w:val="16"/>
              </w:rPr>
              <w:t xml:space="preserve"> (T4)</w:t>
            </w:r>
            <w:r w:rsidRPr="000905CC">
              <w:rPr>
                <w:sz w:val="16"/>
                <w:szCs w:val="16"/>
              </w:rPr>
              <w:t xml:space="preserve">: </w:t>
            </w:r>
          </w:p>
          <w:p w14:paraId="74061827" w14:textId="6E913FB1" w:rsidR="007E2F4E" w:rsidRPr="000905CC" w:rsidRDefault="007E2F4E" w:rsidP="00233879">
            <w:pPr>
              <w:spacing w:line="276" w:lineRule="auto"/>
              <w:rPr>
                <w:sz w:val="16"/>
                <w:szCs w:val="16"/>
              </w:rPr>
            </w:pPr>
            <w:r w:rsidRPr="000905CC">
              <w:rPr>
                <w:sz w:val="16"/>
                <w:szCs w:val="16"/>
              </w:rPr>
              <w:t xml:space="preserve">“Provision of couples’ training about women’s empowerment and </w:t>
            </w:r>
            <w:proofErr w:type="spellStart"/>
            <w:r w:rsidRPr="000905CC">
              <w:rPr>
                <w:sz w:val="16"/>
                <w:szCs w:val="16"/>
              </w:rPr>
              <w:t>RiceAdvice</w:t>
            </w:r>
            <w:proofErr w:type="spellEnd"/>
            <w:r w:rsidRPr="000905CC">
              <w:rPr>
                <w:sz w:val="16"/>
                <w:szCs w:val="16"/>
              </w:rPr>
              <w:t xml:space="preserve"> Lite </w:t>
            </w:r>
            <w:r w:rsidR="005118A6">
              <w:rPr>
                <w:sz w:val="16"/>
                <w:szCs w:val="16"/>
              </w:rPr>
              <w:t xml:space="preserve">recommendations </w:t>
            </w:r>
            <w:r w:rsidRPr="000905CC">
              <w:rPr>
                <w:sz w:val="16"/>
                <w:szCs w:val="16"/>
              </w:rPr>
              <w:t>supplemented with bi-weekly visits of male extension agents in the rice cropping season”</w:t>
            </w:r>
          </w:p>
        </w:tc>
        <w:tc>
          <w:tcPr>
            <w:tcW w:w="1309" w:type="pct"/>
            <w:tcBorders>
              <w:bottom w:val="single" w:sz="4" w:space="0" w:color="auto"/>
              <w:tl2br w:val="single" w:sz="4" w:space="0" w:color="auto"/>
              <w:tr2bl w:val="single" w:sz="4" w:space="0" w:color="auto"/>
            </w:tcBorders>
          </w:tcPr>
          <w:p w14:paraId="726A2DDA" w14:textId="77777777" w:rsidR="007E2F4E" w:rsidRPr="000905CC" w:rsidRDefault="007E2F4E" w:rsidP="00233879">
            <w:pPr>
              <w:spacing w:line="276" w:lineRule="auto"/>
              <w:rPr>
                <w:sz w:val="16"/>
                <w:szCs w:val="16"/>
              </w:rPr>
            </w:pPr>
          </w:p>
        </w:tc>
      </w:tr>
      <w:tr w:rsidR="00DB734D" w:rsidRPr="000905CC" w14:paraId="38656082" w14:textId="663B3FEC" w:rsidTr="00497EAF">
        <w:tc>
          <w:tcPr>
            <w:tcW w:w="1019" w:type="pct"/>
            <w:shd w:val="clear" w:color="auto" w:fill="auto"/>
          </w:tcPr>
          <w:p w14:paraId="05C609B6" w14:textId="1286394A" w:rsidR="00DB734D" w:rsidRPr="000905CC" w:rsidRDefault="00DB734D" w:rsidP="00233879">
            <w:pPr>
              <w:spacing w:line="276" w:lineRule="auto"/>
              <w:rPr>
                <w:sz w:val="16"/>
                <w:szCs w:val="16"/>
              </w:rPr>
            </w:pPr>
            <w:r w:rsidRPr="000905CC">
              <w:rPr>
                <w:sz w:val="16"/>
                <w:szCs w:val="16"/>
              </w:rPr>
              <w:t>No training</w:t>
            </w:r>
          </w:p>
        </w:tc>
        <w:tc>
          <w:tcPr>
            <w:tcW w:w="1359" w:type="pct"/>
            <w:tcBorders>
              <w:tl2br w:val="single" w:sz="4" w:space="0" w:color="auto"/>
              <w:tr2bl w:val="single" w:sz="4" w:space="0" w:color="auto"/>
            </w:tcBorders>
          </w:tcPr>
          <w:p w14:paraId="196F2CEA" w14:textId="77777777" w:rsidR="00DB734D" w:rsidRPr="000905CC" w:rsidRDefault="00DB734D" w:rsidP="00233879">
            <w:pPr>
              <w:spacing w:line="276" w:lineRule="auto"/>
              <w:rPr>
                <w:sz w:val="16"/>
                <w:szCs w:val="16"/>
              </w:rPr>
            </w:pPr>
          </w:p>
        </w:tc>
        <w:tc>
          <w:tcPr>
            <w:tcW w:w="1313" w:type="pct"/>
            <w:tcBorders>
              <w:tl2br w:val="single" w:sz="4" w:space="0" w:color="auto"/>
              <w:tr2bl w:val="single" w:sz="4" w:space="0" w:color="auto"/>
            </w:tcBorders>
          </w:tcPr>
          <w:p w14:paraId="591ABD69" w14:textId="77777777" w:rsidR="00DB734D" w:rsidRPr="000905CC" w:rsidRDefault="00DB734D" w:rsidP="00233879">
            <w:pPr>
              <w:spacing w:line="276" w:lineRule="auto"/>
              <w:rPr>
                <w:sz w:val="16"/>
                <w:szCs w:val="16"/>
              </w:rPr>
            </w:pPr>
          </w:p>
        </w:tc>
        <w:tc>
          <w:tcPr>
            <w:tcW w:w="1309" w:type="pct"/>
            <w:tcBorders>
              <w:tl2br w:val="nil"/>
              <w:tr2bl w:val="nil"/>
            </w:tcBorders>
          </w:tcPr>
          <w:p w14:paraId="49522A5C" w14:textId="7A144A7C" w:rsidR="00DB734D" w:rsidRPr="000905CC" w:rsidRDefault="00233879" w:rsidP="00233879">
            <w:pPr>
              <w:spacing w:line="276" w:lineRule="auto"/>
              <w:rPr>
                <w:sz w:val="16"/>
                <w:szCs w:val="16"/>
              </w:rPr>
            </w:pPr>
            <w:r w:rsidRPr="000905CC">
              <w:rPr>
                <w:sz w:val="16"/>
                <w:szCs w:val="16"/>
              </w:rPr>
              <w:t>Group 5</w:t>
            </w:r>
            <w:r w:rsidR="00EA42AE">
              <w:rPr>
                <w:sz w:val="16"/>
                <w:szCs w:val="16"/>
              </w:rPr>
              <w:t xml:space="preserve"> (C)</w:t>
            </w:r>
            <w:r w:rsidRPr="000905CC">
              <w:rPr>
                <w:sz w:val="16"/>
                <w:szCs w:val="16"/>
              </w:rPr>
              <w:t>:</w:t>
            </w:r>
          </w:p>
          <w:p w14:paraId="0A1024B1" w14:textId="625D9213" w:rsidR="00233879" w:rsidRPr="000905CC" w:rsidRDefault="00233879" w:rsidP="00233879">
            <w:pPr>
              <w:spacing w:line="276" w:lineRule="auto"/>
              <w:rPr>
                <w:sz w:val="16"/>
                <w:szCs w:val="16"/>
              </w:rPr>
            </w:pPr>
            <w:r w:rsidRPr="000905CC">
              <w:rPr>
                <w:sz w:val="16"/>
                <w:szCs w:val="16"/>
              </w:rPr>
              <w:t xml:space="preserve">“No training about women’s empowerment, no </w:t>
            </w:r>
            <w:proofErr w:type="spellStart"/>
            <w:r w:rsidRPr="000905CC">
              <w:rPr>
                <w:sz w:val="16"/>
                <w:szCs w:val="16"/>
              </w:rPr>
              <w:t>RiceAdvice</w:t>
            </w:r>
            <w:proofErr w:type="spellEnd"/>
            <w:r w:rsidRPr="000905CC">
              <w:rPr>
                <w:sz w:val="16"/>
                <w:szCs w:val="16"/>
              </w:rPr>
              <w:t xml:space="preserve"> Lite</w:t>
            </w:r>
            <w:r w:rsidR="005118A6">
              <w:rPr>
                <w:sz w:val="16"/>
                <w:szCs w:val="16"/>
              </w:rPr>
              <w:t xml:space="preserve"> recommendations</w:t>
            </w:r>
            <w:r w:rsidRPr="000905CC">
              <w:rPr>
                <w:sz w:val="16"/>
                <w:szCs w:val="16"/>
              </w:rPr>
              <w:t>, and no supplementary bi-weekly visits of extension agents of any gender in the rice cropping season”</w:t>
            </w:r>
          </w:p>
        </w:tc>
      </w:tr>
    </w:tbl>
    <w:p w14:paraId="243437EB" w14:textId="3CD8E701" w:rsidR="00DB066B" w:rsidRPr="00233879" w:rsidRDefault="00F46A95" w:rsidP="00233879">
      <w:pPr>
        <w:spacing w:line="276" w:lineRule="auto"/>
        <w:rPr>
          <w:sz w:val="20"/>
          <w:szCs w:val="20"/>
        </w:rPr>
      </w:pPr>
      <w:r>
        <w:rPr>
          <w:noProof/>
          <w:sz w:val="20"/>
          <w:szCs w:val="20"/>
        </w:rPr>
        <mc:AlternateContent>
          <mc:Choice Requires="wpg">
            <w:drawing>
              <wp:anchor distT="0" distB="0" distL="114300" distR="114300" simplePos="0" relativeHeight="251687936" behindDoc="0" locked="0" layoutInCell="1" allowOverlap="1" wp14:anchorId="6822E069" wp14:editId="1F3F1CEC">
                <wp:simplePos x="0" y="0"/>
                <wp:positionH relativeFrom="margin">
                  <wp:align>right</wp:align>
                </wp:positionH>
                <wp:positionV relativeFrom="paragraph">
                  <wp:posOffset>146050</wp:posOffset>
                </wp:positionV>
                <wp:extent cx="5854700" cy="3536950"/>
                <wp:effectExtent l="0" t="0" r="31750" b="6350"/>
                <wp:wrapNone/>
                <wp:docPr id="112693048" name="Group 4"/>
                <wp:cNvGraphicFramePr/>
                <a:graphic xmlns:a="http://schemas.openxmlformats.org/drawingml/2006/main">
                  <a:graphicData uri="http://schemas.microsoft.com/office/word/2010/wordprocessingGroup">
                    <wpg:wgp>
                      <wpg:cNvGrpSpPr/>
                      <wpg:grpSpPr>
                        <a:xfrm>
                          <a:off x="0" y="0"/>
                          <a:ext cx="5854700" cy="3536950"/>
                          <a:chOff x="0" y="0"/>
                          <a:chExt cx="5854700" cy="3536950"/>
                        </a:xfrm>
                      </wpg:grpSpPr>
                      <wps:wsp>
                        <wps:cNvPr id="777313975" name="Rectangle: Rounded Corners 1"/>
                        <wps:cNvSpPr/>
                        <wps:spPr>
                          <a:xfrm>
                            <a:off x="1460500" y="279400"/>
                            <a:ext cx="857250" cy="5016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2E116CA" w14:textId="7A8C6B03" w:rsidR="00887114" w:rsidRPr="00036DF7" w:rsidRDefault="001C5801" w:rsidP="009C37D0">
                              <w:pPr>
                                <w:spacing w:after="0"/>
                                <w:jc w:val="center"/>
                                <w:rPr>
                                  <w:color w:val="000000" w:themeColor="text1"/>
                                  <w:sz w:val="20"/>
                                  <w:szCs w:val="20"/>
                                </w:rPr>
                              </w:pPr>
                              <w:r w:rsidRPr="00036DF7">
                                <w:rPr>
                                  <w:color w:val="000000" w:themeColor="text1"/>
                                  <w:sz w:val="20"/>
                                  <w:szCs w:val="20"/>
                                </w:rPr>
                                <w:t>Wives-</w:t>
                              </w:r>
                              <w:r w:rsidR="003D2E27" w:rsidRPr="00036DF7">
                                <w:rPr>
                                  <w:color w:val="000000" w:themeColor="text1"/>
                                  <w:sz w:val="20"/>
                                  <w:szCs w:val="20"/>
                                </w:rPr>
                                <w:t>only</w:t>
                              </w:r>
                              <w:r w:rsidRPr="00036DF7">
                                <w:rPr>
                                  <w:color w:val="000000" w:themeColor="text1"/>
                                  <w:sz w:val="20"/>
                                  <w:szCs w:val="20"/>
                                </w:rPr>
                                <w:t xml:space="preserve"> </w:t>
                              </w:r>
                              <w:r w:rsidR="00767B5B" w:rsidRPr="00036DF7">
                                <w:rPr>
                                  <w:color w:val="000000" w:themeColor="text1"/>
                                  <w:sz w:val="20"/>
                                  <w:szCs w:val="20"/>
                                </w:rPr>
                                <w:t>T</w:t>
                              </w:r>
                              <w:r w:rsidRPr="00036DF7">
                                <w:rPr>
                                  <w:color w:val="000000" w:themeColor="text1"/>
                                  <w:sz w:val="20"/>
                                  <w:szCs w:val="20"/>
                                </w:rPr>
                                <w: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6303267" name="Rectangle: Rounded Corners 1"/>
                        <wps:cNvSpPr/>
                        <wps:spPr>
                          <a:xfrm>
                            <a:off x="2698750" y="0"/>
                            <a:ext cx="1720850" cy="4762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595946FD" w14:textId="4BEE27B1" w:rsidR="00D03E1E" w:rsidRDefault="00CC33BF" w:rsidP="009C37D0">
                              <w:pPr>
                                <w:spacing w:after="0"/>
                                <w:jc w:val="center"/>
                                <w:rPr>
                                  <w:color w:val="000000" w:themeColor="text1"/>
                                  <w:sz w:val="20"/>
                                  <w:szCs w:val="20"/>
                                </w:rPr>
                              </w:pPr>
                              <w:r>
                                <w:rPr>
                                  <w:color w:val="000000" w:themeColor="text1"/>
                                  <w:sz w:val="20"/>
                                  <w:szCs w:val="20"/>
                                </w:rPr>
                                <w:t>Group</w:t>
                              </w:r>
                              <w:r w:rsidR="000B5585">
                                <w:rPr>
                                  <w:color w:val="000000" w:themeColor="text1"/>
                                  <w:sz w:val="20"/>
                                  <w:szCs w:val="20"/>
                                </w:rPr>
                                <w:t xml:space="preserve"> 1: </w:t>
                              </w:r>
                              <w:r w:rsidR="00C6358C" w:rsidRPr="00D03E1E">
                                <w:rPr>
                                  <w:color w:val="000000" w:themeColor="text1"/>
                                  <w:sz w:val="20"/>
                                  <w:szCs w:val="20"/>
                                </w:rPr>
                                <w:t xml:space="preserve">RiceAdvice Lite </w:t>
                              </w:r>
                            </w:p>
                            <w:p w14:paraId="70260FE1" w14:textId="256CC89F" w:rsidR="009C37D0" w:rsidRPr="00D03E1E" w:rsidRDefault="00C6358C" w:rsidP="009C37D0">
                              <w:pPr>
                                <w:spacing w:after="0"/>
                                <w:jc w:val="center"/>
                                <w:rPr>
                                  <w:color w:val="000000" w:themeColor="text1"/>
                                  <w:sz w:val="20"/>
                                  <w:szCs w:val="20"/>
                                </w:rPr>
                              </w:pPr>
                              <w:r w:rsidRPr="00D03E1E">
                                <w:rPr>
                                  <w:color w:val="000000" w:themeColor="text1"/>
                                  <w:sz w:val="20"/>
                                  <w:szCs w:val="20"/>
                                </w:rPr>
                                <w:t>+ Female Extension Agents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26348100" name="Rectangle: Rounded Corners 1"/>
                        <wps:cNvSpPr/>
                        <wps:spPr>
                          <a:xfrm>
                            <a:off x="2692400" y="577850"/>
                            <a:ext cx="1727200" cy="4889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1D305028" w14:textId="3A999644" w:rsidR="0075779D" w:rsidRDefault="000B5585" w:rsidP="00C83920">
                              <w:pPr>
                                <w:spacing w:after="0"/>
                                <w:jc w:val="center"/>
                                <w:rPr>
                                  <w:color w:val="000000" w:themeColor="text1"/>
                                  <w:sz w:val="20"/>
                                  <w:szCs w:val="20"/>
                                </w:rPr>
                              </w:pPr>
                              <w:r>
                                <w:rPr>
                                  <w:color w:val="000000" w:themeColor="text1"/>
                                  <w:sz w:val="20"/>
                                  <w:szCs w:val="20"/>
                                </w:rPr>
                                <w:t xml:space="preserve">Group 2: </w:t>
                              </w:r>
                              <w:r w:rsidR="00C83920" w:rsidRPr="00D03E1E">
                                <w:rPr>
                                  <w:color w:val="000000" w:themeColor="text1"/>
                                  <w:sz w:val="20"/>
                                  <w:szCs w:val="20"/>
                                </w:rPr>
                                <w:t xml:space="preserve">RiceAdvice Lite </w:t>
                              </w:r>
                            </w:p>
                            <w:p w14:paraId="06481DEC" w14:textId="32951AC2" w:rsidR="00C83920" w:rsidRPr="00D03E1E" w:rsidRDefault="00C83920" w:rsidP="00C83920">
                              <w:pPr>
                                <w:spacing w:after="0"/>
                                <w:jc w:val="center"/>
                                <w:rPr>
                                  <w:color w:val="000000" w:themeColor="text1"/>
                                  <w:sz w:val="20"/>
                                  <w:szCs w:val="20"/>
                                </w:rPr>
                              </w:pPr>
                              <w:r w:rsidRPr="00D03E1E">
                                <w:rPr>
                                  <w:color w:val="000000" w:themeColor="text1"/>
                                  <w:sz w:val="20"/>
                                  <w:szCs w:val="20"/>
                                </w:rPr>
                                <w:t xml:space="preserve">+ </w:t>
                              </w:r>
                              <w:r w:rsidR="00F65CBF" w:rsidRPr="00D03E1E">
                                <w:rPr>
                                  <w:color w:val="000000" w:themeColor="text1"/>
                                  <w:sz w:val="20"/>
                                  <w:szCs w:val="20"/>
                                </w:rPr>
                                <w:t>M</w:t>
                              </w:r>
                              <w:r w:rsidRPr="00D03E1E">
                                <w:rPr>
                                  <w:color w:val="000000" w:themeColor="text1"/>
                                  <w:sz w:val="20"/>
                                  <w:szCs w:val="20"/>
                                </w:rPr>
                                <w:t>ale Extension Agents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341127" name="Rectangle: Rounded Corners 1"/>
                        <wps:cNvSpPr/>
                        <wps:spPr>
                          <a:xfrm>
                            <a:off x="1511300" y="1479550"/>
                            <a:ext cx="812800" cy="4953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7856838C" w14:textId="6715AB2F" w:rsidR="00FE4C0B" w:rsidRPr="00036DF7" w:rsidRDefault="00FE4C0B" w:rsidP="00FE4C0B">
                              <w:pPr>
                                <w:spacing w:after="0"/>
                                <w:jc w:val="center"/>
                                <w:rPr>
                                  <w:color w:val="000000" w:themeColor="text1"/>
                                  <w:sz w:val="20"/>
                                  <w:szCs w:val="20"/>
                                </w:rPr>
                              </w:pPr>
                              <w:r w:rsidRPr="00036DF7">
                                <w:rPr>
                                  <w:color w:val="000000" w:themeColor="text1"/>
                                  <w:sz w:val="20"/>
                                  <w:szCs w:val="20"/>
                                </w:rPr>
                                <w:t>Couples’ Training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203351" name="Rectangle: Rounded Corners 1"/>
                        <wps:cNvSpPr/>
                        <wps:spPr>
                          <a:xfrm>
                            <a:off x="2692400" y="1206500"/>
                            <a:ext cx="1720850" cy="4889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6B96E3C" w14:textId="3973B71B" w:rsidR="0075779D" w:rsidRDefault="000B5585" w:rsidP="00F65CBF">
                              <w:pPr>
                                <w:spacing w:after="0"/>
                                <w:jc w:val="center"/>
                                <w:rPr>
                                  <w:color w:val="000000" w:themeColor="text1"/>
                                  <w:sz w:val="20"/>
                                  <w:szCs w:val="20"/>
                                </w:rPr>
                              </w:pPr>
                              <w:r>
                                <w:rPr>
                                  <w:color w:val="000000" w:themeColor="text1"/>
                                  <w:sz w:val="20"/>
                                  <w:szCs w:val="20"/>
                                </w:rPr>
                                <w:t xml:space="preserve">Group 3: </w:t>
                              </w:r>
                              <w:r w:rsidR="00F65CBF" w:rsidRPr="00D03E1E">
                                <w:rPr>
                                  <w:color w:val="000000" w:themeColor="text1"/>
                                  <w:sz w:val="20"/>
                                  <w:szCs w:val="20"/>
                                </w:rPr>
                                <w:t xml:space="preserve">RiceAdvice Lite </w:t>
                              </w:r>
                            </w:p>
                            <w:p w14:paraId="44E5E4D1" w14:textId="70C9BF36" w:rsidR="00F65CBF" w:rsidRPr="00D03E1E" w:rsidRDefault="00F65CBF" w:rsidP="00F65CBF">
                              <w:pPr>
                                <w:spacing w:after="0"/>
                                <w:jc w:val="center"/>
                                <w:rPr>
                                  <w:color w:val="000000" w:themeColor="text1"/>
                                  <w:sz w:val="20"/>
                                  <w:szCs w:val="20"/>
                                </w:rPr>
                              </w:pPr>
                              <w:r w:rsidRPr="00D03E1E">
                                <w:rPr>
                                  <w:color w:val="000000" w:themeColor="text1"/>
                                  <w:sz w:val="20"/>
                                  <w:szCs w:val="20"/>
                                </w:rPr>
                                <w:t>+ Female Extension Agents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0839666" name="Rectangle: Rounded Corners 1"/>
                        <wps:cNvSpPr/>
                        <wps:spPr>
                          <a:xfrm>
                            <a:off x="2698750" y="1790700"/>
                            <a:ext cx="1714500" cy="4826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23328FDC" w14:textId="095A8EA4" w:rsidR="00571DD6" w:rsidRDefault="000B5585" w:rsidP="00F65CBF">
                              <w:pPr>
                                <w:spacing w:after="0"/>
                                <w:jc w:val="center"/>
                                <w:rPr>
                                  <w:color w:val="000000" w:themeColor="text1"/>
                                  <w:sz w:val="20"/>
                                  <w:szCs w:val="20"/>
                                </w:rPr>
                              </w:pPr>
                              <w:r>
                                <w:rPr>
                                  <w:color w:val="000000" w:themeColor="text1"/>
                                  <w:sz w:val="20"/>
                                  <w:szCs w:val="20"/>
                                </w:rPr>
                                <w:t xml:space="preserve">Group 4: </w:t>
                              </w:r>
                              <w:r w:rsidR="00F65CBF" w:rsidRPr="00D03E1E">
                                <w:rPr>
                                  <w:color w:val="000000" w:themeColor="text1"/>
                                  <w:sz w:val="20"/>
                                  <w:szCs w:val="20"/>
                                </w:rPr>
                                <w:t xml:space="preserve">RiceAdvice Lite </w:t>
                              </w:r>
                            </w:p>
                            <w:p w14:paraId="75DEFA35" w14:textId="797F4979" w:rsidR="00F65CBF" w:rsidRPr="00D03E1E" w:rsidRDefault="00F65CBF" w:rsidP="00F65CBF">
                              <w:pPr>
                                <w:spacing w:after="0"/>
                                <w:jc w:val="center"/>
                                <w:rPr>
                                  <w:color w:val="000000" w:themeColor="text1"/>
                                  <w:sz w:val="20"/>
                                  <w:szCs w:val="20"/>
                                </w:rPr>
                              </w:pPr>
                              <w:r w:rsidRPr="00D03E1E">
                                <w:rPr>
                                  <w:color w:val="000000" w:themeColor="text1"/>
                                  <w:sz w:val="20"/>
                                  <w:szCs w:val="20"/>
                                </w:rPr>
                                <w:t>+ Male Extension Agents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6950906" name="Straight Arrow Connector 2"/>
                        <wps:cNvCnPr/>
                        <wps:spPr>
                          <a:xfrm>
                            <a:off x="120650" y="2686050"/>
                            <a:ext cx="5734050" cy="1905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86224180" name="Text Box 2"/>
                        <wps:cNvSpPr txBox="1">
                          <a:spLocks noChangeArrowheads="1"/>
                        </wps:cNvSpPr>
                        <wps:spPr bwMode="auto">
                          <a:xfrm>
                            <a:off x="0" y="2736850"/>
                            <a:ext cx="1041400" cy="622300"/>
                          </a:xfrm>
                          <a:prstGeom prst="rect">
                            <a:avLst/>
                          </a:prstGeom>
                          <a:solidFill>
                            <a:srgbClr val="FFFFFF"/>
                          </a:solidFill>
                          <a:ln w="9525">
                            <a:noFill/>
                            <a:miter lim="800000"/>
                            <a:headEnd/>
                            <a:tailEnd/>
                          </a:ln>
                        </wps:spPr>
                        <wps:txbx>
                          <w:txbxContent>
                            <w:p w14:paraId="2C994B9A" w14:textId="77777777" w:rsidR="001C11D8" w:rsidRPr="001C11D8" w:rsidRDefault="001C11D8" w:rsidP="001C11D8">
                              <w:pPr>
                                <w:spacing w:after="0"/>
                                <w:rPr>
                                  <w:i/>
                                  <w:iCs/>
                                  <w:sz w:val="20"/>
                                  <w:szCs w:val="20"/>
                                </w:rPr>
                              </w:pPr>
                              <w:r w:rsidRPr="001C11D8">
                                <w:rPr>
                                  <w:i/>
                                  <w:iCs/>
                                  <w:sz w:val="20"/>
                                  <w:szCs w:val="20"/>
                                </w:rPr>
                                <w:t>May 2024</w:t>
                              </w:r>
                            </w:p>
                            <w:p w14:paraId="3631522E" w14:textId="77777777" w:rsidR="001C11D8" w:rsidRDefault="00CA2A05" w:rsidP="001C11D8">
                              <w:pPr>
                                <w:spacing w:after="0"/>
                                <w:rPr>
                                  <w:i/>
                                  <w:iCs/>
                                  <w:sz w:val="20"/>
                                  <w:szCs w:val="20"/>
                                </w:rPr>
                              </w:pPr>
                              <w:r w:rsidRPr="001C11D8">
                                <w:rPr>
                                  <w:i/>
                                  <w:iCs/>
                                  <w:sz w:val="20"/>
                                  <w:szCs w:val="20"/>
                                </w:rPr>
                                <w:t xml:space="preserve">Baseline </w:t>
                              </w:r>
                              <w:r w:rsidR="00E83BFC" w:rsidRPr="001C11D8">
                                <w:rPr>
                                  <w:i/>
                                  <w:iCs/>
                                  <w:sz w:val="20"/>
                                  <w:szCs w:val="20"/>
                                </w:rPr>
                                <w:t xml:space="preserve">data </w:t>
                              </w:r>
                            </w:p>
                            <w:p w14:paraId="171309EC" w14:textId="519AAED0" w:rsidR="001C11D8" w:rsidRPr="001C11D8" w:rsidRDefault="00E83BFC" w:rsidP="001C11D8">
                              <w:pPr>
                                <w:spacing w:after="0"/>
                                <w:rPr>
                                  <w:i/>
                                  <w:iCs/>
                                  <w:sz w:val="20"/>
                                  <w:szCs w:val="20"/>
                                </w:rPr>
                              </w:pPr>
                              <w:r w:rsidRPr="001C11D8">
                                <w:rPr>
                                  <w:i/>
                                  <w:iCs/>
                                  <w:sz w:val="20"/>
                                  <w:szCs w:val="20"/>
                                </w:rPr>
                                <w:t>collection</w:t>
                              </w:r>
                            </w:p>
                          </w:txbxContent>
                        </wps:txbx>
                        <wps:bodyPr rot="0" vert="horz" wrap="square" lIns="91440" tIns="45720" rIns="91440" bIns="45720" anchor="t" anchorCtr="0">
                          <a:noAutofit/>
                        </wps:bodyPr>
                      </wps:wsp>
                      <wps:wsp>
                        <wps:cNvPr id="637717646" name="Text Box 2"/>
                        <wps:cNvSpPr txBox="1">
                          <a:spLocks noChangeArrowheads="1"/>
                        </wps:cNvSpPr>
                        <wps:spPr bwMode="auto">
                          <a:xfrm>
                            <a:off x="2070100" y="2730500"/>
                            <a:ext cx="1047750" cy="793750"/>
                          </a:xfrm>
                          <a:prstGeom prst="rect">
                            <a:avLst/>
                          </a:prstGeom>
                          <a:solidFill>
                            <a:srgbClr val="FFFFFF"/>
                          </a:solidFill>
                          <a:ln w="9525">
                            <a:noFill/>
                            <a:miter lim="800000"/>
                            <a:headEnd/>
                            <a:tailEnd/>
                          </a:ln>
                        </wps:spPr>
                        <wps:txbx>
                          <w:txbxContent>
                            <w:p w14:paraId="5B403754" w14:textId="3ABE0F9E" w:rsidR="001E19A8" w:rsidRPr="001C11D8" w:rsidRDefault="001E19A8" w:rsidP="001E19A8">
                              <w:pPr>
                                <w:spacing w:after="0"/>
                                <w:rPr>
                                  <w:i/>
                                  <w:iCs/>
                                  <w:sz w:val="20"/>
                                  <w:szCs w:val="20"/>
                                </w:rPr>
                              </w:pPr>
                              <w:r>
                                <w:rPr>
                                  <w:i/>
                                  <w:iCs/>
                                  <w:sz w:val="20"/>
                                  <w:szCs w:val="20"/>
                                </w:rPr>
                                <w:t>Oct</w:t>
                              </w:r>
                              <w:r w:rsidR="00FB7DA2">
                                <w:rPr>
                                  <w:i/>
                                  <w:iCs/>
                                  <w:sz w:val="20"/>
                                  <w:szCs w:val="20"/>
                                </w:rPr>
                                <w:t>.</w:t>
                              </w:r>
                              <w:r w:rsidRPr="001C11D8">
                                <w:rPr>
                                  <w:i/>
                                  <w:iCs/>
                                  <w:sz w:val="20"/>
                                  <w:szCs w:val="20"/>
                                </w:rPr>
                                <w:t xml:space="preserve"> 2024</w:t>
                              </w:r>
                            </w:p>
                            <w:p w14:paraId="4469763E" w14:textId="77777777" w:rsidR="00430401" w:rsidRDefault="00E020F0" w:rsidP="001E19A8">
                              <w:pPr>
                                <w:spacing w:after="0"/>
                                <w:rPr>
                                  <w:i/>
                                  <w:iCs/>
                                  <w:sz w:val="20"/>
                                  <w:szCs w:val="20"/>
                                </w:rPr>
                              </w:pPr>
                              <w:r>
                                <w:rPr>
                                  <w:i/>
                                  <w:iCs/>
                                  <w:sz w:val="20"/>
                                  <w:szCs w:val="20"/>
                                </w:rPr>
                                <w:t>Women’s</w:t>
                              </w:r>
                              <w:r w:rsidR="00513843">
                                <w:rPr>
                                  <w:i/>
                                  <w:iCs/>
                                  <w:sz w:val="20"/>
                                  <w:szCs w:val="20"/>
                                </w:rPr>
                                <w:t xml:space="preserve"> </w:t>
                              </w:r>
                            </w:p>
                            <w:p w14:paraId="0BC37CAB" w14:textId="77777777" w:rsidR="002F618E" w:rsidRDefault="00513843" w:rsidP="001E19A8">
                              <w:pPr>
                                <w:spacing w:after="0"/>
                                <w:rPr>
                                  <w:i/>
                                  <w:iCs/>
                                  <w:sz w:val="20"/>
                                  <w:szCs w:val="20"/>
                                </w:rPr>
                              </w:pPr>
                              <w:r>
                                <w:rPr>
                                  <w:i/>
                                  <w:iCs/>
                                  <w:sz w:val="20"/>
                                  <w:szCs w:val="20"/>
                                </w:rPr>
                                <w:t xml:space="preserve">Empowerment </w:t>
                              </w:r>
                            </w:p>
                            <w:p w14:paraId="49977745" w14:textId="540981C0" w:rsidR="001E19A8" w:rsidRDefault="00513843" w:rsidP="001E19A8">
                              <w:pPr>
                                <w:spacing w:after="0"/>
                                <w:rPr>
                                  <w:i/>
                                  <w:iCs/>
                                  <w:sz w:val="20"/>
                                  <w:szCs w:val="20"/>
                                </w:rPr>
                              </w:pPr>
                              <w:r>
                                <w:rPr>
                                  <w:i/>
                                  <w:iCs/>
                                  <w:sz w:val="20"/>
                                  <w:szCs w:val="20"/>
                                </w:rPr>
                                <w:t>Training</w:t>
                              </w:r>
                              <w:r w:rsidR="00E1403F">
                                <w:rPr>
                                  <w:i/>
                                  <w:iCs/>
                                  <w:sz w:val="20"/>
                                  <w:szCs w:val="20"/>
                                </w:rPr>
                                <w:t>s</w:t>
                              </w:r>
                            </w:p>
                            <w:p w14:paraId="52C75F2B" w14:textId="77777777" w:rsidR="001E19A8" w:rsidRPr="001C11D8" w:rsidRDefault="001E19A8" w:rsidP="001E19A8">
                              <w:pPr>
                                <w:spacing w:after="0"/>
                                <w:rPr>
                                  <w:i/>
                                  <w:iCs/>
                                  <w:sz w:val="20"/>
                                  <w:szCs w:val="20"/>
                                </w:rPr>
                              </w:pPr>
                              <w:r w:rsidRPr="001C11D8">
                                <w:rPr>
                                  <w:i/>
                                  <w:iCs/>
                                  <w:sz w:val="20"/>
                                  <w:szCs w:val="20"/>
                                </w:rPr>
                                <w:t>collection</w:t>
                              </w:r>
                            </w:p>
                          </w:txbxContent>
                        </wps:txbx>
                        <wps:bodyPr rot="0" vert="horz" wrap="square" lIns="91440" tIns="45720" rIns="91440" bIns="45720" anchor="t" anchorCtr="0">
                          <a:noAutofit/>
                        </wps:bodyPr>
                      </wps:wsp>
                      <wps:wsp>
                        <wps:cNvPr id="1766101818" name="Rectangle: Rounded Corners 1"/>
                        <wps:cNvSpPr/>
                        <wps:spPr>
                          <a:xfrm>
                            <a:off x="4540250" y="793750"/>
                            <a:ext cx="1270000" cy="186055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E2A3FCF" w14:textId="77777777" w:rsidR="00DB271E" w:rsidRDefault="00C12169" w:rsidP="00C12169">
                              <w:pPr>
                                <w:spacing w:after="0"/>
                                <w:jc w:val="center"/>
                                <w:rPr>
                                  <w:color w:val="000000" w:themeColor="text1"/>
                                  <w:sz w:val="20"/>
                                  <w:szCs w:val="20"/>
                                </w:rPr>
                              </w:pPr>
                              <w:r>
                                <w:rPr>
                                  <w:color w:val="000000" w:themeColor="text1"/>
                                  <w:sz w:val="20"/>
                                  <w:szCs w:val="20"/>
                                </w:rPr>
                                <w:t xml:space="preserve">Group 5: </w:t>
                              </w:r>
                            </w:p>
                            <w:p w14:paraId="0DAFCC58" w14:textId="77777777" w:rsidR="00DB271E" w:rsidRDefault="00C12169" w:rsidP="00C12169">
                              <w:pPr>
                                <w:spacing w:after="0"/>
                                <w:jc w:val="center"/>
                                <w:rPr>
                                  <w:color w:val="000000" w:themeColor="text1"/>
                                  <w:sz w:val="20"/>
                                  <w:szCs w:val="20"/>
                                </w:rPr>
                              </w:pPr>
                              <w:r>
                                <w:rPr>
                                  <w:color w:val="000000" w:themeColor="text1"/>
                                  <w:sz w:val="20"/>
                                  <w:szCs w:val="20"/>
                                </w:rPr>
                                <w:t xml:space="preserve">No </w:t>
                              </w:r>
                              <w:r w:rsidR="00CD20DC">
                                <w:rPr>
                                  <w:color w:val="000000" w:themeColor="text1"/>
                                  <w:sz w:val="20"/>
                                  <w:szCs w:val="20"/>
                                </w:rPr>
                                <w:t xml:space="preserve">Women’s Empowerment </w:t>
                              </w:r>
                              <w:r>
                                <w:rPr>
                                  <w:color w:val="000000" w:themeColor="text1"/>
                                  <w:sz w:val="20"/>
                                  <w:szCs w:val="20"/>
                                </w:rPr>
                                <w:t>Training</w:t>
                              </w:r>
                              <w:r w:rsidR="00CD20DC">
                                <w:rPr>
                                  <w:color w:val="000000" w:themeColor="text1"/>
                                  <w:sz w:val="20"/>
                                  <w:szCs w:val="20"/>
                                </w:rPr>
                                <w:t xml:space="preserve">, </w:t>
                              </w:r>
                            </w:p>
                            <w:p w14:paraId="6BA26C12" w14:textId="77777777" w:rsidR="00E05D21" w:rsidRDefault="0042241C" w:rsidP="00C12169">
                              <w:pPr>
                                <w:spacing w:after="0"/>
                                <w:jc w:val="center"/>
                                <w:rPr>
                                  <w:color w:val="000000" w:themeColor="text1"/>
                                  <w:sz w:val="20"/>
                                  <w:szCs w:val="20"/>
                                </w:rPr>
                              </w:pPr>
                              <w:r>
                                <w:rPr>
                                  <w:color w:val="000000" w:themeColor="text1"/>
                                  <w:sz w:val="20"/>
                                  <w:szCs w:val="20"/>
                                </w:rPr>
                                <w:t xml:space="preserve">No </w:t>
                              </w:r>
                              <w:r w:rsidR="00C12169" w:rsidRPr="00D03E1E">
                                <w:rPr>
                                  <w:color w:val="000000" w:themeColor="text1"/>
                                  <w:sz w:val="20"/>
                                  <w:szCs w:val="20"/>
                                </w:rPr>
                                <w:t>RiceAdvice Lite</w:t>
                              </w:r>
                              <w:r>
                                <w:rPr>
                                  <w:color w:val="000000" w:themeColor="text1"/>
                                  <w:sz w:val="20"/>
                                  <w:szCs w:val="20"/>
                                </w:rPr>
                                <w:t xml:space="preserve">, </w:t>
                              </w:r>
                            </w:p>
                            <w:p w14:paraId="3F7B67D7" w14:textId="15DD7371" w:rsidR="00C12169" w:rsidRPr="00D03E1E" w:rsidRDefault="0042241C" w:rsidP="00C12169">
                              <w:pPr>
                                <w:spacing w:after="0"/>
                                <w:jc w:val="center"/>
                                <w:rPr>
                                  <w:color w:val="000000" w:themeColor="text1"/>
                                  <w:sz w:val="20"/>
                                  <w:szCs w:val="20"/>
                                </w:rPr>
                              </w:pPr>
                              <w:r>
                                <w:rPr>
                                  <w:color w:val="000000" w:themeColor="text1"/>
                                  <w:sz w:val="20"/>
                                  <w:szCs w:val="20"/>
                                </w:rPr>
                                <w:t xml:space="preserve">No Supplementary </w:t>
                              </w:r>
                              <w:r w:rsidR="00C12169" w:rsidRPr="00D03E1E">
                                <w:rPr>
                                  <w:color w:val="000000" w:themeColor="text1"/>
                                  <w:sz w:val="20"/>
                                  <w:szCs w:val="20"/>
                                </w:rPr>
                                <w:t>Extension Agents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6563917" name="Text Box 2"/>
                        <wps:cNvSpPr txBox="1">
                          <a:spLocks noChangeArrowheads="1"/>
                        </wps:cNvSpPr>
                        <wps:spPr bwMode="auto">
                          <a:xfrm>
                            <a:off x="984250" y="2736850"/>
                            <a:ext cx="1123950" cy="622300"/>
                          </a:xfrm>
                          <a:prstGeom prst="rect">
                            <a:avLst/>
                          </a:prstGeom>
                          <a:solidFill>
                            <a:srgbClr val="FFFFFF"/>
                          </a:solidFill>
                          <a:ln w="9525">
                            <a:noFill/>
                            <a:miter lim="800000"/>
                            <a:headEnd/>
                            <a:tailEnd/>
                          </a:ln>
                        </wps:spPr>
                        <wps:txbx>
                          <w:txbxContent>
                            <w:p w14:paraId="2A842A7E" w14:textId="192E7444" w:rsidR="00364BD4" w:rsidRDefault="00364BD4" w:rsidP="00364BD4">
                              <w:pPr>
                                <w:spacing w:after="0"/>
                                <w:rPr>
                                  <w:i/>
                                  <w:iCs/>
                                  <w:sz w:val="20"/>
                                  <w:szCs w:val="20"/>
                                </w:rPr>
                              </w:pPr>
                              <w:r>
                                <w:rPr>
                                  <w:i/>
                                  <w:iCs/>
                                  <w:sz w:val="20"/>
                                  <w:szCs w:val="20"/>
                                </w:rPr>
                                <w:t>Sept</w:t>
                              </w:r>
                              <w:r w:rsidR="00F776DA">
                                <w:rPr>
                                  <w:i/>
                                  <w:iCs/>
                                  <w:sz w:val="20"/>
                                  <w:szCs w:val="20"/>
                                </w:rPr>
                                <w:t>.</w:t>
                              </w:r>
                              <w:r>
                                <w:rPr>
                                  <w:i/>
                                  <w:iCs/>
                                  <w:sz w:val="20"/>
                                  <w:szCs w:val="20"/>
                                </w:rPr>
                                <w:t>-Oct</w:t>
                              </w:r>
                              <w:r w:rsidR="00F776DA">
                                <w:rPr>
                                  <w:i/>
                                  <w:iCs/>
                                  <w:sz w:val="20"/>
                                  <w:szCs w:val="20"/>
                                </w:rPr>
                                <w:t>.</w:t>
                              </w:r>
                              <w:r>
                                <w:rPr>
                                  <w:i/>
                                  <w:iCs/>
                                  <w:sz w:val="20"/>
                                  <w:szCs w:val="20"/>
                                </w:rPr>
                                <w:t xml:space="preserve"> </w:t>
                              </w:r>
                              <w:r w:rsidRPr="001C11D8">
                                <w:rPr>
                                  <w:i/>
                                  <w:iCs/>
                                  <w:sz w:val="20"/>
                                  <w:szCs w:val="20"/>
                                </w:rPr>
                                <w:t>2024</w:t>
                              </w:r>
                            </w:p>
                            <w:p w14:paraId="6F9B8CB2" w14:textId="575E551C" w:rsidR="008E3F53" w:rsidRPr="001C11D8" w:rsidRDefault="008E3F53" w:rsidP="00364BD4">
                              <w:pPr>
                                <w:spacing w:after="0"/>
                                <w:rPr>
                                  <w:i/>
                                  <w:iCs/>
                                  <w:sz w:val="20"/>
                                  <w:szCs w:val="20"/>
                                </w:rPr>
                              </w:pPr>
                              <w:r>
                                <w:rPr>
                                  <w:i/>
                                  <w:iCs/>
                                  <w:sz w:val="20"/>
                                  <w:szCs w:val="20"/>
                                </w:rPr>
                                <w:t>Planting season</w:t>
                              </w:r>
                            </w:p>
                          </w:txbxContent>
                        </wps:txbx>
                        <wps:bodyPr rot="0" vert="horz" wrap="square" lIns="91440" tIns="45720" rIns="91440" bIns="45720" anchor="t" anchorCtr="0">
                          <a:noAutofit/>
                        </wps:bodyPr>
                      </wps:wsp>
                      <wps:wsp>
                        <wps:cNvPr id="1349654085" name="Text Box 2"/>
                        <wps:cNvSpPr txBox="1">
                          <a:spLocks noChangeArrowheads="1"/>
                        </wps:cNvSpPr>
                        <wps:spPr bwMode="auto">
                          <a:xfrm>
                            <a:off x="3105150" y="2730500"/>
                            <a:ext cx="1454150" cy="787400"/>
                          </a:xfrm>
                          <a:prstGeom prst="rect">
                            <a:avLst/>
                          </a:prstGeom>
                          <a:solidFill>
                            <a:srgbClr val="FFFFFF"/>
                          </a:solidFill>
                          <a:ln w="9525">
                            <a:noFill/>
                            <a:miter lim="800000"/>
                            <a:headEnd/>
                            <a:tailEnd/>
                          </a:ln>
                        </wps:spPr>
                        <wps:txbx>
                          <w:txbxContent>
                            <w:p w14:paraId="59503A59" w14:textId="1770AA71" w:rsidR="00D12B93" w:rsidRDefault="00D12B93" w:rsidP="00D12B93">
                              <w:pPr>
                                <w:spacing w:after="0"/>
                                <w:rPr>
                                  <w:i/>
                                  <w:iCs/>
                                  <w:sz w:val="20"/>
                                  <w:szCs w:val="20"/>
                                </w:rPr>
                              </w:pPr>
                              <w:r>
                                <w:rPr>
                                  <w:i/>
                                  <w:iCs/>
                                  <w:sz w:val="20"/>
                                  <w:szCs w:val="20"/>
                                </w:rPr>
                                <w:t>Oct.</w:t>
                              </w:r>
                              <w:r w:rsidR="00031660">
                                <w:rPr>
                                  <w:i/>
                                  <w:iCs/>
                                  <w:sz w:val="20"/>
                                  <w:szCs w:val="20"/>
                                </w:rPr>
                                <w:t>-Nov.</w:t>
                              </w:r>
                              <w:r>
                                <w:rPr>
                                  <w:i/>
                                  <w:iCs/>
                                  <w:sz w:val="20"/>
                                  <w:szCs w:val="20"/>
                                </w:rPr>
                                <w:t xml:space="preserve"> </w:t>
                              </w:r>
                              <w:r w:rsidRPr="001C11D8">
                                <w:rPr>
                                  <w:i/>
                                  <w:iCs/>
                                  <w:sz w:val="20"/>
                                  <w:szCs w:val="20"/>
                                </w:rPr>
                                <w:t>2024</w:t>
                              </w:r>
                            </w:p>
                            <w:p w14:paraId="75DB4B62" w14:textId="0427F5BC" w:rsidR="00D12B93" w:rsidRPr="001C11D8" w:rsidRDefault="00713592" w:rsidP="00D12B93">
                              <w:pPr>
                                <w:spacing w:after="0"/>
                                <w:rPr>
                                  <w:i/>
                                  <w:iCs/>
                                  <w:sz w:val="20"/>
                                  <w:szCs w:val="20"/>
                                </w:rPr>
                              </w:pPr>
                              <w:r>
                                <w:rPr>
                                  <w:i/>
                                  <w:iCs/>
                                  <w:sz w:val="20"/>
                                  <w:szCs w:val="20"/>
                                </w:rPr>
                                <w:t xml:space="preserve">RAL recommendations and </w:t>
                              </w:r>
                              <w:r w:rsidR="005A5A87">
                                <w:rPr>
                                  <w:i/>
                                  <w:iCs/>
                                  <w:sz w:val="20"/>
                                  <w:szCs w:val="20"/>
                                </w:rPr>
                                <w:t>Extension Agent Visits</w:t>
                              </w:r>
                            </w:p>
                          </w:txbxContent>
                        </wps:txbx>
                        <wps:bodyPr rot="0" vert="horz" wrap="square" lIns="91440" tIns="45720" rIns="91440" bIns="45720" anchor="t" anchorCtr="0">
                          <a:noAutofit/>
                        </wps:bodyPr>
                      </wps:wsp>
                      <wps:wsp>
                        <wps:cNvPr id="1279964584" name="Text Box 2"/>
                        <wps:cNvSpPr txBox="1">
                          <a:spLocks noChangeArrowheads="1"/>
                        </wps:cNvSpPr>
                        <wps:spPr bwMode="auto">
                          <a:xfrm>
                            <a:off x="4597400" y="2736850"/>
                            <a:ext cx="1123950" cy="800100"/>
                          </a:xfrm>
                          <a:prstGeom prst="rect">
                            <a:avLst/>
                          </a:prstGeom>
                          <a:solidFill>
                            <a:srgbClr val="FFFFFF"/>
                          </a:solidFill>
                          <a:ln w="9525">
                            <a:noFill/>
                            <a:miter lim="800000"/>
                            <a:headEnd/>
                            <a:tailEnd/>
                          </a:ln>
                        </wps:spPr>
                        <wps:txbx>
                          <w:txbxContent>
                            <w:p w14:paraId="21A353C2" w14:textId="3C882234" w:rsidR="00D504ED" w:rsidRDefault="001473A0" w:rsidP="00D504ED">
                              <w:pPr>
                                <w:spacing w:after="0"/>
                                <w:rPr>
                                  <w:i/>
                                  <w:iCs/>
                                  <w:sz w:val="20"/>
                                  <w:szCs w:val="20"/>
                                </w:rPr>
                              </w:pPr>
                              <w:r>
                                <w:rPr>
                                  <w:i/>
                                  <w:iCs/>
                                  <w:sz w:val="20"/>
                                  <w:szCs w:val="20"/>
                                </w:rPr>
                                <w:t>December</w:t>
                              </w:r>
                              <w:r w:rsidR="00D504ED">
                                <w:rPr>
                                  <w:i/>
                                  <w:iCs/>
                                  <w:sz w:val="20"/>
                                  <w:szCs w:val="20"/>
                                </w:rPr>
                                <w:t xml:space="preserve"> </w:t>
                              </w:r>
                              <w:r w:rsidR="00D504ED" w:rsidRPr="001C11D8">
                                <w:rPr>
                                  <w:i/>
                                  <w:iCs/>
                                  <w:sz w:val="20"/>
                                  <w:szCs w:val="20"/>
                                </w:rPr>
                                <w:t>2024</w:t>
                              </w:r>
                            </w:p>
                            <w:p w14:paraId="20F68B5E" w14:textId="264703A2" w:rsidR="001473A0" w:rsidRPr="001C11D8" w:rsidRDefault="001473A0" w:rsidP="00D504ED">
                              <w:pPr>
                                <w:spacing w:after="0"/>
                                <w:rPr>
                                  <w:i/>
                                  <w:iCs/>
                                  <w:sz w:val="20"/>
                                  <w:szCs w:val="20"/>
                                </w:rPr>
                              </w:pPr>
                              <w:r>
                                <w:rPr>
                                  <w:i/>
                                  <w:iCs/>
                                  <w:sz w:val="20"/>
                                  <w:szCs w:val="20"/>
                                </w:rPr>
                                <w:t>Harvest</w:t>
                              </w:r>
                              <w:r w:rsidR="00D504ED">
                                <w:rPr>
                                  <w:i/>
                                  <w:iCs/>
                                  <w:sz w:val="20"/>
                                  <w:szCs w:val="20"/>
                                </w:rPr>
                                <w:t xml:space="preserve"> season</w:t>
                              </w:r>
                              <w:r w:rsidR="008A65EA">
                                <w:rPr>
                                  <w:i/>
                                  <w:iCs/>
                                  <w:sz w:val="20"/>
                                  <w:szCs w:val="20"/>
                                </w:rPr>
                                <w:t xml:space="preserve"> and </w:t>
                              </w:r>
                              <w:r>
                                <w:rPr>
                                  <w:i/>
                                  <w:iCs/>
                                  <w:sz w:val="20"/>
                                  <w:szCs w:val="20"/>
                                </w:rPr>
                                <w:t>Endline data collection</w:t>
                              </w:r>
                            </w:p>
                          </w:txbxContent>
                        </wps:txbx>
                        <wps:bodyPr rot="0" vert="horz" wrap="square" lIns="91440" tIns="45720" rIns="91440" bIns="45720" anchor="t" anchorCtr="0">
                          <a:noAutofit/>
                        </wps:bodyPr>
                      </wps:wsp>
                      <wps:wsp>
                        <wps:cNvPr id="1976877001" name="Straight Arrow Connector 3"/>
                        <wps:cNvCnPr/>
                        <wps:spPr>
                          <a:xfrm flipV="1">
                            <a:off x="2311400" y="222250"/>
                            <a:ext cx="368300" cy="29210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4043631" name="Straight Arrow Connector 3"/>
                        <wps:cNvCnPr/>
                        <wps:spPr>
                          <a:xfrm>
                            <a:off x="2317750" y="514350"/>
                            <a:ext cx="349250" cy="34290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526449868" name="Straight Arrow Connector 3"/>
                        <wps:cNvCnPr/>
                        <wps:spPr>
                          <a:xfrm flipV="1">
                            <a:off x="2324100" y="1447800"/>
                            <a:ext cx="368300" cy="29210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460412435" name="Straight Arrow Connector 3"/>
                        <wps:cNvCnPr/>
                        <wps:spPr>
                          <a:xfrm>
                            <a:off x="2330450" y="1720850"/>
                            <a:ext cx="349250" cy="34290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822E069" id="Group 4" o:spid="_x0000_s1026" style="position:absolute;margin-left:409.8pt;margin-top:11.5pt;width:461pt;height:278.5pt;z-index:251687936;mso-position-horizontal:right;mso-position-horizontal-relative:margin" coordsize="58547,35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">
                <v:roundrect id="Rectangle: Rounded Corners 1" o:spid="_x0000_s1027" style="position:absolute;left:14605;top:2794;width:8572;height:50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" filled="f" strokecolor="#030e13 [484]" strokeweight="1pt">
                  <v:stroke joinstyle="miter"/>
                  <v:textbox>
                    <w:txbxContent>
                      <w:p w14:paraId="62E116CA" w14:textId="7A8C6B03" w:rsidR="00887114" w:rsidRPr="00036DF7" w:rsidRDefault="001C5801" w:rsidP="009C37D0">
                        <w:pPr>
                          <w:spacing w:after="0"/>
                          <w:jc w:val="center"/>
                          <w:rPr>
                            <w:color w:val="000000" w:themeColor="text1"/>
                            <w:sz w:val="20"/>
                            <w:szCs w:val="20"/>
                          </w:rPr>
                        </w:pPr>
                        <w:r w:rsidRPr="00036DF7">
                          <w:rPr>
                            <w:color w:val="000000" w:themeColor="text1"/>
                            <w:sz w:val="20"/>
                            <w:szCs w:val="20"/>
                          </w:rPr>
                          <w:t>Wives-</w:t>
                        </w:r>
                        <w:r w:rsidR="003D2E27" w:rsidRPr="00036DF7">
                          <w:rPr>
                            <w:color w:val="000000" w:themeColor="text1"/>
                            <w:sz w:val="20"/>
                            <w:szCs w:val="20"/>
                          </w:rPr>
                          <w:t>only</w:t>
                        </w:r>
                        <w:r w:rsidRPr="00036DF7">
                          <w:rPr>
                            <w:color w:val="000000" w:themeColor="text1"/>
                            <w:sz w:val="20"/>
                            <w:szCs w:val="20"/>
                          </w:rPr>
                          <w:t xml:space="preserve"> </w:t>
                        </w:r>
                        <w:r w:rsidR="00767B5B" w:rsidRPr="00036DF7">
                          <w:rPr>
                            <w:color w:val="000000" w:themeColor="text1"/>
                            <w:sz w:val="20"/>
                            <w:szCs w:val="20"/>
                          </w:rPr>
                          <w:t>T</w:t>
                        </w:r>
                        <w:r w:rsidRPr="00036DF7">
                          <w:rPr>
                            <w:color w:val="000000" w:themeColor="text1"/>
                            <w:sz w:val="20"/>
                            <w:szCs w:val="20"/>
                          </w:rPr>
                          <w:t>raining</w:t>
                        </w:r>
                      </w:p>
                    </w:txbxContent>
                  </v:textbox>
                </v:roundrect>
                <v:roundrect id="Rectangle: Rounded Corners 1" o:spid="_x0000_s1028" style="position:absolute;left:26987;width:17209;height:476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" filled="f" strokecolor="#030e13 [484]" strokeweight="1pt">
                  <v:stroke joinstyle="miter"/>
                  <v:textbox>
                    <w:txbxContent>
                      <w:p w14:paraId="595946FD" w14:textId="4BEE27B1" w:rsidR="00D03E1E" w:rsidRDefault="00CC33BF" w:rsidP="009C37D0">
                        <w:pPr>
                          <w:spacing w:after="0"/>
                          <w:jc w:val="center"/>
                          <w:rPr>
                            <w:color w:val="000000" w:themeColor="text1"/>
                            <w:sz w:val="20"/>
                            <w:szCs w:val="20"/>
                          </w:rPr>
                        </w:pPr>
                        <w:r>
                          <w:rPr>
                            <w:color w:val="000000" w:themeColor="text1"/>
                            <w:sz w:val="20"/>
                            <w:szCs w:val="20"/>
                          </w:rPr>
                          <w:t>Group</w:t>
                        </w:r>
                        <w:r w:rsidR="000B5585">
                          <w:rPr>
                            <w:color w:val="000000" w:themeColor="text1"/>
                            <w:sz w:val="20"/>
                            <w:szCs w:val="20"/>
                          </w:rPr>
                          <w:t xml:space="preserve"> 1: </w:t>
                        </w:r>
                        <w:r w:rsidR="00C6358C" w:rsidRPr="00D03E1E">
                          <w:rPr>
                            <w:color w:val="000000" w:themeColor="text1"/>
                            <w:sz w:val="20"/>
                            <w:szCs w:val="20"/>
                          </w:rPr>
                          <w:t xml:space="preserve">RiceAdvice Lite </w:t>
                        </w:r>
                      </w:p>
                      <w:p w14:paraId="70260FE1" w14:textId="256CC89F" w:rsidR="009C37D0" w:rsidRPr="00D03E1E" w:rsidRDefault="00C6358C" w:rsidP="009C37D0">
                        <w:pPr>
                          <w:spacing w:after="0"/>
                          <w:jc w:val="center"/>
                          <w:rPr>
                            <w:color w:val="000000" w:themeColor="text1"/>
                            <w:sz w:val="20"/>
                            <w:szCs w:val="20"/>
                          </w:rPr>
                        </w:pPr>
                        <w:r w:rsidRPr="00D03E1E">
                          <w:rPr>
                            <w:color w:val="000000" w:themeColor="text1"/>
                            <w:sz w:val="20"/>
                            <w:szCs w:val="20"/>
                          </w:rPr>
                          <w:t>+ Female Extension Agents</w:t>
                        </w:r>
                      </w:p>
                    </w:txbxContent>
                  </v:textbox>
                </v:roundrect>
                <v:roundrect id="Rectangle: Rounded Corners 1" o:spid="_x0000_s1029" style="position:absolute;left:26924;top:5778;width:17272;height:48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" filled="f" strokecolor="#030e13 [484]" strokeweight="1pt">
                  <v:stroke joinstyle="miter"/>
                  <v:textbox>
                    <w:txbxContent>
                      <w:p w14:paraId="1D305028" w14:textId="3A999644" w:rsidR="0075779D" w:rsidRDefault="000B5585" w:rsidP="00C83920">
                        <w:pPr>
                          <w:spacing w:after="0"/>
                          <w:jc w:val="center"/>
                          <w:rPr>
                            <w:color w:val="000000" w:themeColor="text1"/>
                            <w:sz w:val="20"/>
                            <w:szCs w:val="20"/>
                          </w:rPr>
                        </w:pPr>
                        <w:r>
                          <w:rPr>
                            <w:color w:val="000000" w:themeColor="text1"/>
                            <w:sz w:val="20"/>
                            <w:szCs w:val="20"/>
                          </w:rPr>
                          <w:t xml:space="preserve">Group 2: </w:t>
                        </w:r>
                        <w:r w:rsidR="00C83920" w:rsidRPr="00D03E1E">
                          <w:rPr>
                            <w:color w:val="000000" w:themeColor="text1"/>
                            <w:sz w:val="20"/>
                            <w:szCs w:val="20"/>
                          </w:rPr>
                          <w:t xml:space="preserve">RiceAdvice Lite </w:t>
                        </w:r>
                      </w:p>
                      <w:p w14:paraId="06481DEC" w14:textId="32951AC2" w:rsidR="00C83920" w:rsidRPr="00D03E1E" w:rsidRDefault="00C83920" w:rsidP="00C83920">
                        <w:pPr>
                          <w:spacing w:after="0"/>
                          <w:jc w:val="center"/>
                          <w:rPr>
                            <w:color w:val="000000" w:themeColor="text1"/>
                            <w:sz w:val="20"/>
                            <w:szCs w:val="20"/>
                          </w:rPr>
                        </w:pPr>
                        <w:r w:rsidRPr="00D03E1E">
                          <w:rPr>
                            <w:color w:val="000000" w:themeColor="text1"/>
                            <w:sz w:val="20"/>
                            <w:szCs w:val="20"/>
                          </w:rPr>
                          <w:t xml:space="preserve">+ </w:t>
                        </w:r>
                        <w:r w:rsidR="00F65CBF" w:rsidRPr="00D03E1E">
                          <w:rPr>
                            <w:color w:val="000000" w:themeColor="text1"/>
                            <w:sz w:val="20"/>
                            <w:szCs w:val="20"/>
                          </w:rPr>
                          <w:t>M</w:t>
                        </w:r>
                        <w:r w:rsidRPr="00D03E1E">
                          <w:rPr>
                            <w:color w:val="000000" w:themeColor="text1"/>
                            <w:sz w:val="20"/>
                            <w:szCs w:val="20"/>
                          </w:rPr>
                          <w:t>ale Extension Agents</w:t>
                        </w:r>
                      </w:p>
                    </w:txbxContent>
                  </v:textbox>
                </v:roundrect>
                <v:roundrect id="Rectangle: Rounded Corners 1" o:spid="_x0000_s1030" style="position:absolute;left:15113;top:14795;width:8128;height:495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" filled="f" strokecolor="#030e13 [484]" strokeweight="1pt">
                  <v:stroke joinstyle="miter"/>
                  <v:textbox>
                    <w:txbxContent>
                      <w:p w14:paraId="7856838C" w14:textId="6715AB2F" w:rsidR="00FE4C0B" w:rsidRPr="00036DF7" w:rsidRDefault="00FE4C0B" w:rsidP="00FE4C0B">
                        <w:pPr>
                          <w:spacing w:after="0"/>
                          <w:jc w:val="center"/>
                          <w:rPr>
                            <w:color w:val="000000" w:themeColor="text1"/>
                            <w:sz w:val="20"/>
                            <w:szCs w:val="20"/>
                          </w:rPr>
                        </w:pPr>
                        <w:r w:rsidRPr="00036DF7">
                          <w:rPr>
                            <w:color w:val="000000" w:themeColor="text1"/>
                            <w:sz w:val="20"/>
                            <w:szCs w:val="20"/>
                          </w:rPr>
                          <w:t>Couples’ Training</w:t>
                        </w:r>
                      </w:p>
                    </w:txbxContent>
                  </v:textbox>
                </v:roundrect>
                <v:roundrect id="Rectangle: Rounded Corners 1" o:spid="_x0000_s1031" style="position:absolute;left:26924;top:12065;width:17208;height:488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" filled="f" strokecolor="#030e13 [484]" strokeweight="1pt">
                  <v:stroke joinstyle="miter"/>
                  <v:textbox>
                    <w:txbxContent>
                      <w:p w14:paraId="06B96E3C" w14:textId="3973B71B" w:rsidR="0075779D" w:rsidRDefault="000B5585" w:rsidP="00F65CBF">
                        <w:pPr>
                          <w:spacing w:after="0"/>
                          <w:jc w:val="center"/>
                          <w:rPr>
                            <w:color w:val="000000" w:themeColor="text1"/>
                            <w:sz w:val="20"/>
                            <w:szCs w:val="20"/>
                          </w:rPr>
                        </w:pPr>
                        <w:r>
                          <w:rPr>
                            <w:color w:val="000000" w:themeColor="text1"/>
                            <w:sz w:val="20"/>
                            <w:szCs w:val="20"/>
                          </w:rPr>
                          <w:t xml:space="preserve">Group 3: </w:t>
                        </w:r>
                        <w:r w:rsidR="00F65CBF" w:rsidRPr="00D03E1E">
                          <w:rPr>
                            <w:color w:val="000000" w:themeColor="text1"/>
                            <w:sz w:val="20"/>
                            <w:szCs w:val="20"/>
                          </w:rPr>
                          <w:t xml:space="preserve">RiceAdvice Lite </w:t>
                        </w:r>
                      </w:p>
                      <w:p w14:paraId="44E5E4D1" w14:textId="70C9BF36" w:rsidR="00F65CBF" w:rsidRPr="00D03E1E" w:rsidRDefault="00F65CBF" w:rsidP="00F65CBF">
                        <w:pPr>
                          <w:spacing w:after="0"/>
                          <w:jc w:val="center"/>
                          <w:rPr>
                            <w:color w:val="000000" w:themeColor="text1"/>
                            <w:sz w:val="20"/>
                            <w:szCs w:val="20"/>
                          </w:rPr>
                        </w:pPr>
                        <w:r w:rsidRPr="00D03E1E">
                          <w:rPr>
                            <w:color w:val="000000" w:themeColor="text1"/>
                            <w:sz w:val="20"/>
                            <w:szCs w:val="20"/>
                          </w:rPr>
                          <w:t>+ Female Extension Agents</w:t>
                        </w:r>
                      </w:p>
                    </w:txbxContent>
                  </v:textbox>
                </v:roundrect>
                <v:roundrect id="Rectangle: Rounded Corners 1" o:spid="_x0000_s1032" style="position:absolute;left:26987;top:17907;width:17145;height:48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" filled="f" strokecolor="#030e13 [484]" strokeweight="1pt">
                  <v:stroke joinstyle="miter"/>
                  <v:textbox>
                    <w:txbxContent>
                      <w:p w14:paraId="23328FDC" w14:textId="095A8EA4" w:rsidR="00571DD6" w:rsidRDefault="000B5585" w:rsidP="00F65CBF">
                        <w:pPr>
                          <w:spacing w:after="0"/>
                          <w:jc w:val="center"/>
                          <w:rPr>
                            <w:color w:val="000000" w:themeColor="text1"/>
                            <w:sz w:val="20"/>
                            <w:szCs w:val="20"/>
                          </w:rPr>
                        </w:pPr>
                        <w:r>
                          <w:rPr>
                            <w:color w:val="000000" w:themeColor="text1"/>
                            <w:sz w:val="20"/>
                            <w:szCs w:val="20"/>
                          </w:rPr>
                          <w:t xml:space="preserve">Group 4: </w:t>
                        </w:r>
                        <w:r w:rsidR="00F65CBF" w:rsidRPr="00D03E1E">
                          <w:rPr>
                            <w:color w:val="000000" w:themeColor="text1"/>
                            <w:sz w:val="20"/>
                            <w:szCs w:val="20"/>
                          </w:rPr>
                          <w:t xml:space="preserve">RiceAdvice Lite </w:t>
                        </w:r>
                      </w:p>
                      <w:p w14:paraId="75DEFA35" w14:textId="797F4979" w:rsidR="00F65CBF" w:rsidRPr="00D03E1E" w:rsidRDefault="00F65CBF" w:rsidP="00F65CBF">
                        <w:pPr>
                          <w:spacing w:after="0"/>
                          <w:jc w:val="center"/>
                          <w:rPr>
                            <w:color w:val="000000" w:themeColor="text1"/>
                            <w:sz w:val="20"/>
                            <w:szCs w:val="20"/>
                          </w:rPr>
                        </w:pPr>
                        <w:r w:rsidRPr="00D03E1E">
                          <w:rPr>
                            <w:color w:val="000000" w:themeColor="text1"/>
                            <w:sz w:val="20"/>
                            <w:szCs w:val="20"/>
                          </w:rPr>
                          <w:t>+ Male Extension Agents</w:t>
                        </w:r>
                      </w:p>
                    </w:txbxContent>
                  </v:textbox>
                </v:roundrect>
                <v:shapetype id="_x0000_t32" coordsize="21600,21600" o:spt="32" o:oned="t" path="m,l21600,21600e" filled="f">
                  <v:path arrowok="t" fillok="f" o:connecttype="none"/>
                  <o:lock v:ext="edit" shapetype="t"/>
                </v:shapetype>
                <v:shape id="Straight Arrow Connector 2" o:spid="_x0000_s1033" type="#_x0000_t32" style="position:absolute;left:1206;top:26860;width:57341;height: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" strokecolor="black [3213]" strokeweight="1.5pt">
                  <v:stroke endarrow="block" joinstyle="miter"/>
                </v:shape>
                <v:shapetype id="_x0000_t202" coordsize="21600,21600" o:spt="202" path="m,l,21600r21600,l21600,xe">
                  <v:stroke joinstyle="miter"/>
                  <v:path gradientshapeok="t" o:connecttype="rect"/>
                </v:shapetype>
                <v:shape id="Text Box 2" o:spid="_x0000_s1034" type="#_x0000_t202" style="position:absolute;top:27368;width:10414;height:6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" stroked="f">
                  <v:textbox>
                    <w:txbxContent>
                      <w:p w14:paraId="2C994B9A" w14:textId="77777777" w:rsidR="001C11D8" w:rsidRPr="001C11D8" w:rsidRDefault="001C11D8" w:rsidP="001C11D8">
                        <w:pPr>
                          <w:spacing w:after="0"/>
                          <w:rPr>
                            <w:i/>
                            <w:iCs/>
                            <w:sz w:val="20"/>
                            <w:szCs w:val="20"/>
                          </w:rPr>
                        </w:pPr>
                        <w:r w:rsidRPr="001C11D8">
                          <w:rPr>
                            <w:i/>
                            <w:iCs/>
                            <w:sz w:val="20"/>
                            <w:szCs w:val="20"/>
                          </w:rPr>
                          <w:t>May 2024</w:t>
                        </w:r>
                      </w:p>
                      <w:p w14:paraId="3631522E" w14:textId="77777777" w:rsidR="001C11D8" w:rsidRDefault="00CA2A05" w:rsidP="001C11D8">
                        <w:pPr>
                          <w:spacing w:after="0"/>
                          <w:rPr>
                            <w:i/>
                            <w:iCs/>
                            <w:sz w:val="20"/>
                            <w:szCs w:val="20"/>
                          </w:rPr>
                        </w:pPr>
                        <w:r w:rsidRPr="001C11D8">
                          <w:rPr>
                            <w:i/>
                            <w:iCs/>
                            <w:sz w:val="20"/>
                            <w:szCs w:val="20"/>
                          </w:rPr>
                          <w:t xml:space="preserve">Baseline </w:t>
                        </w:r>
                        <w:r w:rsidR="00E83BFC" w:rsidRPr="001C11D8">
                          <w:rPr>
                            <w:i/>
                            <w:iCs/>
                            <w:sz w:val="20"/>
                            <w:szCs w:val="20"/>
                          </w:rPr>
                          <w:t xml:space="preserve">data </w:t>
                        </w:r>
                      </w:p>
                      <w:p w14:paraId="171309EC" w14:textId="519AAED0" w:rsidR="001C11D8" w:rsidRPr="001C11D8" w:rsidRDefault="00E83BFC" w:rsidP="001C11D8">
                        <w:pPr>
                          <w:spacing w:after="0"/>
                          <w:rPr>
                            <w:i/>
                            <w:iCs/>
                            <w:sz w:val="20"/>
                            <w:szCs w:val="20"/>
                          </w:rPr>
                        </w:pPr>
                        <w:r w:rsidRPr="001C11D8">
                          <w:rPr>
                            <w:i/>
                            <w:iCs/>
                            <w:sz w:val="20"/>
                            <w:szCs w:val="20"/>
                          </w:rPr>
                          <w:t>collection</w:t>
                        </w:r>
                      </w:p>
                    </w:txbxContent>
                  </v:textbox>
                </v:shape>
                <v:shape id="Text Box 2" o:spid="_x0000_s1035" type="#_x0000_t202" style="position:absolute;left:20701;top:27305;width:10477;height:7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" stroked="f">
                  <v:textbox>
                    <w:txbxContent>
                      <w:p w14:paraId="5B403754" w14:textId="3ABE0F9E" w:rsidR="001E19A8" w:rsidRPr="001C11D8" w:rsidRDefault="001E19A8" w:rsidP="001E19A8">
                        <w:pPr>
                          <w:spacing w:after="0"/>
                          <w:rPr>
                            <w:i/>
                            <w:iCs/>
                            <w:sz w:val="20"/>
                            <w:szCs w:val="20"/>
                          </w:rPr>
                        </w:pPr>
                        <w:r>
                          <w:rPr>
                            <w:i/>
                            <w:iCs/>
                            <w:sz w:val="20"/>
                            <w:szCs w:val="20"/>
                          </w:rPr>
                          <w:t>Oct</w:t>
                        </w:r>
                        <w:r w:rsidR="00FB7DA2">
                          <w:rPr>
                            <w:i/>
                            <w:iCs/>
                            <w:sz w:val="20"/>
                            <w:szCs w:val="20"/>
                          </w:rPr>
                          <w:t>.</w:t>
                        </w:r>
                        <w:r w:rsidRPr="001C11D8">
                          <w:rPr>
                            <w:i/>
                            <w:iCs/>
                            <w:sz w:val="20"/>
                            <w:szCs w:val="20"/>
                          </w:rPr>
                          <w:t xml:space="preserve"> 2024</w:t>
                        </w:r>
                      </w:p>
                      <w:p w14:paraId="4469763E" w14:textId="77777777" w:rsidR="00430401" w:rsidRDefault="00E020F0" w:rsidP="001E19A8">
                        <w:pPr>
                          <w:spacing w:after="0"/>
                          <w:rPr>
                            <w:i/>
                            <w:iCs/>
                            <w:sz w:val="20"/>
                            <w:szCs w:val="20"/>
                          </w:rPr>
                        </w:pPr>
                        <w:r>
                          <w:rPr>
                            <w:i/>
                            <w:iCs/>
                            <w:sz w:val="20"/>
                            <w:szCs w:val="20"/>
                          </w:rPr>
                          <w:t>Women’s</w:t>
                        </w:r>
                        <w:r w:rsidR="00513843">
                          <w:rPr>
                            <w:i/>
                            <w:iCs/>
                            <w:sz w:val="20"/>
                            <w:szCs w:val="20"/>
                          </w:rPr>
                          <w:t xml:space="preserve"> </w:t>
                        </w:r>
                      </w:p>
                      <w:p w14:paraId="0BC37CAB" w14:textId="77777777" w:rsidR="002F618E" w:rsidRDefault="00513843" w:rsidP="001E19A8">
                        <w:pPr>
                          <w:spacing w:after="0"/>
                          <w:rPr>
                            <w:i/>
                            <w:iCs/>
                            <w:sz w:val="20"/>
                            <w:szCs w:val="20"/>
                          </w:rPr>
                        </w:pPr>
                        <w:r>
                          <w:rPr>
                            <w:i/>
                            <w:iCs/>
                            <w:sz w:val="20"/>
                            <w:szCs w:val="20"/>
                          </w:rPr>
                          <w:t xml:space="preserve">Empowerment </w:t>
                        </w:r>
                      </w:p>
                      <w:p w14:paraId="49977745" w14:textId="540981C0" w:rsidR="001E19A8" w:rsidRDefault="00513843" w:rsidP="001E19A8">
                        <w:pPr>
                          <w:spacing w:after="0"/>
                          <w:rPr>
                            <w:i/>
                            <w:iCs/>
                            <w:sz w:val="20"/>
                            <w:szCs w:val="20"/>
                          </w:rPr>
                        </w:pPr>
                        <w:r>
                          <w:rPr>
                            <w:i/>
                            <w:iCs/>
                            <w:sz w:val="20"/>
                            <w:szCs w:val="20"/>
                          </w:rPr>
                          <w:t>Training</w:t>
                        </w:r>
                        <w:r w:rsidR="00E1403F">
                          <w:rPr>
                            <w:i/>
                            <w:iCs/>
                            <w:sz w:val="20"/>
                            <w:szCs w:val="20"/>
                          </w:rPr>
                          <w:t>s</w:t>
                        </w:r>
                      </w:p>
                      <w:p w14:paraId="52C75F2B" w14:textId="77777777" w:rsidR="001E19A8" w:rsidRPr="001C11D8" w:rsidRDefault="001E19A8" w:rsidP="001E19A8">
                        <w:pPr>
                          <w:spacing w:after="0"/>
                          <w:rPr>
                            <w:i/>
                            <w:iCs/>
                            <w:sz w:val="20"/>
                            <w:szCs w:val="20"/>
                          </w:rPr>
                        </w:pPr>
                        <w:r w:rsidRPr="001C11D8">
                          <w:rPr>
                            <w:i/>
                            <w:iCs/>
                            <w:sz w:val="20"/>
                            <w:szCs w:val="20"/>
                          </w:rPr>
                          <w:t>collection</w:t>
                        </w:r>
                      </w:p>
                    </w:txbxContent>
                  </v:textbox>
                </v:shape>
                <v:roundrect id="Rectangle: Rounded Corners 1" o:spid="_x0000_s1036" style="position:absolute;left:45402;top:7937;width:12700;height:1860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" filled="f" strokecolor="#030e13 [484]" strokeweight="1pt">
                  <v:stroke joinstyle="miter"/>
                  <v:textbox>
                    <w:txbxContent>
                      <w:p w14:paraId="4E2A3FCF" w14:textId="77777777" w:rsidR="00DB271E" w:rsidRDefault="00C12169" w:rsidP="00C12169">
                        <w:pPr>
                          <w:spacing w:after="0"/>
                          <w:jc w:val="center"/>
                          <w:rPr>
                            <w:color w:val="000000" w:themeColor="text1"/>
                            <w:sz w:val="20"/>
                            <w:szCs w:val="20"/>
                          </w:rPr>
                        </w:pPr>
                        <w:r>
                          <w:rPr>
                            <w:color w:val="000000" w:themeColor="text1"/>
                            <w:sz w:val="20"/>
                            <w:szCs w:val="20"/>
                          </w:rPr>
                          <w:t xml:space="preserve">Group 5: </w:t>
                        </w:r>
                      </w:p>
                      <w:p w14:paraId="0DAFCC58" w14:textId="77777777" w:rsidR="00DB271E" w:rsidRDefault="00C12169" w:rsidP="00C12169">
                        <w:pPr>
                          <w:spacing w:after="0"/>
                          <w:jc w:val="center"/>
                          <w:rPr>
                            <w:color w:val="000000" w:themeColor="text1"/>
                            <w:sz w:val="20"/>
                            <w:szCs w:val="20"/>
                          </w:rPr>
                        </w:pPr>
                        <w:r>
                          <w:rPr>
                            <w:color w:val="000000" w:themeColor="text1"/>
                            <w:sz w:val="20"/>
                            <w:szCs w:val="20"/>
                          </w:rPr>
                          <w:t xml:space="preserve">No </w:t>
                        </w:r>
                        <w:r w:rsidR="00CD20DC">
                          <w:rPr>
                            <w:color w:val="000000" w:themeColor="text1"/>
                            <w:sz w:val="20"/>
                            <w:szCs w:val="20"/>
                          </w:rPr>
                          <w:t xml:space="preserve">Women’s Empowerment </w:t>
                        </w:r>
                        <w:r>
                          <w:rPr>
                            <w:color w:val="000000" w:themeColor="text1"/>
                            <w:sz w:val="20"/>
                            <w:szCs w:val="20"/>
                          </w:rPr>
                          <w:t>Training</w:t>
                        </w:r>
                        <w:r w:rsidR="00CD20DC">
                          <w:rPr>
                            <w:color w:val="000000" w:themeColor="text1"/>
                            <w:sz w:val="20"/>
                            <w:szCs w:val="20"/>
                          </w:rPr>
                          <w:t xml:space="preserve">, </w:t>
                        </w:r>
                      </w:p>
                      <w:p w14:paraId="6BA26C12" w14:textId="77777777" w:rsidR="00E05D21" w:rsidRDefault="0042241C" w:rsidP="00C12169">
                        <w:pPr>
                          <w:spacing w:after="0"/>
                          <w:jc w:val="center"/>
                          <w:rPr>
                            <w:color w:val="000000" w:themeColor="text1"/>
                            <w:sz w:val="20"/>
                            <w:szCs w:val="20"/>
                          </w:rPr>
                        </w:pPr>
                        <w:r>
                          <w:rPr>
                            <w:color w:val="000000" w:themeColor="text1"/>
                            <w:sz w:val="20"/>
                            <w:szCs w:val="20"/>
                          </w:rPr>
                          <w:t xml:space="preserve">No </w:t>
                        </w:r>
                        <w:r w:rsidR="00C12169" w:rsidRPr="00D03E1E">
                          <w:rPr>
                            <w:color w:val="000000" w:themeColor="text1"/>
                            <w:sz w:val="20"/>
                            <w:szCs w:val="20"/>
                          </w:rPr>
                          <w:t>RiceAdvice Lite</w:t>
                        </w:r>
                        <w:r>
                          <w:rPr>
                            <w:color w:val="000000" w:themeColor="text1"/>
                            <w:sz w:val="20"/>
                            <w:szCs w:val="20"/>
                          </w:rPr>
                          <w:t xml:space="preserve">, </w:t>
                        </w:r>
                      </w:p>
                      <w:p w14:paraId="3F7B67D7" w14:textId="15DD7371" w:rsidR="00C12169" w:rsidRPr="00D03E1E" w:rsidRDefault="0042241C" w:rsidP="00C12169">
                        <w:pPr>
                          <w:spacing w:after="0"/>
                          <w:jc w:val="center"/>
                          <w:rPr>
                            <w:color w:val="000000" w:themeColor="text1"/>
                            <w:sz w:val="20"/>
                            <w:szCs w:val="20"/>
                          </w:rPr>
                        </w:pPr>
                        <w:r>
                          <w:rPr>
                            <w:color w:val="000000" w:themeColor="text1"/>
                            <w:sz w:val="20"/>
                            <w:szCs w:val="20"/>
                          </w:rPr>
                          <w:t xml:space="preserve">No Supplementary </w:t>
                        </w:r>
                        <w:r w:rsidR="00C12169" w:rsidRPr="00D03E1E">
                          <w:rPr>
                            <w:color w:val="000000" w:themeColor="text1"/>
                            <w:sz w:val="20"/>
                            <w:szCs w:val="20"/>
                          </w:rPr>
                          <w:t>Extension Agents</w:t>
                        </w:r>
                      </w:p>
                    </w:txbxContent>
                  </v:textbox>
                </v:roundrect>
                <v:shape id="Text Box 2" o:spid="_x0000_s1037" type="#_x0000_t202" style="position:absolute;left:9842;top:27368;width:11240;height:6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" stroked="f">
                  <v:textbox>
                    <w:txbxContent>
                      <w:p w14:paraId="2A842A7E" w14:textId="192E7444" w:rsidR="00364BD4" w:rsidRDefault="00364BD4" w:rsidP="00364BD4">
                        <w:pPr>
                          <w:spacing w:after="0"/>
                          <w:rPr>
                            <w:i/>
                            <w:iCs/>
                            <w:sz w:val="20"/>
                            <w:szCs w:val="20"/>
                          </w:rPr>
                        </w:pPr>
                        <w:r>
                          <w:rPr>
                            <w:i/>
                            <w:iCs/>
                            <w:sz w:val="20"/>
                            <w:szCs w:val="20"/>
                          </w:rPr>
                          <w:t>Sept</w:t>
                        </w:r>
                        <w:r w:rsidR="00F776DA">
                          <w:rPr>
                            <w:i/>
                            <w:iCs/>
                            <w:sz w:val="20"/>
                            <w:szCs w:val="20"/>
                          </w:rPr>
                          <w:t>.</w:t>
                        </w:r>
                        <w:r>
                          <w:rPr>
                            <w:i/>
                            <w:iCs/>
                            <w:sz w:val="20"/>
                            <w:szCs w:val="20"/>
                          </w:rPr>
                          <w:t>-Oct</w:t>
                        </w:r>
                        <w:r w:rsidR="00F776DA">
                          <w:rPr>
                            <w:i/>
                            <w:iCs/>
                            <w:sz w:val="20"/>
                            <w:szCs w:val="20"/>
                          </w:rPr>
                          <w:t>.</w:t>
                        </w:r>
                        <w:r>
                          <w:rPr>
                            <w:i/>
                            <w:iCs/>
                            <w:sz w:val="20"/>
                            <w:szCs w:val="20"/>
                          </w:rPr>
                          <w:t xml:space="preserve"> </w:t>
                        </w:r>
                        <w:r w:rsidRPr="001C11D8">
                          <w:rPr>
                            <w:i/>
                            <w:iCs/>
                            <w:sz w:val="20"/>
                            <w:szCs w:val="20"/>
                          </w:rPr>
                          <w:t>2024</w:t>
                        </w:r>
                      </w:p>
                      <w:p w14:paraId="6F9B8CB2" w14:textId="575E551C" w:rsidR="008E3F53" w:rsidRPr="001C11D8" w:rsidRDefault="008E3F53" w:rsidP="00364BD4">
                        <w:pPr>
                          <w:spacing w:after="0"/>
                          <w:rPr>
                            <w:i/>
                            <w:iCs/>
                            <w:sz w:val="20"/>
                            <w:szCs w:val="20"/>
                          </w:rPr>
                        </w:pPr>
                        <w:r>
                          <w:rPr>
                            <w:i/>
                            <w:iCs/>
                            <w:sz w:val="20"/>
                            <w:szCs w:val="20"/>
                          </w:rPr>
                          <w:t>Planting season</w:t>
                        </w:r>
                      </w:p>
                    </w:txbxContent>
                  </v:textbox>
                </v:shape>
                <v:shape id="Text Box 2" o:spid="_x0000_s1038" type="#_x0000_t202" style="position:absolute;left:31051;top:27305;width:14542;height:7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" stroked="f">
                  <v:textbox>
                    <w:txbxContent>
                      <w:p w14:paraId="59503A59" w14:textId="1770AA71" w:rsidR="00D12B93" w:rsidRDefault="00D12B93" w:rsidP="00D12B93">
                        <w:pPr>
                          <w:spacing w:after="0"/>
                          <w:rPr>
                            <w:i/>
                            <w:iCs/>
                            <w:sz w:val="20"/>
                            <w:szCs w:val="20"/>
                          </w:rPr>
                        </w:pPr>
                        <w:r>
                          <w:rPr>
                            <w:i/>
                            <w:iCs/>
                            <w:sz w:val="20"/>
                            <w:szCs w:val="20"/>
                          </w:rPr>
                          <w:t>Oct.</w:t>
                        </w:r>
                        <w:r w:rsidR="00031660">
                          <w:rPr>
                            <w:i/>
                            <w:iCs/>
                            <w:sz w:val="20"/>
                            <w:szCs w:val="20"/>
                          </w:rPr>
                          <w:t>-Nov.</w:t>
                        </w:r>
                        <w:r>
                          <w:rPr>
                            <w:i/>
                            <w:iCs/>
                            <w:sz w:val="20"/>
                            <w:szCs w:val="20"/>
                          </w:rPr>
                          <w:t xml:space="preserve"> </w:t>
                        </w:r>
                        <w:r w:rsidRPr="001C11D8">
                          <w:rPr>
                            <w:i/>
                            <w:iCs/>
                            <w:sz w:val="20"/>
                            <w:szCs w:val="20"/>
                          </w:rPr>
                          <w:t>2024</w:t>
                        </w:r>
                      </w:p>
                      <w:p w14:paraId="75DB4B62" w14:textId="0427F5BC" w:rsidR="00D12B93" w:rsidRPr="001C11D8" w:rsidRDefault="00713592" w:rsidP="00D12B93">
                        <w:pPr>
                          <w:spacing w:after="0"/>
                          <w:rPr>
                            <w:i/>
                            <w:iCs/>
                            <w:sz w:val="20"/>
                            <w:szCs w:val="20"/>
                          </w:rPr>
                        </w:pPr>
                        <w:r>
                          <w:rPr>
                            <w:i/>
                            <w:iCs/>
                            <w:sz w:val="20"/>
                            <w:szCs w:val="20"/>
                          </w:rPr>
                          <w:t xml:space="preserve">RAL recommendations and </w:t>
                        </w:r>
                        <w:r w:rsidR="005A5A87">
                          <w:rPr>
                            <w:i/>
                            <w:iCs/>
                            <w:sz w:val="20"/>
                            <w:szCs w:val="20"/>
                          </w:rPr>
                          <w:t>Extension Agent Visits</w:t>
                        </w:r>
                      </w:p>
                    </w:txbxContent>
                  </v:textbox>
                </v:shape>
                <v:shape id="Text Box 2" o:spid="_x0000_s1039" type="#_x0000_t202" style="position:absolute;left:45974;top:27368;width:11239;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" stroked="f">
                  <v:textbox>
                    <w:txbxContent>
                      <w:p w14:paraId="21A353C2" w14:textId="3C882234" w:rsidR="00D504ED" w:rsidRDefault="001473A0" w:rsidP="00D504ED">
                        <w:pPr>
                          <w:spacing w:after="0"/>
                          <w:rPr>
                            <w:i/>
                            <w:iCs/>
                            <w:sz w:val="20"/>
                            <w:szCs w:val="20"/>
                          </w:rPr>
                        </w:pPr>
                        <w:r>
                          <w:rPr>
                            <w:i/>
                            <w:iCs/>
                            <w:sz w:val="20"/>
                            <w:szCs w:val="20"/>
                          </w:rPr>
                          <w:t>December</w:t>
                        </w:r>
                        <w:r w:rsidR="00D504ED">
                          <w:rPr>
                            <w:i/>
                            <w:iCs/>
                            <w:sz w:val="20"/>
                            <w:szCs w:val="20"/>
                          </w:rPr>
                          <w:t xml:space="preserve"> </w:t>
                        </w:r>
                        <w:r w:rsidR="00D504ED" w:rsidRPr="001C11D8">
                          <w:rPr>
                            <w:i/>
                            <w:iCs/>
                            <w:sz w:val="20"/>
                            <w:szCs w:val="20"/>
                          </w:rPr>
                          <w:t>2024</w:t>
                        </w:r>
                      </w:p>
                      <w:p w14:paraId="20F68B5E" w14:textId="264703A2" w:rsidR="001473A0" w:rsidRPr="001C11D8" w:rsidRDefault="001473A0" w:rsidP="00D504ED">
                        <w:pPr>
                          <w:spacing w:after="0"/>
                          <w:rPr>
                            <w:i/>
                            <w:iCs/>
                            <w:sz w:val="20"/>
                            <w:szCs w:val="20"/>
                          </w:rPr>
                        </w:pPr>
                        <w:r>
                          <w:rPr>
                            <w:i/>
                            <w:iCs/>
                            <w:sz w:val="20"/>
                            <w:szCs w:val="20"/>
                          </w:rPr>
                          <w:t>Harvest</w:t>
                        </w:r>
                        <w:r w:rsidR="00D504ED">
                          <w:rPr>
                            <w:i/>
                            <w:iCs/>
                            <w:sz w:val="20"/>
                            <w:szCs w:val="20"/>
                          </w:rPr>
                          <w:t xml:space="preserve"> season</w:t>
                        </w:r>
                        <w:r w:rsidR="008A65EA">
                          <w:rPr>
                            <w:i/>
                            <w:iCs/>
                            <w:sz w:val="20"/>
                            <w:szCs w:val="20"/>
                          </w:rPr>
                          <w:t xml:space="preserve"> and </w:t>
                        </w:r>
                        <w:r>
                          <w:rPr>
                            <w:i/>
                            <w:iCs/>
                            <w:sz w:val="20"/>
                            <w:szCs w:val="20"/>
                          </w:rPr>
                          <w:t>Endline data collection</w:t>
                        </w:r>
                      </w:p>
                    </w:txbxContent>
                  </v:textbox>
                </v:shape>
                <v:shape id="Straight Arrow Connector 3" o:spid="_x0000_s1040" type="#_x0000_t32" style="position:absolute;left:23114;top:2222;width:3683;height:29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" strokecolor="black [3213]" strokeweight="1.5pt">
                  <v:stroke endarrow="block" joinstyle="miter"/>
                </v:shape>
                <v:shape id="Straight Arrow Connector 3" o:spid="_x0000_s1041" type="#_x0000_t32" style="position:absolute;left:23177;top:5143;width:3493;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" strokecolor="black [3213]" strokeweight="1.5pt">
                  <v:stroke endarrow="block" joinstyle="miter"/>
                </v:shape>
                <v:shape id="Straight Arrow Connector 3" o:spid="_x0000_s1042" type="#_x0000_t32" style="position:absolute;left:23241;top:14478;width:3683;height:292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" strokecolor="black [3213]" strokeweight="1.5pt">
                  <v:stroke endarrow="block" joinstyle="miter"/>
                </v:shape>
                <v:shape id="Straight Arrow Connector 3" o:spid="_x0000_s1043" type="#_x0000_t32" style="position:absolute;left:23304;top:17208;width:3493;height:34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" strokecolor="black [3213]" strokeweight="1.5pt">
                  <v:stroke endarrow="block" joinstyle="miter"/>
                </v:shape>
                <w10:wrap anchorx="margin"/>
              </v:group>
            </w:pict>
          </mc:Fallback>
        </mc:AlternateContent>
      </w:r>
    </w:p>
    <w:p w14:paraId="290EA211" w14:textId="5430EF16" w:rsidR="00245158" w:rsidRDefault="00245158" w:rsidP="00233879">
      <w:pPr>
        <w:spacing w:line="276" w:lineRule="auto"/>
        <w:rPr>
          <w:sz w:val="20"/>
          <w:szCs w:val="20"/>
        </w:rPr>
      </w:pPr>
    </w:p>
    <w:p w14:paraId="68000803" w14:textId="37DF4C71" w:rsidR="00887114" w:rsidRPr="00233879" w:rsidRDefault="00887114" w:rsidP="00233879">
      <w:pPr>
        <w:spacing w:line="276" w:lineRule="auto"/>
        <w:rPr>
          <w:sz w:val="20"/>
          <w:szCs w:val="20"/>
        </w:rPr>
      </w:pPr>
    </w:p>
    <w:p w14:paraId="3581A800" w14:textId="101DC715" w:rsidR="00887114" w:rsidRDefault="00887114">
      <w:pPr>
        <w:rPr>
          <w:b/>
          <w:bCs/>
          <w:sz w:val="20"/>
          <w:szCs w:val="20"/>
        </w:rPr>
      </w:pPr>
    </w:p>
    <w:p w14:paraId="62E85727" w14:textId="5C2C3F6F" w:rsidR="00201F66" w:rsidRDefault="00201F66" w:rsidP="00233879">
      <w:pPr>
        <w:spacing w:line="276" w:lineRule="auto"/>
        <w:rPr>
          <w:b/>
          <w:bCs/>
          <w:sz w:val="20"/>
          <w:szCs w:val="20"/>
        </w:rPr>
      </w:pPr>
    </w:p>
    <w:p w14:paraId="559CA157" w14:textId="1BA72458" w:rsidR="00201F66" w:rsidRDefault="00201F66" w:rsidP="00233879">
      <w:pPr>
        <w:spacing w:line="276" w:lineRule="auto"/>
        <w:rPr>
          <w:b/>
          <w:bCs/>
          <w:sz w:val="20"/>
          <w:szCs w:val="20"/>
        </w:rPr>
      </w:pPr>
    </w:p>
    <w:p w14:paraId="458D4165" w14:textId="65D4F889" w:rsidR="00201F66" w:rsidRDefault="00201F66" w:rsidP="00233879">
      <w:pPr>
        <w:spacing w:line="276" w:lineRule="auto"/>
        <w:rPr>
          <w:b/>
          <w:bCs/>
          <w:sz w:val="20"/>
          <w:szCs w:val="20"/>
        </w:rPr>
      </w:pPr>
    </w:p>
    <w:p w14:paraId="011FB67E" w14:textId="361BD79F" w:rsidR="00201F66" w:rsidRDefault="00201F66" w:rsidP="00233879">
      <w:pPr>
        <w:spacing w:line="276" w:lineRule="auto"/>
        <w:rPr>
          <w:b/>
          <w:bCs/>
          <w:sz w:val="20"/>
          <w:szCs w:val="20"/>
        </w:rPr>
      </w:pPr>
    </w:p>
    <w:p w14:paraId="3D1F16D6" w14:textId="4033EAE8" w:rsidR="00201F66" w:rsidRDefault="00201F66" w:rsidP="00233879">
      <w:pPr>
        <w:spacing w:line="276" w:lineRule="auto"/>
        <w:rPr>
          <w:b/>
          <w:bCs/>
          <w:sz w:val="20"/>
          <w:szCs w:val="20"/>
        </w:rPr>
      </w:pPr>
    </w:p>
    <w:p w14:paraId="7CCF4F66" w14:textId="42085396" w:rsidR="00201F66" w:rsidRDefault="00201F66" w:rsidP="00233879">
      <w:pPr>
        <w:spacing w:line="276" w:lineRule="auto"/>
        <w:rPr>
          <w:b/>
          <w:bCs/>
          <w:sz w:val="20"/>
          <w:szCs w:val="20"/>
        </w:rPr>
      </w:pPr>
    </w:p>
    <w:p w14:paraId="584763BD" w14:textId="77777777" w:rsidR="001715F6" w:rsidRDefault="001715F6" w:rsidP="00233879">
      <w:pPr>
        <w:spacing w:line="276" w:lineRule="auto"/>
        <w:rPr>
          <w:b/>
          <w:bCs/>
          <w:sz w:val="20"/>
          <w:szCs w:val="20"/>
        </w:rPr>
      </w:pPr>
    </w:p>
    <w:p w14:paraId="21BC39E2" w14:textId="77777777" w:rsidR="001715F6" w:rsidRDefault="001715F6" w:rsidP="00233879">
      <w:pPr>
        <w:spacing w:line="276" w:lineRule="auto"/>
        <w:rPr>
          <w:b/>
          <w:bCs/>
          <w:sz w:val="20"/>
          <w:szCs w:val="20"/>
        </w:rPr>
      </w:pPr>
    </w:p>
    <w:p w14:paraId="611D8EA8" w14:textId="77777777" w:rsidR="001715F6" w:rsidRDefault="001715F6" w:rsidP="00233879">
      <w:pPr>
        <w:spacing w:line="276" w:lineRule="auto"/>
        <w:rPr>
          <w:b/>
          <w:bCs/>
          <w:sz w:val="20"/>
          <w:szCs w:val="20"/>
        </w:rPr>
      </w:pPr>
    </w:p>
    <w:p w14:paraId="2359CCC0" w14:textId="2B50D035" w:rsidR="001715F6" w:rsidRPr="00085D78" w:rsidRDefault="00085D78" w:rsidP="00085D78">
      <w:pPr>
        <w:spacing w:after="0" w:line="276" w:lineRule="auto"/>
        <w:rPr>
          <w:sz w:val="20"/>
          <w:szCs w:val="20"/>
        </w:rPr>
      </w:pPr>
      <w:r>
        <w:rPr>
          <w:b/>
          <w:bCs/>
          <w:sz w:val="20"/>
          <w:szCs w:val="20"/>
        </w:rPr>
        <w:t>Figure</w:t>
      </w:r>
      <w:r w:rsidR="001A6000">
        <w:rPr>
          <w:b/>
          <w:bCs/>
          <w:sz w:val="20"/>
          <w:szCs w:val="20"/>
        </w:rPr>
        <w:t xml:space="preserve"> </w:t>
      </w:r>
      <w:r w:rsidR="0005676E" w:rsidRPr="00233879">
        <w:rPr>
          <w:b/>
          <w:bCs/>
          <w:sz w:val="20"/>
          <w:szCs w:val="20"/>
        </w:rPr>
        <w:t xml:space="preserve">1: </w:t>
      </w:r>
      <w:r w:rsidR="00CC566C">
        <w:rPr>
          <w:sz w:val="20"/>
          <w:szCs w:val="20"/>
        </w:rPr>
        <w:t xml:space="preserve">Timeline </w:t>
      </w:r>
      <w:r w:rsidR="004D7773">
        <w:rPr>
          <w:sz w:val="20"/>
          <w:szCs w:val="20"/>
        </w:rPr>
        <w:t xml:space="preserve">of the </w:t>
      </w:r>
      <w:r w:rsidR="007976FE">
        <w:rPr>
          <w:sz w:val="20"/>
          <w:szCs w:val="20"/>
        </w:rPr>
        <w:t>i</w:t>
      </w:r>
      <w:r w:rsidR="004D7773">
        <w:rPr>
          <w:sz w:val="20"/>
          <w:szCs w:val="20"/>
        </w:rPr>
        <w:t xml:space="preserve">ntervention </w:t>
      </w:r>
      <w:r w:rsidR="007976FE">
        <w:rPr>
          <w:sz w:val="20"/>
          <w:szCs w:val="20"/>
        </w:rPr>
        <w:t>and data collection</w:t>
      </w:r>
      <w:r w:rsidR="0005676E" w:rsidRPr="00233879">
        <w:rPr>
          <w:sz w:val="20"/>
          <w:szCs w:val="20"/>
        </w:rPr>
        <w:t xml:space="preserve"> </w:t>
      </w:r>
    </w:p>
    <w:p w14:paraId="4546423E" w14:textId="4E01D67B" w:rsidR="00201F66" w:rsidRDefault="00201F66" w:rsidP="00D504ED">
      <w:pPr>
        <w:spacing w:line="276" w:lineRule="auto"/>
        <w:rPr>
          <w:b/>
          <w:bCs/>
          <w:sz w:val="20"/>
          <w:szCs w:val="20"/>
        </w:rPr>
      </w:pPr>
      <w:r>
        <w:rPr>
          <w:b/>
          <w:bCs/>
          <w:sz w:val="20"/>
          <w:szCs w:val="20"/>
        </w:rPr>
        <w:br w:type="page"/>
      </w:r>
    </w:p>
    <w:p w14:paraId="66ECF9E6" w14:textId="77777777" w:rsidR="00B75660" w:rsidRPr="00BA0861" w:rsidRDefault="00B75660" w:rsidP="00B75660">
      <w:pPr>
        <w:spacing w:line="25" w:lineRule="atLeast"/>
        <w:rPr>
          <w:sz w:val="20"/>
          <w:szCs w:val="20"/>
        </w:rPr>
      </w:pPr>
      <w:r w:rsidRPr="00BA0861">
        <w:rPr>
          <w:sz w:val="20"/>
          <w:szCs w:val="20"/>
        </w:rPr>
        <w:lastRenderedPageBreak/>
        <w:t>In addition to the women’s empowerment training, households in treatment villages will receive RAL recommendations and bi-weekly visits of extension agents in October and November 2024 (Figure 1). The extension agent is female in T1 and T3 while male in T2 and T4. Extension agents facilitate the use of RAL app on the plots and give any additional agricultural advice that the households may need on rice cropping practices and use of agricultural machinery. Extension agents are local extension professionals from two NGOs, ATAFI and Green Sahel.</w:t>
      </w:r>
    </w:p>
    <w:p w14:paraId="2C3BC7BE" w14:textId="77777777" w:rsidR="00B75660" w:rsidRPr="00BA0861" w:rsidRDefault="00B75660" w:rsidP="00B75660">
      <w:pPr>
        <w:spacing w:line="25" w:lineRule="atLeast"/>
        <w:rPr>
          <w:sz w:val="20"/>
          <w:szCs w:val="20"/>
        </w:rPr>
      </w:pPr>
      <w:r w:rsidRPr="00BA0861">
        <w:rPr>
          <w:sz w:val="20"/>
          <w:szCs w:val="20"/>
        </w:rPr>
        <w:t>The control group is composed of households in villages allocated to no women’s empowerment training and which do not receive RAL recommendations and bi-weekly visits of extension agents either. Since control households do not receive any part of the intervention in October and November, they only participate in the study at baseline (May 2024) and endline (December 2024). The baseline data collection occurs before the planting season which precedes the entire intervention. The endline data collection occurs after harvest. Thus, the outcomes from the intervention refer to one full rice cropping season (Figure 1).</w:t>
      </w:r>
    </w:p>
    <w:p w14:paraId="0C6AA00A" w14:textId="77777777" w:rsidR="00B75660" w:rsidRDefault="00B75660" w:rsidP="00B75660">
      <w:pPr>
        <w:spacing w:line="276" w:lineRule="auto"/>
        <w:rPr>
          <w:sz w:val="20"/>
          <w:szCs w:val="20"/>
        </w:rPr>
      </w:pPr>
    </w:p>
    <w:p w14:paraId="1D209652" w14:textId="158FB603" w:rsidR="00245158" w:rsidRPr="00B21126" w:rsidRDefault="00245158" w:rsidP="00BA0861">
      <w:pPr>
        <w:spacing w:line="25" w:lineRule="atLeast"/>
        <w:rPr>
          <w:b/>
          <w:bCs/>
          <w:sz w:val="20"/>
          <w:szCs w:val="20"/>
        </w:rPr>
      </w:pPr>
      <w:r w:rsidRPr="00B21126">
        <w:rPr>
          <w:b/>
          <w:bCs/>
          <w:sz w:val="20"/>
          <w:szCs w:val="20"/>
        </w:rPr>
        <w:t>Power calculations:</w:t>
      </w:r>
      <w:r w:rsidR="00072030" w:rsidRPr="00B21126">
        <w:rPr>
          <w:b/>
          <w:bCs/>
          <w:sz w:val="20"/>
          <w:szCs w:val="20"/>
        </w:rPr>
        <w:t xml:space="preserve"> </w:t>
      </w:r>
    </w:p>
    <w:p w14:paraId="216CA496" w14:textId="533372B1" w:rsidR="0048140A" w:rsidRPr="0048140A" w:rsidRDefault="00C10AE7" w:rsidP="00BA0861">
      <w:pPr>
        <w:spacing w:line="25" w:lineRule="atLeast"/>
        <w:rPr>
          <w:sz w:val="20"/>
          <w:szCs w:val="20"/>
        </w:rPr>
      </w:pPr>
      <w:r w:rsidRPr="0048140A">
        <w:rPr>
          <w:sz w:val="20"/>
          <w:szCs w:val="20"/>
        </w:rPr>
        <w:t xml:space="preserve">The </w:t>
      </w:r>
      <w:r w:rsidR="0048140A">
        <w:rPr>
          <w:sz w:val="20"/>
          <w:szCs w:val="20"/>
        </w:rPr>
        <w:t>trial</w:t>
      </w:r>
      <w:r w:rsidRPr="0048140A">
        <w:rPr>
          <w:sz w:val="20"/>
          <w:szCs w:val="20"/>
        </w:rPr>
        <w:t xml:space="preserve"> focuses on outcomes at </w:t>
      </w:r>
      <w:r w:rsidR="0048140A">
        <w:rPr>
          <w:sz w:val="20"/>
          <w:szCs w:val="20"/>
        </w:rPr>
        <w:t>two</w:t>
      </w:r>
      <w:r w:rsidRPr="0048140A">
        <w:rPr>
          <w:sz w:val="20"/>
          <w:szCs w:val="20"/>
        </w:rPr>
        <w:t xml:space="preserve"> levels:</w:t>
      </w:r>
      <w:r w:rsidR="00A74498">
        <w:rPr>
          <w:sz w:val="20"/>
          <w:szCs w:val="20"/>
        </w:rPr>
        <w:t xml:space="preserve"> farmer</w:t>
      </w:r>
      <w:r w:rsidR="00DC5203">
        <w:rPr>
          <w:sz w:val="20"/>
          <w:szCs w:val="20"/>
        </w:rPr>
        <w:t xml:space="preserve"> </w:t>
      </w:r>
      <w:r w:rsidR="00A74498">
        <w:rPr>
          <w:sz w:val="20"/>
          <w:szCs w:val="20"/>
        </w:rPr>
        <w:t>level</w:t>
      </w:r>
      <w:r w:rsidR="00DC5203">
        <w:rPr>
          <w:sz w:val="20"/>
          <w:szCs w:val="20"/>
        </w:rPr>
        <w:t xml:space="preserve"> (i.e., spouse level) and </w:t>
      </w:r>
      <w:r w:rsidR="00AA0E66" w:rsidRPr="00AA0E66">
        <w:rPr>
          <w:sz w:val="20"/>
          <w:szCs w:val="20"/>
        </w:rPr>
        <w:t>farmer-plot level</w:t>
      </w:r>
      <w:r w:rsidR="0048140A" w:rsidRPr="0048140A">
        <w:rPr>
          <w:sz w:val="20"/>
          <w:szCs w:val="20"/>
        </w:rPr>
        <w:t>.</w:t>
      </w:r>
    </w:p>
    <w:p w14:paraId="07554115" w14:textId="754275B5" w:rsidR="00245158" w:rsidRPr="00B21126" w:rsidRDefault="00245158" w:rsidP="00BA0861">
      <w:pPr>
        <w:spacing w:line="25" w:lineRule="atLeast"/>
        <w:rPr>
          <w:sz w:val="20"/>
          <w:szCs w:val="20"/>
          <w:u w:val="single"/>
        </w:rPr>
      </w:pPr>
      <w:r w:rsidRPr="00B21126">
        <w:rPr>
          <w:sz w:val="20"/>
          <w:szCs w:val="20"/>
          <w:u w:val="single"/>
        </w:rPr>
        <w:t xml:space="preserve">Main outcomes of </w:t>
      </w:r>
      <w:r w:rsidR="00B90099" w:rsidRPr="00B21126">
        <w:rPr>
          <w:sz w:val="20"/>
          <w:szCs w:val="20"/>
          <w:u w:val="single"/>
        </w:rPr>
        <w:t>interest</w:t>
      </w:r>
      <w:r w:rsidR="005A3414">
        <w:rPr>
          <w:sz w:val="20"/>
          <w:szCs w:val="20"/>
          <w:u w:val="single"/>
        </w:rPr>
        <w:t>: binary</w:t>
      </w:r>
      <w:r w:rsidR="00A54FBF">
        <w:rPr>
          <w:sz w:val="20"/>
          <w:szCs w:val="20"/>
          <w:u w:val="single"/>
        </w:rPr>
        <w:t xml:space="preserve"> and </w:t>
      </w:r>
      <w:r w:rsidR="008E4BDB">
        <w:rPr>
          <w:sz w:val="20"/>
          <w:szCs w:val="20"/>
          <w:u w:val="single"/>
        </w:rPr>
        <w:t>continuous</w:t>
      </w:r>
      <w:r w:rsidR="00A54FBF">
        <w:rPr>
          <w:sz w:val="20"/>
          <w:szCs w:val="20"/>
          <w:u w:val="single"/>
        </w:rPr>
        <w:t xml:space="preserve"> outcomes</w:t>
      </w:r>
    </w:p>
    <w:p w14:paraId="500D2D3C" w14:textId="66D9AB70" w:rsidR="006D0F23" w:rsidRPr="00BB2388" w:rsidRDefault="006D0F23" w:rsidP="006D0F23">
      <w:pPr>
        <w:spacing w:line="25" w:lineRule="atLeast"/>
        <w:rPr>
          <w:sz w:val="20"/>
          <w:szCs w:val="20"/>
        </w:rPr>
      </w:pPr>
      <w:r w:rsidRPr="00BB2388">
        <w:rPr>
          <w:sz w:val="20"/>
          <w:szCs w:val="20"/>
        </w:rPr>
        <w:t>-</w:t>
      </w:r>
      <w:r>
        <w:rPr>
          <w:sz w:val="20"/>
          <w:szCs w:val="20"/>
        </w:rPr>
        <w:t>Binary a</w:t>
      </w:r>
      <w:r w:rsidRPr="00BB2388">
        <w:rPr>
          <w:sz w:val="20"/>
          <w:szCs w:val="20"/>
        </w:rPr>
        <w:t xml:space="preserve">doption of </w:t>
      </w:r>
      <w:r>
        <w:rPr>
          <w:sz w:val="20"/>
          <w:szCs w:val="20"/>
        </w:rPr>
        <w:t xml:space="preserve">key </w:t>
      </w:r>
      <w:r w:rsidRPr="00BB2388">
        <w:rPr>
          <w:sz w:val="20"/>
          <w:szCs w:val="20"/>
        </w:rPr>
        <w:t>improved cultural practice (smart-valley)</w:t>
      </w:r>
    </w:p>
    <w:p w14:paraId="5D01FDEE" w14:textId="77777777" w:rsidR="00AD18C9" w:rsidRPr="00BB2388" w:rsidRDefault="00AD18C9" w:rsidP="00AD18C9">
      <w:pPr>
        <w:spacing w:line="25" w:lineRule="atLeast"/>
        <w:rPr>
          <w:sz w:val="20"/>
          <w:szCs w:val="20"/>
        </w:rPr>
      </w:pPr>
      <w:r w:rsidRPr="00BB2388">
        <w:rPr>
          <w:sz w:val="20"/>
          <w:szCs w:val="20"/>
        </w:rPr>
        <w:t>-</w:t>
      </w:r>
      <w:r>
        <w:rPr>
          <w:sz w:val="20"/>
          <w:szCs w:val="20"/>
        </w:rPr>
        <w:t>Binary u</w:t>
      </w:r>
      <w:r w:rsidRPr="00BB2388">
        <w:rPr>
          <w:sz w:val="20"/>
          <w:szCs w:val="20"/>
        </w:rPr>
        <w:t>se of</w:t>
      </w:r>
      <w:r>
        <w:rPr>
          <w:sz w:val="20"/>
          <w:szCs w:val="20"/>
        </w:rPr>
        <w:t xml:space="preserve"> key</w:t>
      </w:r>
      <w:r w:rsidRPr="00BB2388">
        <w:rPr>
          <w:sz w:val="20"/>
          <w:szCs w:val="20"/>
        </w:rPr>
        <w:t xml:space="preserve"> agricultural machinery (tractor)</w:t>
      </w:r>
    </w:p>
    <w:p w14:paraId="6F638757" w14:textId="17CB7FEB" w:rsidR="00BB2388" w:rsidRDefault="00BB2388" w:rsidP="00BA0861">
      <w:pPr>
        <w:spacing w:line="25" w:lineRule="atLeast"/>
        <w:rPr>
          <w:sz w:val="20"/>
          <w:szCs w:val="20"/>
        </w:rPr>
      </w:pPr>
      <w:r w:rsidRPr="00BB2388">
        <w:rPr>
          <w:sz w:val="20"/>
          <w:szCs w:val="20"/>
        </w:rPr>
        <w:t>-</w:t>
      </w:r>
      <w:r w:rsidR="004B0174">
        <w:rPr>
          <w:sz w:val="20"/>
          <w:szCs w:val="20"/>
        </w:rPr>
        <w:t xml:space="preserve">Count </w:t>
      </w:r>
      <w:r w:rsidRPr="00BB2388">
        <w:rPr>
          <w:sz w:val="20"/>
          <w:szCs w:val="20"/>
        </w:rPr>
        <w:t>of agricultural machinery</w:t>
      </w:r>
      <w:r w:rsidR="004B0174">
        <w:rPr>
          <w:sz w:val="20"/>
          <w:szCs w:val="20"/>
        </w:rPr>
        <w:t xml:space="preserve"> used</w:t>
      </w:r>
      <w:r w:rsidRPr="00BB2388">
        <w:rPr>
          <w:sz w:val="20"/>
          <w:szCs w:val="20"/>
        </w:rPr>
        <w:t xml:space="preserve"> (tractor, power tiller, mechanized transplanter, mechanized seeder, mechanized weeder, net (for bird scaring), mini combine harvester, ASI/ATA thresher, GEM parboiler, Striga management video)</w:t>
      </w:r>
    </w:p>
    <w:p w14:paraId="7C16636A" w14:textId="54255DDE" w:rsidR="00B83CEC" w:rsidRPr="00BB2388" w:rsidRDefault="00B83CEC" w:rsidP="00BA0861">
      <w:pPr>
        <w:spacing w:line="25" w:lineRule="atLeast"/>
        <w:rPr>
          <w:sz w:val="20"/>
          <w:szCs w:val="20"/>
        </w:rPr>
      </w:pPr>
      <w:r>
        <w:rPr>
          <w:sz w:val="20"/>
          <w:szCs w:val="20"/>
        </w:rPr>
        <w:t xml:space="preserve">-Count of </w:t>
      </w:r>
      <w:r w:rsidRPr="00BB2388">
        <w:rPr>
          <w:sz w:val="20"/>
          <w:szCs w:val="20"/>
        </w:rPr>
        <w:t>improved cultural practices</w:t>
      </w:r>
      <w:r>
        <w:rPr>
          <w:sz w:val="20"/>
          <w:szCs w:val="20"/>
        </w:rPr>
        <w:t xml:space="preserve"> adopted and </w:t>
      </w:r>
      <w:r w:rsidRPr="00BB2388">
        <w:rPr>
          <w:sz w:val="20"/>
          <w:szCs w:val="20"/>
        </w:rPr>
        <w:t>agricultural machinery</w:t>
      </w:r>
      <w:r>
        <w:rPr>
          <w:sz w:val="20"/>
          <w:szCs w:val="20"/>
        </w:rPr>
        <w:t xml:space="preserve"> used</w:t>
      </w:r>
      <w:r w:rsidR="001578F2">
        <w:rPr>
          <w:sz w:val="20"/>
          <w:szCs w:val="20"/>
        </w:rPr>
        <w:t xml:space="preserve"> </w:t>
      </w:r>
      <w:r w:rsidR="001578F2" w:rsidRPr="00BB2388">
        <w:rPr>
          <w:sz w:val="20"/>
          <w:szCs w:val="20"/>
        </w:rPr>
        <w:t>(mulching,</w:t>
      </w:r>
      <w:r w:rsidR="001578F2">
        <w:rPr>
          <w:sz w:val="20"/>
          <w:szCs w:val="20"/>
        </w:rPr>
        <w:t xml:space="preserve"> </w:t>
      </w:r>
      <w:r w:rsidR="001578F2" w:rsidRPr="00BB2388">
        <w:rPr>
          <w:sz w:val="20"/>
          <w:szCs w:val="20"/>
        </w:rPr>
        <w:t>smart-valley, mechanical leveling, row-sowing, row-transplanting, improved steamed parboiling</w:t>
      </w:r>
      <w:r w:rsidR="001578F2">
        <w:rPr>
          <w:sz w:val="20"/>
          <w:szCs w:val="20"/>
        </w:rPr>
        <w:t xml:space="preserve">, </w:t>
      </w:r>
      <w:r w:rsidR="001578F2" w:rsidRPr="00BB2388">
        <w:rPr>
          <w:sz w:val="20"/>
          <w:szCs w:val="20"/>
        </w:rPr>
        <w:t>tractor, power tiller, mechanized transplanter, mechanized seeder, mechanized weeder, net (for bird scaring), mini combine harvester, ASI/ATA thresher, GEM parboiler, Striga management video)</w:t>
      </w:r>
    </w:p>
    <w:p w14:paraId="0FF25613" w14:textId="77777777" w:rsidR="006C1FB6" w:rsidRDefault="006C1FB6" w:rsidP="006C1FB6">
      <w:pPr>
        <w:spacing w:line="25" w:lineRule="atLeast"/>
        <w:rPr>
          <w:sz w:val="20"/>
          <w:szCs w:val="20"/>
        </w:rPr>
      </w:pPr>
      <w:r>
        <w:rPr>
          <w:sz w:val="20"/>
          <w:szCs w:val="20"/>
        </w:rPr>
        <w:t>-</w:t>
      </w:r>
      <w:r w:rsidRPr="001723E7">
        <w:rPr>
          <w:sz w:val="20"/>
          <w:szCs w:val="20"/>
        </w:rPr>
        <w:t>A</w:t>
      </w:r>
      <w:r>
        <w:rPr>
          <w:sz w:val="20"/>
          <w:szCs w:val="20"/>
        </w:rPr>
        <w:t>bbreviated Women’s Empowerment in Agriculture Index (A</w:t>
      </w:r>
      <w:r w:rsidRPr="001723E7">
        <w:rPr>
          <w:sz w:val="20"/>
          <w:szCs w:val="20"/>
        </w:rPr>
        <w:t>-WEAI</w:t>
      </w:r>
      <w:r>
        <w:rPr>
          <w:sz w:val="20"/>
          <w:szCs w:val="20"/>
        </w:rPr>
        <w:t>)</w:t>
      </w:r>
    </w:p>
    <w:p w14:paraId="584C060C" w14:textId="2ACDF6F2" w:rsidR="00BB2388" w:rsidRPr="00B21126" w:rsidRDefault="00072030" w:rsidP="00BA0861">
      <w:pPr>
        <w:spacing w:line="25" w:lineRule="atLeast"/>
        <w:rPr>
          <w:sz w:val="20"/>
          <w:szCs w:val="20"/>
          <w:u w:val="single"/>
        </w:rPr>
      </w:pPr>
      <w:r w:rsidRPr="00B21126">
        <w:rPr>
          <w:sz w:val="20"/>
          <w:szCs w:val="20"/>
          <w:u w:val="single"/>
        </w:rPr>
        <w:t>Secondary outcomes</w:t>
      </w:r>
      <w:r w:rsidR="00A54FBF">
        <w:rPr>
          <w:sz w:val="20"/>
          <w:szCs w:val="20"/>
          <w:u w:val="single"/>
        </w:rPr>
        <w:t xml:space="preserve">: </w:t>
      </w:r>
      <w:r w:rsidR="008E4BDB">
        <w:rPr>
          <w:sz w:val="20"/>
          <w:szCs w:val="20"/>
          <w:u w:val="single"/>
        </w:rPr>
        <w:t xml:space="preserve">binary and </w:t>
      </w:r>
      <w:r w:rsidR="00A54FBF">
        <w:rPr>
          <w:sz w:val="20"/>
          <w:szCs w:val="20"/>
          <w:u w:val="single"/>
        </w:rPr>
        <w:t>continuous outcomes</w:t>
      </w:r>
    </w:p>
    <w:p w14:paraId="2C011ADF" w14:textId="6E79E55D" w:rsidR="008E4BDB" w:rsidRPr="00BB2388" w:rsidRDefault="008E4BDB" w:rsidP="008E4BDB">
      <w:pPr>
        <w:spacing w:line="25" w:lineRule="atLeast"/>
        <w:rPr>
          <w:sz w:val="20"/>
          <w:szCs w:val="20"/>
        </w:rPr>
      </w:pPr>
      <w:r w:rsidRPr="00BB2388">
        <w:rPr>
          <w:sz w:val="20"/>
          <w:szCs w:val="20"/>
        </w:rPr>
        <w:t>-</w:t>
      </w:r>
      <w:r>
        <w:rPr>
          <w:sz w:val="20"/>
          <w:szCs w:val="20"/>
        </w:rPr>
        <w:t>Binary use</w:t>
      </w:r>
      <w:r w:rsidRPr="00BB2388">
        <w:rPr>
          <w:sz w:val="20"/>
          <w:szCs w:val="20"/>
        </w:rPr>
        <w:t xml:space="preserve"> of non-labor inputs (improved rice varieties, inorganic fertilizer, pesticides/insecticides/herbicides)</w:t>
      </w:r>
      <w:r w:rsidR="0065202C">
        <w:rPr>
          <w:sz w:val="20"/>
          <w:szCs w:val="20"/>
        </w:rPr>
        <w:t>, on-farm labor, and off-farm labor.</w:t>
      </w:r>
    </w:p>
    <w:p w14:paraId="7790D47F" w14:textId="17B20878" w:rsidR="00BB2388" w:rsidRPr="00BB2388" w:rsidRDefault="00BB2388" w:rsidP="00BA0861">
      <w:pPr>
        <w:spacing w:line="25" w:lineRule="atLeast"/>
        <w:rPr>
          <w:sz w:val="20"/>
          <w:szCs w:val="20"/>
        </w:rPr>
      </w:pPr>
      <w:r w:rsidRPr="00BB2388">
        <w:rPr>
          <w:sz w:val="20"/>
          <w:szCs w:val="20"/>
        </w:rPr>
        <w:t>-</w:t>
      </w:r>
      <w:r w:rsidR="00A4687A">
        <w:rPr>
          <w:sz w:val="20"/>
          <w:szCs w:val="20"/>
        </w:rPr>
        <w:t xml:space="preserve">Quantity and monetary value </w:t>
      </w:r>
      <w:r w:rsidR="00E0208D">
        <w:rPr>
          <w:sz w:val="20"/>
          <w:szCs w:val="20"/>
        </w:rPr>
        <w:t xml:space="preserve">of </w:t>
      </w:r>
      <w:r w:rsidRPr="00BB2388">
        <w:rPr>
          <w:sz w:val="20"/>
          <w:szCs w:val="20"/>
        </w:rPr>
        <w:t>non-labor inputs (</w:t>
      </w:r>
      <w:r w:rsidR="00E0208D">
        <w:rPr>
          <w:sz w:val="20"/>
          <w:szCs w:val="20"/>
        </w:rPr>
        <w:t>seeds</w:t>
      </w:r>
      <w:r w:rsidRPr="00BB2388">
        <w:rPr>
          <w:sz w:val="20"/>
          <w:szCs w:val="20"/>
        </w:rPr>
        <w:t>, inorganic fertilizer, organic fertilizer, pesticides/insecticides/herbicides)</w:t>
      </w:r>
    </w:p>
    <w:p w14:paraId="0A34F9AF" w14:textId="11BAE497" w:rsidR="00BB2388" w:rsidRPr="00BB2388" w:rsidRDefault="0040391C" w:rsidP="00BA0861">
      <w:pPr>
        <w:spacing w:line="25" w:lineRule="atLeast"/>
        <w:rPr>
          <w:sz w:val="20"/>
          <w:szCs w:val="20"/>
        </w:rPr>
      </w:pPr>
      <w:r w:rsidRPr="00BB2388">
        <w:rPr>
          <w:sz w:val="20"/>
          <w:szCs w:val="20"/>
        </w:rPr>
        <w:t>-</w:t>
      </w:r>
      <w:r>
        <w:rPr>
          <w:sz w:val="20"/>
          <w:szCs w:val="20"/>
        </w:rPr>
        <w:t xml:space="preserve">Quantity and monetary value of </w:t>
      </w:r>
      <w:r w:rsidR="00BB2388" w:rsidRPr="00BB2388">
        <w:rPr>
          <w:sz w:val="20"/>
          <w:szCs w:val="20"/>
        </w:rPr>
        <w:t xml:space="preserve">on-farm </w:t>
      </w:r>
      <w:r>
        <w:rPr>
          <w:sz w:val="20"/>
          <w:szCs w:val="20"/>
        </w:rPr>
        <w:t xml:space="preserve">labor and </w:t>
      </w:r>
      <w:r w:rsidR="00BB2388" w:rsidRPr="00BB2388">
        <w:rPr>
          <w:sz w:val="20"/>
          <w:szCs w:val="20"/>
        </w:rPr>
        <w:t>off-farm labor</w:t>
      </w:r>
    </w:p>
    <w:p w14:paraId="2D5B77A1" w14:textId="6BC7A94C" w:rsidR="00BB2388" w:rsidRPr="00BB2388" w:rsidRDefault="00BB2388" w:rsidP="00BA0861">
      <w:pPr>
        <w:spacing w:line="25" w:lineRule="atLeast"/>
        <w:rPr>
          <w:sz w:val="20"/>
          <w:szCs w:val="20"/>
        </w:rPr>
      </w:pPr>
      <w:r w:rsidRPr="00BB2388">
        <w:rPr>
          <w:sz w:val="20"/>
          <w:szCs w:val="20"/>
        </w:rPr>
        <w:t xml:space="preserve">-Yield and value of </w:t>
      </w:r>
      <w:r w:rsidR="00B35079">
        <w:rPr>
          <w:sz w:val="20"/>
          <w:szCs w:val="20"/>
        </w:rPr>
        <w:t xml:space="preserve">rice </w:t>
      </w:r>
      <w:r w:rsidRPr="00BB2388">
        <w:rPr>
          <w:sz w:val="20"/>
          <w:szCs w:val="20"/>
        </w:rPr>
        <w:t>output</w:t>
      </w:r>
    </w:p>
    <w:p w14:paraId="29093926" w14:textId="77777777" w:rsidR="00BB2388" w:rsidRPr="00BB2388" w:rsidRDefault="00BB2388" w:rsidP="00BA0861">
      <w:pPr>
        <w:spacing w:line="25" w:lineRule="atLeast"/>
        <w:rPr>
          <w:sz w:val="20"/>
          <w:szCs w:val="20"/>
        </w:rPr>
      </w:pPr>
      <w:r w:rsidRPr="00BB2388">
        <w:rPr>
          <w:sz w:val="20"/>
          <w:szCs w:val="20"/>
        </w:rPr>
        <w:t>-% output sold and value of sales</w:t>
      </w:r>
    </w:p>
    <w:p w14:paraId="7CE359AD" w14:textId="2995BF40" w:rsidR="00BB2388" w:rsidRDefault="00BB2388" w:rsidP="00BA0861">
      <w:pPr>
        <w:spacing w:line="25" w:lineRule="atLeast"/>
        <w:rPr>
          <w:sz w:val="20"/>
          <w:szCs w:val="20"/>
        </w:rPr>
      </w:pPr>
      <w:r w:rsidRPr="00233879">
        <w:rPr>
          <w:sz w:val="20"/>
          <w:szCs w:val="20"/>
        </w:rPr>
        <w:t>-Profit</w:t>
      </w:r>
      <w:r w:rsidR="00074B0D">
        <w:rPr>
          <w:sz w:val="20"/>
          <w:szCs w:val="20"/>
        </w:rPr>
        <w:t xml:space="preserve"> from rice farming</w:t>
      </w:r>
    </w:p>
    <w:p w14:paraId="0524562E" w14:textId="3978AFA9" w:rsidR="004D7244" w:rsidRPr="00454E79" w:rsidRDefault="004D7244" w:rsidP="00BA0861">
      <w:pPr>
        <w:spacing w:line="25" w:lineRule="atLeast"/>
        <w:rPr>
          <w:sz w:val="20"/>
          <w:szCs w:val="20"/>
          <w:u w:val="single"/>
        </w:rPr>
      </w:pPr>
      <w:r w:rsidRPr="00454E79">
        <w:rPr>
          <w:sz w:val="20"/>
          <w:szCs w:val="20"/>
          <w:u w:val="single"/>
        </w:rPr>
        <w:t>Summary</w:t>
      </w:r>
      <w:r w:rsidR="00480144" w:rsidRPr="00454E79">
        <w:rPr>
          <w:sz w:val="20"/>
          <w:szCs w:val="20"/>
          <w:u w:val="single"/>
        </w:rPr>
        <w:t xml:space="preserve"> of power calcul</w:t>
      </w:r>
      <w:r w:rsidR="007976E7" w:rsidRPr="00454E79">
        <w:rPr>
          <w:sz w:val="20"/>
          <w:szCs w:val="20"/>
          <w:u w:val="single"/>
        </w:rPr>
        <w:t>ations</w:t>
      </w:r>
      <w:r w:rsidR="00F02A04" w:rsidRPr="00454E79">
        <w:rPr>
          <w:sz w:val="20"/>
          <w:szCs w:val="20"/>
          <w:u w:val="single"/>
        </w:rPr>
        <w:t xml:space="preserve"> for RQ1</w:t>
      </w:r>
      <w:r w:rsidR="00712660">
        <w:rPr>
          <w:sz w:val="20"/>
          <w:szCs w:val="20"/>
          <w:u w:val="single"/>
        </w:rPr>
        <w:t xml:space="preserve"> (based on pilot data)</w:t>
      </w:r>
    </w:p>
    <w:p w14:paraId="6D2A9E60" w14:textId="70A9ADBB" w:rsidR="00454E79" w:rsidRDefault="00B21012" w:rsidP="00BA0861">
      <w:pPr>
        <w:spacing w:line="25" w:lineRule="atLeast"/>
        <w:rPr>
          <w:sz w:val="20"/>
          <w:szCs w:val="20"/>
        </w:rPr>
      </w:pPr>
      <w:r>
        <w:rPr>
          <w:sz w:val="20"/>
          <w:szCs w:val="20"/>
        </w:rPr>
        <w:t xml:space="preserve">Using a sample size </w:t>
      </w:r>
      <w:r w:rsidR="00F33E92">
        <w:rPr>
          <w:sz w:val="20"/>
          <w:szCs w:val="20"/>
        </w:rPr>
        <w:t>of 40 village clusters</w:t>
      </w:r>
      <w:r w:rsidR="002E65C3">
        <w:rPr>
          <w:sz w:val="20"/>
          <w:szCs w:val="20"/>
        </w:rPr>
        <w:t xml:space="preserve">, 400 households, </w:t>
      </w:r>
      <w:r w:rsidR="00AF698C">
        <w:rPr>
          <w:sz w:val="20"/>
          <w:szCs w:val="20"/>
        </w:rPr>
        <w:t xml:space="preserve">800 </w:t>
      </w:r>
      <w:r w:rsidR="003F6737">
        <w:rPr>
          <w:sz w:val="20"/>
          <w:szCs w:val="20"/>
        </w:rPr>
        <w:t xml:space="preserve">farmers, and 1,600 farmer-plots, the study </w:t>
      </w:r>
      <w:r w:rsidR="00184049">
        <w:rPr>
          <w:sz w:val="20"/>
          <w:szCs w:val="20"/>
        </w:rPr>
        <w:t>will have at least 82% statistical power to detect a 12% minimum difference in take-up rates of smart-valley practice between bundling and control groups,</w:t>
      </w:r>
      <w:r w:rsidR="00184049" w:rsidRPr="00B04FB1">
        <w:rPr>
          <w:sz w:val="20"/>
          <w:szCs w:val="20"/>
        </w:rPr>
        <w:t xml:space="preserve"> </w:t>
      </w:r>
      <w:r w:rsidR="00184049">
        <w:rPr>
          <w:sz w:val="20"/>
          <w:szCs w:val="20"/>
        </w:rPr>
        <w:t xml:space="preserve">76% statistical power to detect a 24.6% minimum difference in take-up rates of tractor use between bundling and control groups, 92% statistical power to detect a </w:t>
      </w:r>
      <w:r w:rsidR="00184049">
        <w:rPr>
          <w:sz w:val="20"/>
          <w:szCs w:val="20"/>
        </w:rPr>
        <w:lastRenderedPageBreak/>
        <w:t>minimum difference in the number of agricultural machinery used of 0.783 between bundling and control groups, and 98% statistical power to detect a minimum difference in the number of agricultural practices adopted and machinery used of 1.195 between bundling and control groups</w:t>
      </w:r>
      <w:r w:rsidR="009B35D4">
        <w:rPr>
          <w:sz w:val="20"/>
          <w:szCs w:val="20"/>
        </w:rPr>
        <w:t xml:space="preserve"> (</w:t>
      </w:r>
      <w:r w:rsidR="00FF079C">
        <w:rPr>
          <w:sz w:val="20"/>
          <w:szCs w:val="20"/>
        </w:rPr>
        <w:t xml:space="preserve">See </w:t>
      </w:r>
      <w:r w:rsidR="009B35D4">
        <w:rPr>
          <w:sz w:val="20"/>
          <w:szCs w:val="20"/>
        </w:rPr>
        <w:t>Figure 2</w:t>
      </w:r>
      <w:r w:rsidR="00FF079C">
        <w:rPr>
          <w:sz w:val="20"/>
          <w:szCs w:val="20"/>
        </w:rPr>
        <w:t xml:space="preserve"> and Excel file “Final Power Calcs”).</w:t>
      </w:r>
    </w:p>
    <w:p w14:paraId="338242A7" w14:textId="4D5B1796" w:rsidR="00C47D3C" w:rsidRPr="00454E79" w:rsidRDefault="00C47D3C" w:rsidP="00C47D3C">
      <w:pPr>
        <w:spacing w:line="25" w:lineRule="atLeast"/>
        <w:rPr>
          <w:sz w:val="20"/>
          <w:szCs w:val="20"/>
          <w:u w:val="single"/>
        </w:rPr>
      </w:pPr>
      <w:r w:rsidRPr="00454E79">
        <w:rPr>
          <w:sz w:val="20"/>
          <w:szCs w:val="20"/>
          <w:u w:val="single"/>
        </w:rPr>
        <w:t>Summary of power calculations for RQ</w:t>
      </w:r>
      <w:r w:rsidR="00A4256E">
        <w:rPr>
          <w:sz w:val="20"/>
          <w:szCs w:val="20"/>
          <w:u w:val="single"/>
        </w:rPr>
        <w:t>2</w:t>
      </w:r>
      <w:r w:rsidR="00712660">
        <w:rPr>
          <w:sz w:val="20"/>
          <w:szCs w:val="20"/>
          <w:u w:val="single"/>
        </w:rPr>
        <w:t xml:space="preserve"> (based on pilot data)</w:t>
      </w:r>
    </w:p>
    <w:p w14:paraId="5A4CE135" w14:textId="30E4BA9F" w:rsidR="00C47D3C" w:rsidRDefault="001273F7" w:rsidP="00C47D3C">
      <w:pPr>
        <w:spacing w:line="25" w:lineRule="atLeast"/>
        <w:rPr>
          <w:sz w:val="20"/>
          <w:szCs w:val="20"/>
        </w:rPr>
      </w:pPr>
      <w:r>
        <w:rPr>
          <w:sz w:val="20"/>
          <w:szCs w:val="20"/>
        </w:rPr>
        <w:t xml:space="preserve">Using a sample size of 40 village clusters, 400 households, 800 farmers, and 1,600 farmer-plots, the study will have at least </w:t>
      </w:r>
      <w:r w:rsidR="001E59FB">
        <w:rPr>
          <w:sz w:val="20"/>
          <w:szCs w:val="20"/>
        </w:rPr>
        <w:t>70</w:t>
      </w:r>
      <w:r>
        <w:rPr>
          <w:sz w:val="20"/>
          <w:szCs w:val="20"/>
        </w:rPr>
        <w:t>% statistical power to detect a</w:t>
      </w:r>
      <w:r w:rsidR="001E59FB">
        <w:rPr>
          <w:sz w:val="20"/>
          <w:szCs w:val="20"/>
        </w:rPr>
        <w:t xml:space="preserve"> minimum difference in the number of agricultural </w:t>
      </w:r>
      <w:proofErr w:type="gramStart"/>
      <w:r w:rsidR="001E59FB">
        <w:rPr>
          <w:sz w:val="20"/>
          <w:szCs w:val="20"/>
        </w:rPr>
        <w:t>machinery</w:t>
      </w:r>
      <w:proofErr w:type="gramEnd"/>
      <w:r w:rsidR="001E59FB">
        <w:rPr>
          <w:sz w:val="20"/>
          <w:szCs w:val="20"/>
        </w:rPr>
        <w:t xml:space="preserve"> used of 0.660 between wives and husbands </w:t>
      </w:r>
      <w:r w:rsidR="00287C0A">
        <w:rPr>
          <w:sz w:val="20"/>
          <w:szCs w:val="20"/>
        </w:rPr>
        <w:t>within villages receiving “</w:t>
      </w:r>
      <w:proofErr w:type="spellStart"/>
      <w:r w:rsidR="00287C0A">
        <w:rPr>
          <w:sz w:val="20"/>
          <w:szCs w:val="20"/>
        </w:rPr>
        <w:t>RiceAdvice</w:t>
      </w:r>
      <w:proofErr w:type="spellEnd"/>
      <w:r w:rsidR="00287C0A">
        <w:rPr>
          <w:sz w:val="20"/>
          <w:szCs w:val="20"/>
        </w:rPr>
        <w:t xml:space="preserve"> Lite recommendations supplemented with female extension agents” (Group 1 and Group 3)</w:t>
      </w:r>
      <w:r w:rsidR="001E59FB">
        <w:rPr>
          <w:sz w:val="20"/>
          <w:szCs w:val="20"/>
        </w:rPr>
        <w:t>.</w:t>
      </w:r>
      <w:r w:rsidR="00370DAA">
        <w:rPr>
          <w:sz w:val="20"/>
          <w:szCs w:val="20"/>
        </w:rPr>
        <w:t xml:space="preserve"> It will </w:t>
      </w:r>
      <w:r w:rsidR="00042FB9">
        <w:rPr>
          <w:sz w:val="20"/>
          <w:szCs w:val="20"/>
        </w:rPr>
        <w:t>take a sample size of 4</w:t>
      </w:r>
      <w:r w:rsidR="00543C02">
        <w:rPr>
          <w:sz w:val="20"/>
          <w:szCs w:val="20"/>
        </w:rPr>
        <w:t>4</w:t>
      </w:r>
      <w:r w:rsidR="00042FB9">
        <w:rPr>
          <w:sz w:val="20"/>
          <w:szCs w:val="20"/>
        </w:rPr>
        <w:t xml:space="preserve"> village clusters, 4</w:t>
      </w:r>
      <w:r w:rsidR="00725C43">
        <w:rPr>
          <w:sz w:val="20"/>
          <w:szCs w:val="20"/>
        </w:rPr>
        <w:t>4</w:t>
      </w:r>
      <w:r w:rsidR="00042FB9">
        <w:rPr>
          <w:sz w:val="20"/>
          <w:szCs w:val="20"/>
        </w:rPr>
        <w:t>0 households, 8</w:t>
      </w:r>
      <w:r w:rsidR="00725C43">
        <w:rPr>
          <w:sz w:val="20"/>
          <w:szCs w:val="20"/>
        </w:rPr>
        <w:t>8</w:t>
      </w:r>
      <w:r w:rsidR="00042FB9">
        <w:rPr>
          <w:sz w:val="20"/>
          <w:szCs w:val="20"/>
        </w:rPr>
        <w:t>0 farmers, and 1,</w:t>
      </w:r>
      <w:r w:rsidR="00D15BD7">
        <w:rPr>
          <w:sz w:val="20"/>
          <w:szCs w:val="20"/>
        </w:rPr>
        <w:t>76</w:t>
      </w:r>
      <w:r w:rsidR="00042FB9">
        <w:rPr>
          <w:sz w:val="20"/>
          <w:szCs w:val="20"/>
        </w:rPr>
        <w:t>0 farmer-plots</w:t>
      </w:r>
      <w:r w:rsidR="00F35B07">
        <w:rPr>
          <w:sz w:val="20"/>
          <w:szCs w:val="20"/>
        </w:rPr>
        <w:t xml:space="preserve"> </w:t>
      </w:r>
      <w:r w:rsidR="00D15BD7">
        <w:rPr>
          <w:sz w:val="20"/>
          <w:szCs w:val="20"/>
        </w:rPr>
        <w:t xml:space="preserve">to </w:t>
      </w:r>
      <w:r w:rsidR="00F04F70">
        <w:rPr>
          <w:sz w:val="20"/>
          <w:szCs w:val="20"/>
        </w:rPr>
        <w:t xml:space="preserve">have </w:t>
      </w:r>
      <w:r w:rsidR="00EE1571">
        <w:rPr>
          <w:sz w:val="20"/>
          <w:szCs w:val="20"/>
        </w:rPr>
        <w:t xml:space="preserve">at least </w:t>
      </w:r>
      <w:r w:rsidR="00234BAB">
        <w:rPr>
          <w:sz w:val="20"/>
          <w:szCs w:val="20"/>
        </w:rPr>
        <w:t>79</w:t>
      </w:r>
      <w:r w:rsidR="00F56CE9">
        <w:rPr>
          <w:sz w:val="20"/>
          <w:szCs w:val="20"/>
        </w:rPr>
        <w:t xml:space="preserve">% </w:t>
      </w:r>
      <w:r w:rsidR="00F04F70">
        <w:rPr>
          <w:sz w:val="20"/>
          <w:szCs w:val="20"/>
        </w:rPr>
        <w:t xml:space="preserve">study’s </w:t>
      </w:r>
      <w:r w:rsidR="00F56CE9">
        <w:rPr>
          <w:sz w:val="20"/>
          <w:szCs w:val="20"/>
        </w:rPr>
        <w:t xml:space="preserve">power to </w:t>
      </w:r>
      <w:r w:rsidR="00D15BD7">
        <w:rPr>
          <w:sz w:val="20"/>
          <w:szCs w:val="20"/>
        </w:rPr>
        <w:t xml:space="preserve">detect the same difference </w:t>
      </w:r>
      <w:r w:rsidR="00FF079C">
        <w:rPr>
          <w:sz w:val="20"/>
          <w:szCs w:val="20"/>
        </w:rPr>
        <w:t>(See Figure 3 and Excel file “Final Power Calcs”)</w:t>
      </w:r>
      <w:r w:rsidR="00D15BD7">
        <w:rPr>
          <w:sz w:val="20"/>
          <w:szCs w:val="20"/>
        </w:rPr>
        <w:t>.</w:t>
      </w:r>
    </w:p>
    <w:p w14:paraId="68EE3241" w14:textId="51F4CACD" w:rsidR="00454E79" w:rsidRDefault="00C47D3C" w:rsidP="00BA0861">
      <w:pPr>
        <w:spacing w:line="25" w:lineRule="atLeast"/>
        <w:rPr>
          <w:sz w:val="20"/>
          <w:szCs w:val="20"/>
        </w:rPr>
      </w:pPr>
      <w:r>
        <w:rPr>
          <w:sz w:val="20"/>
          <w:szCs w:val="20"/>
        </w:rPr>
        <w:t>Given the above</w:t>
      </w:r>
      <w:r w:rsidR="00DA7166">
        <w:rPr>
          <w:sz w:val="20"/>
          <w:szCs w:val="20"/>
        </w:rPr>
        <w:t xml:space="preserve"> and our budget constraint</w:t>
      </w:r>
      <w:r>
        <w:rPr>
          <w:sz w:val="20"/>
          <w:szCs w:val="20"/>
        </w:rPr>
        <w:t>, the study plans a sample size of 40 village clusters, 440 households</w:t>
      </w:r>
      <w:r w:rsidR="008906B3">
        <w:rPr>
          <w:sz w:val="20"/>
          <w:szCs w:val="20"/>
        </w:rPr>
        <w:t xml:space="preserve"> (i.e. 11 households </w:t>
      </w:r>
      <w:r w:rsidR="003F0981">
        <w:rPr>
          <w:sz w:val="20"/>
          <w:szCs w:val="20"/>
        </w:rPr>
        <w:t>per village cluster)</w:t>
      </w:r>
      <w:r>
        <w:rPr>
          <w:sz w:val="20"/>
          <w:szCs w:val="20"/>
        </w:rPr>
        <w:t xml:space="preserve">, </w:t>
      </w:r>
      <w:r w:rsidR="003F0981">
        <w:rPr>
          <w:sz w:val="20"/>
          <w:szCs w:val="20"/>
        </w:rPr>
        <w:t xml:space="preserve">and </w:t>
      </w:r>
      <w:r>
        <w:rPr>
          <w:sz w:val="20"/>
          <w:szCs w:val="20"/>
        </w:rPr>
        <w:t>8</w:t>
      </w:r>
      <w:r w:rsidR="008906B3">
        <w:rPr>
          <w:sz w:val="20"/>
          <w:szCs w:val="20"/>
        </w:rPr>
        <w:t>8</w:t>
      </w:r>
      <w:r>
        <w:rPr>
          <w:sz w:val="20"/>
          <w:szCs w:val="20"/>
        </w:rPr>
        <w:t>0 farmers</w:t>
      </w:r>
      <w:r w:rsidR="003F0981">
        <w:rPr>
          <w:sz w:val="20"/>
          <w:szCs w:val="20"/>
        </w:rPr>
        <w:t xml:space="preserve"> (i.e. 2 spouses per household).</w:t>
      </w:r>
      <w:r w:rsidR="00EE6EB2">
        <w:rPr>
          <w:sz w:val="20"/>
          <w:szCs w:val="20"/>
        </w:rPr>
        <w:t xml:space="preserve"> </w:t>
      </w:r>
      <w:r w:rsidR="000F78C1">
        <w:rPr>
          <w:sz w:val="20"/>
          <w:szCs w:val="20"/>
        </w:rPr>
        <w:t>Applyin</w:t>
      </w:r>
      <w:r w:rsidR="001A022C">
        <w:rPr>
          <w:sz w:val="20"/>
          <w:szCs w:val="20"/>
        </w:rPr>
        <w:t>g the</w:t>
      </w:r>
      <w:r w:rsidR="00EE6EB2">
        <w:rPr>
          <w:sz w:val="20"/>
          <w:szCs w:val="20"/>
        </w:rPr>
        <w:t xml:space="preserve"> r</w:t>
      </w:r>
      <w:r w:rsidR="00EE6EB2" w:rsidRPr="00EE6EB2">
        <w:rPr>
          <w:sz w:val="20"/>
          <w:szCs w:val="20"/>
        </w:rPr>
        <w:t xml:space="preserve">ate of non-compliance with the treatment in </w:t>
      </w:r>
      <w:r w:rsidR="00EE6EB2" w:rsidRPr="00BA0861">
        <w:rPr>
          <w:sz w:val="20"/>
          <w:szCs w:val="20"/>
        </w:rPr>
        <w:t xml:space="preserve">Arouna et al. </w:t>
      </w:r>
      <w:r w:rsidR="00EE6EB2">
        <w:rPr>
          <w:sz w:val="20"/>
          <w:szCs w:val="20"/>
        </w:rPr>
        <w:t>(</w:t>
      </w:r>
      <w:r w:rsidR="00EE6EB2" w:rsidRPr="00BA0861">
        <w:rPr>
          <w:sz w:val="20"/>
          <w:szCs w:val="20"/>
        </w:rPr>
        <w:t>2021</w:t>
      </w:r>
      <w:r w:rsidR="00EE6EB2">
        <w:rPr>
          <w:sz w:val="20"/>
          <w:szCs w:val="20"/>
        </w:rPr>
        <w:t>)</w:t>
      </w:r>
      <w:r w:rsidR="001A022C">
        <w:rPr>
          <w:sz w:val="20"/>
          <w:szCs w:val="20"/>
        </w:rPr>
        <w:t xml:space="preserve">, which </w:t>
      </w:r>
      <w:r w:rsidR="001A022C" w:rsidRPr="00EE6EB2">
        <w:rPr>
          <w:sz w:val="20"/>
          <w:szCs w:val="20"/>
        </w:rPr>
        <w:t xml:space="preserve">is </w:t>
      </w:r>
      <w:r w:rsidR="001A022C">
        <w:rPr>
          <w:sz w:val="20"/>
          <w:szCs w:val="20"/>
        </w:rPr>
        <w:t xml:space="preserve">about </w:t>
      </w:r>
      <w:r w:rsidR="001A022C" w:rsidRPr="00EE6EB2">
        <w:rPr>
          <w:sz w:val="20"/>
          <w:szCs w:val="20"/>
        </w:rPr>
        <w:t>3%</w:t>
      </w:r>
      <w:r w:rsidR="001A022C">
        <w:rPr>
          <w:sz w:val="20"/>
          <w:szCs w:val="20"/>
        </w:rPr>
        <w:t xml:space="preserve">, we still have </w:t>
      </w:r>
      <w:r w:rsidR="0033478C">
        <w:rPr>
          <w:sz w:val="20"/>
          <w:szCs w:val="20"/>
        </w:rPr>
        <w:t>at least 853 farmers</w:t>
      </w:r>
      <w:r w:rsidR="00A628AB">
        <w:rPr>
          <w:sz w:val="20"/>
          <w:szCs w:val="20"/>
        </w:rPr>
        <w:t xml:space="preserve"> (</w:t>
      </w:r>
      <w:r w:rsidR="0033478C">
        <w:rPr>
          <w:sz w:val="20"/>
          <w:szCs w:val="20"/>
        </w:rPr>
        <w:t>thus</w:t>
      </w:r>
      <w:r w:rsidR="00A628AB">
        <w:rPr>
          <w:sz w:val="20"/>
          <w:szCs w:val="20"/>
        </w:rPr>
        <w:t>,</w:t>
      </w:r>
      <w:r w:rsidR="0033478C">
        <w:rPr>
          <w:sz w:val="20"/>
          <w:szCs w:val="20"/>
        </w:rPr>
        <w:t xml:space="preserve"> </w:t>
      </w:r>
      <w:r w:rsidR="004164BD">
        <w:rPr>
          <w:sz w:val="20"/>
          <w:szCs w:val="20"/>
        </w:rPr>
        <w:t>more than 800</w:t>
      </w:r>
      <w:r w:rsidR="00B01326">
        <w:rPr>
          <w:sz w:val="20"/>
          <w:szCs w:val="20"/>
        </w:rPr>
        <w:t xml:space="preserve"> farmers</w:t>
      </w:r>
      <w:r w:rsidR="004164BD">
        <w:rPr>
          <w:sz w:val="20"/>
          <w:szCs w:val="20"/>
        </w:rPr>
        <w:t xml:space="preserve"> in the </w:t>
      </w:r>
      <w:r w:rsidR="002017B6">
        <w:rPr>
          <w:sz w:val="20"/>
          <w:szCs w:val="20"/>
        </w:rPr>
        <w:t xml:space="preserve">final </w:t>
      </w:r>
      <w:r w:rsidR="004164BD">
        <w:rPr>
          <w:sz w:val="20"/>
          <w:szCs w:val="20"/>
        </w:rPr>
        <w:t>sample</w:t>
      </w:r>
      <w:r w:rsidR="002017B6">
        <w:rPr>
          <w:sz w:val="20"/>
          <w:szCs w:val="20"/>
        </w:rPr>
        <w:t>)</w:t>
      </w:r>
      <w:r w:rsidR="00EE6EB2">
        <w:rPr>
          <w:sz w:val="20"/>
          <w:szCs w:val="20"/>
        </w:rPr>
        <w:t xml:space="preserve">. </w:t>
      </w:r>
      <w:r w:rsidR="00C9432D">
        <w:rPr>
          <w:sz w:val="20"/>
          <w:szCs w:val="20"/>
        </w:rPr>
        <w:t xml:space="preserve">Besides non-compliance issues, </w:t>
      </w:r>
      <w:r w:rsidR="00C1457B">
        <w:rPr>
          <w:sz w:val="20"/>
          <w:szCs w:val="20"/>
        </w:rPr>
        <w:t xml:space="preserve">attrition due to farmers </w:t>
      </w:r>
      <w:r w:rsidR="008703BF">
        <w:rPr>
          <w:sz w:val="20"/>
          <w:szCs w:val="20"/>
        </w:rPr>
        <w:t xml:space="preserve">not growing rice in the period </w:t>
      </w:r>
      <w:r w:rsidR="00A5738E">
        <w:rPr>
          <w:sz w:val="20"/>
          <w:szCs w:val="20"/>
        </w:rPr>
        <w:t xml:space="preserve">of </w:t>
      </w:r>
      <w:r w:rsidR="0029129E">
        <w:rPr>
          <w:sz w:val="20"/>
          <w:szCs w:val="20"/>
        </w:rPr>
        <w:t xml:space="preserve">October-November 2024 would </w:t>
      </w:r>
      <w:r w:rsidR="009A7B3A">
        <w:rPr>
          <w:sz w:val="20"/>
          <w:szCs w:val="20"/>
        </w:rPr>
        <w:t xml:space="preserve">underpower the study. To guard against attrition, </w:t>
      </w:r>
      <w:r w:rsidR="00643B62">
        <w:rPr>
          <w:sz w:val="20"/>
          <w:szCs w:val="20"/>
        </w:rPr>
        <w:t>a light phone survey</w:t>
      </w:r>
      <w:r w:rsidR="001F4A07">
        <w:rPr>
          <w:sz w:val="20"/>
          <w:szCs w:val="20"/>
        </w:rPr>
        <w:t xml:space="preserve"> outreaching baseline </w:t>
      </w:r>
      <w:r w:rsidR="00BF48D5">
        <w:rPr>
          <w:sz w:val="20"/>
          <w:szCs w:val="20"/>
        </w:rPr>
        <w:t xml:space="preserve">households </w:t>
      </w:r>
      <w:r w:rsidR="005D4367">
        <w:rPr>
          <w:sz w:val="20"/>
          <w:szCs w:val="20"/>
        </w:rPr>
        <w:t>is</w:t>
      </w:r>
      <w:r w:rsidR="00643B62">
        <w:rPr>
          <w:sz w:val="20"/>
          <w:szCs w:val="20"/>
        </w:rPr>
        <w:t xml:space="preserve"> conducted in September </w:t>
      </w:r>
      <w:r w:rsidR="009F273B">
        <w:rPr>
          <w:sz w:val="20"/>
          <w:szCs w:val="20"/>
        </w:rPr>
        <w:t xml:space="preserve">2024 to </w:t>
      </w:r>
      <w:r w:rsidR="00472C79">
        <w:rPr>
          <w:sz w:val="20"/>
          <w:szCs w:val="20"/>
        </w:rPr>
        <w:t xml:space="preserve">assess the feasibility of a planned sample size </w:t>
      </w:r>
      <w:r w:rsidR="00E111C1">
        <w:rPr>
          <w:sz w:val="20"/>
          <w:szCs w:val="20"/>
        </w:rPr>
        <w:t>of</w:t>
      </w:r>
      <w:r w:rsidR="00592F4D">
        <w:rPr>
          <w:sz w:val="20"/>
          <w:szCs w:val="20"/>
        </w:rPr>
        <w:t xml:space="preserve"> 880 farmers </w:t>
      </w:r>
      <w:r w:rsidR="00A7264D">
        <w:rPr>
          <w:sz w:val="20"/>
          <w:szCs w:val="20"/>
        </w:rPr>
        <w:t>based on</w:t>
      </w:r>
      <w:r w:rsidR="00592F4D">
        <w:rPr>
          <w:sz w:val="20"/>
          <w:szCs w:val="20"/>
        </w:rPr>
        <w:t xml:space="preserve"> </w:t>
      </w:r>
      <w:r w:rsidR="00607B53">
        <w:rPr>
          <w:sz w:val="20"/>
          <w:szCs w:val="20"/>
        </w:rPr>
        <w:t xml:space="preserve">11 </w:t>
      </w:r>
      <w:r w:rsidR="00FE05F9">
        <w:rPr>
          <w:sz w:val="20"/>
          <w:szCs w:val="20"/>
        </w:rPr>
        <w:t xml:space="preserve">married </w:t>
      </w:r>
      <w:r w:rsidR="00607B53">
        <w:rPr>
          <w:sz w:val="20"/>
          <w:szCs w:val="20"/>
        </w:rPr>
        <w:t xml:space="preserve">households each in </w:t>
      </w:r>
      <w:r w:rsidR="00076E95">
        <w:rPr>
          <w:sz w:val="20"/>
          <w:szCs w:val="20"/>
        </w:rPr>
        <w:t xml:space="preserve">40 villages and </w:t>
      </w:r>
      <w:r w:rsidR="00607B53">
        <w:rPr>
          <w:sz w:val="20"/>
          <w:szCs w:val="20"/>
        </w:rPr>
        <w:t>2 farmers</w:t>
      </w:r>
      <w:r w:rsidR="00DB61ED">
        <w:rPr>
          <w:sz w:val="20"/>
          <w:szCs w:val="20"/>
        </w:rPr>
        <w:t>/spouses</w:t>
      </w:r>
      <w:r w:rsidR="00607B53">
        <w:rPr>
          <w:sz w:val="20"/>
          <w:szCs w:val="20"/>
        </w:rPr>
        <w:t xml:space="preserve"> </w:t>
      </w:r>
      <w:r w:rsidR="00E111C1">
        <w:rPr>
          <w:sz w:val="20"/>
          <w:szCs w:val="20"/>
        </w:rPr>
        <w:t xml:space="preserve">per </w:t>
      </w:r>
      <w:r w:rsidR="00076E95">
        <w:rPr>
          <w:sz w:val="20"/>
          <w:szCs w:val="20"/>
        </w:rPr>
        <w:t>household</w:t>
      </w:r>
      <w:r w:rsidR="00592F4D">
        <w:rPr>
          <w:sz w:val="20"/>
          <w:szCs w:val="20"/>
        </w:rPr>
        <w:t>.</w:t>
      </w:r>
    </w:p>
    <w:p w14:paraId="1FCB985C" w14:textId="6120805A" w:rsidR="00596934" w:rsidRDefault="0045255D" w:rsidP="00596934">
      <w:pPr>
        <w:spacing w:line="25" w:lineRule="atLeast"/>
        <w:rPr>
          <w:sz w:val="20"/>
          <w:szCs w:val="20"/>
        </w:rPr>
      </w:pPr>
      <w:r>
        <w:rPr>
          <w:sz w:val="20"/>
          <w:szCs w:val="20"/>
        </w:rPr>
        <w:t>We proceed as follows</w:t>
      </w:r>
      <w:r w:rsidR="007106DD">
        <w:rPr>
          <w:sz w:val="20"/>
          <w:szCs w:val="20"/>
        </w:rPr>
        <w:t xml:space="preserve"> for the sampling</w:t>
      </w:r>
      <w:r>
        <w:rPr>
          <w:sz w:val="20"/>
          <w:szCs w:val="20"/>
        </w:rPr>
        <w:t xml:space="preserve">. </w:t>
      </w:r>
      <w:r w:rsidR="00596934">
        <w:rPr>
          <w:sz w:val="20"/>
          <w:szCs w:val="20"/>
        </w:rPr>
        <w:t xml:space="preserve">Using </w:t>
      </w:r>
      <w:r w:rsidR="00250046" w:rsidRPr="00250046">
        <w:rPr>
          <w:sz w:val="20"/>
          <w:szCs w:val="20"/>
        </w:rPr>
        <w:t>local expert knowledge</w:t>
      </w:r>
      <w:r w:rsidR="00596934">
        <w:rPr>
          <w:sz w:val="20"/>
          <w:szCs w:val="20"/>
        </w:rPr>
        <w:t xml:space="preserve">, we identify 3 Local Government Areas (LGAs) within each state </w:t>
      </w:r>
      <w:r w:rsidR="00250046" w:rsidRPr="00250046">
        <w:rPr>
          <w:sz w:val="20"/>
          <w:szCs w:val="20"/>
        </w:rPr>
        <w:t>of the corridor Jigawa-Kano-Kaduna-Nasarawa-Benue</w:t>
      </w:r>
      <w:r w:rsidR="00596934">
        <w:rPr>
          <w:sz w:val="20"/>
          <w:szCs w:val="20"/>
        </w:rPr>
        <w:t>. Although there are only four study states for this trial, a pilot survey includes the state of Kano where a previous impact study (</w:t>
      </w:r>
      <w:r w:rsidR="00596934" w:rsidRPr="00BA0861">
        <w:rPr>
          <w:sz w:val="20"/>
          <w:szCs w:val="20"/>
        </w:rPr>
        <w:t>Arouna et al. 2021</w:t>
      </w:r>
      <w:r w:rsidR="00596934">
        <w:rPr>
          <w:sz w:val="20"/>
          <w:szCs w:val="20"/>
        </w:rPr>
        <w:t xml:space="preserve">) was conducted. </w:t>
      </w:r>
      <w:r w:rsidR="00596934" w:rsidRPr="000764BB">
        <w:rPr>
          <w:sz w:val="20"/>
          <w:szCs w:val="20"/>
        </w:rPr>
        <w:t>Each of the 3 LGAs has at least 4 villages with a minimum of 20 households within the village growing rice under irrigated ecology in uplands or lowlands</w:t>
      </w:r>
      <w:r w:rsidR="00596934">
        <w:rPr>
          <w:sz w:val="20"/>
          <w:szCs w:val="20"/>
        </w:rPr>
        <w:t>. This yields a sample frame of 48 villages for the study (4</w:t>
      </w:r>
      <w:r w:rsidR="00250046" w:rsidRPr="00250046">
        <w:rPr>
          <w:sz w:val="20"/>
          <w:szCs w:val="20"/>
        </w:rPr>
        <w:t xml:space="preserve"> states * 3 LGAs per state * 4 villages per LGA</w:t>
      </w:r>
      <w:r w:rsidR="00596934">
        <w:rPr>
          <w:sz w:val="20"/>
          <w:szCs w:val="20"/>
        </w:rPr>
        <w:t>).</w:t>
      </w:r>
    </w:p>
    <w:p w14:paraId="1BD78816" w14:textId="54A68055" w:rsidR="0071097B" w:rsidRDefault="00250046" w:rsidP="00596934">
      <w:pPr>
        <w:spacing w:line="25" w:lineRule="atLeast"/>
        <w:rPr>
          <w:sz w:val="20"/>
          <w:szCs w:val="20"/>
        </w:rPr>
      </w:pPr>
      <w:r w:rsidRPr="00250046">
        <w:rPr>
          <w:sz w:val="20"/>
          <w:szCs w:val="20"/>
        </w:rPr>
        <w:t>As the villages are identified using expert knowledge,</w:t>
      </w:r>
      <w:r w:rsidR="00596934">
        <w:rPr>
          <w:sz w:val="20"/>
          <w:szCs w:val="20"/>
        </w:rPr>
        <w:t xml:space="preserve"> the study </w:t>
      </w:r>
      <w:r w:rsidRPr="00250046">
        <w:rPr>
          <w:sz w:val="20"/>
          <w:szCs w:val="20"/>
        </w:rPr>
        <w:t>confirm</w:t>
      </w:r>
      <w:r w:rsidR="00596934">
        <w:rPr>
          <w:sz w:val="20"/>
          <w:szCs w:val="20"/>
        </w:rPr>
        <w:t>s</w:t>
      </w:r>
      <w:r w:rsidRPr="00250046">
        <w:rPr>
          <w:sz w:val="20"/>
          <w:szCs w:val="20"/>
        </w:rPr>
        <w:t xml:space="preserve"> and update</w:t>
      </w:r>
      <w:r w:rsidR="00596934">
        <w:rPr>
          <w:sz w:val="20"/>
          <w:szCs w:val="20"/>
        </w:rPr>
        <w:t>s</w:t>
      </w:r>
      <w:r w:rsidRPr="00250046">
        <w:rPr>
          <w:sz w:val="20"/>
          <w:szCs w:val="20"/>
        </w:rPr>
        <w:t xml:space="preserve"> the information using local enumerator’s knowledge during the training of enumerators</w:t>
      </w:r>
      <w:r w:rsidR="00596934">
        <w:rPr>
          <w:sz w:val="20"/>
          <w:szCs w:val="20"/>
        </w:rPr>
        <w:t xml:space="preserve"> for the baseline data collection. In each of the 48 villages, a list of rice-growing households is obtained from the village head; the households are classified into </w:t>
      </w:r>
      <w:r w:rsidRPr="00250046">
        <w:rPr>
          <w:sz w:val="20"/>
          <w:szCs w:val="20"/>
        </w:rPr>
        <w:t xml:space="preserve">“households mostly with male-managed rice </w:t>
      </w:r>
      <w:r w:rsidR="00596934">
        <w:rPr>
          <w:sz w:val="20"/>
          <w:szCs w:val="20"/>
        </w:rPr>
        <w:t>plot</w:t>
      </w:r>
      <w:r w:rsidRPr="00250046">
        <w:rPr>
          <w:sz w:val="20"/>
          <w:szCs w:val="20"/>
        </w:rPr>
        <w:t xml:space="preserve">s” versus “households mostly with female-managed rice </w:t>
      </w:r>
      <w:r w:rsidR="00596934">
        <w:rPr>
          <w:sz w:val="20"/>
          <w:szCs w:val="20"/>
        </w:rPr>
        <w:t>plots.</w:t>
      </w:r>
      <w:r w:rsidRPr="00250046">
        <w:rPr>
          <w:sz w:val="20"/>
          <w:szCs w:val="20"/>
        </w:rPr>
        <w:t>”</w:t>
      </w:r>
      <w:r w:rsidR="00596934">
        <w:rPr>
          <w:sz w:val="20"/>
          <w:szCs w:val="20"/>
        </w:rPr>
        <w:t xml:space="preserve"> From</w:t>
      </w:r>
      <w:r w:rsidR="00596934" w:rsidRPr="00DA178C">
        <w:rPr>
          <w:sz w:val="20"/>
          <w:szCs w:val="20"/>
        </w:rPr>
        <w:t xml:space="preserve"> this household list for the village,</w:t>
      </w:r>
      <w:r w:rsidR="00596934">
        <w:rPr>
          <w:sz w:val="20"/>
          <w:szCs w:val="20"/>
        </w:rPr>
        <w:t xml:space="preserve"> 20 rice-growing households are initially selected to </w:t>
      </w:r>
      <w:r w:rsidRPr="00250046">
        <w:rPr>
          <w:sz w:val="20"/>
          <w:szCs w:val="20"/>
        </w:rPr>
        <w:t xml:space="preserve">ensure the </w:t>
      </w:r>
      <w:r w:rsidR="00596934">
        <w:rPr>
          <w:sz w:val="20"/>
          <w:szCs w:val="20"/>
        </w:rPr>
        <w:t xml:space="preserve">household </w:t>
      </w:r>
      <w:r w:rsidRPr="00250046">
        <w:rPr>
          <w:sz w:val="20"/>
          <w:szCs w:val="20"/>
        </w:rPr>
        <w:t>sample is representative of the classification into mainly male- or female-managed rice-growing households</w:t>
      </w:r>
      <w:r w:rsidR="00596934">
        <w:rPr>
          <w:sz w:val="20"/>
          <w:szCs w:val="20"/>
        </w:rPr>
        <w:t xml:space="preserve">. After a baseline survey conducted in May 2024, </w:t>
      </w:r>
      <w:r w:rsidR="007354B9">
        <w:rPr>
          <w:sz w:val="20"/>
          <w:szCs w:val="20"/>
        </w:rPr>
        <w:t xml:space="preserve">and following the </w:t>
      </w:r>
      <w:r w:rsidR="007473BC">
        <w:rPr>
          <w:sz w:val="20"/>
          <w:szCs w:val="20"/>
        </w:rPr>
        <w:t xml:space="preserve">rice cropping plans of the households in September 2024, </w:t>
      </w:r>
      <w:r w:rsidR="0071097B">
        <w:rPr>
          <w:sz w:val="20"/>
          <w:szCs w:val="20"/>
        </w:rPr>
        <w:t xml:space="preserve">we retain </w:t>
      </w:r>
      <w:r w:rsidR="005A6A89">
        <w:rPr>
          <w:sz w:val="20"/>
          <w:szCs w:val="20"/>
        </w:rPr>
        <w:t xml:space="preserve">40 villages having </w:t>
      </w:r>
      <w:r w:rsidR="00AD4390">
        <w:rPr>
          <w:sz w:val="20"/>
          <w:szCs w:val="20"/>
        </w:rPr>
        <w:t>each at least</w:t>
      </w:r>
      <w:r w:rsidR="0071097B">
        <w:rPr>
          <w:sz w:val="20"/>
          <w:szCs w:val="20"/>
        </w:rPr>
        <w:t xml:space="preserve"> </w:t>
      </w:r>
      <w:r w:rsidR="007354B9">
        <w:rPr>
          <w:sz w:val="20"/>
          <w:szCs w:val="20"/>
        </w:rPr>
        <w:t xml:space="preserve">11 households </w:t>
      </w:r>
      <w:r w:rsidR="00AD4390">
        <w:rPr>
          <w:sz w:val="20"/>
          <w:szCs w:val="20"/>
        </w:rPr>
        <w:t>with</w:t>
      </w:r>
      <w:r w:rsidR="007354B9">
        <w:rPr>
          <w:sz w:val="20"/>
          <w:szCs w:val="20"/>
        </w:rPr>
        <w:t xml:space="preserve"> 2 farmers/spouses per household</w:t>
      </w:r>
      <w:r w:rsidR="00AD4390">
        <w:rPr>
          <w:sz w:val="20"/>
          <w:szCs w:val="20"/>
        </w:rPr>
        <w:t xml:space="preserve"> </w:t>
      </w:r>
      <w:r w:rsidR="00A5738E">
        <w:rPr>
          <w:sz w:val="20"/>
          <w:szCs w:val="20"/>
        </w:rPr>
        <w:t>planning to grow rice in the period of October-November 2024</w:t>
      </w:r>
      <w:r w:rsidR="00E449EE">
        <w:rPr>
          <w:sz w:val="20"/>
          <w:szCs w:val="20"/>
        </w:rPr>
        <w:t>.</w:t>
      </w:r>
    </w:p>
    <w:p w14:paraId="691FE97E" w14:textId="1C3AFCD8" w:rsidR="00623699" w:rsidRDefault="002A56BA" w:rsidP="00B75660">
      <w:pPr>
        <w:spacing w:line="25" w:lineRule="atLeast"/>
        <w:rPr>
          <w:sz w:val="20"/>
          <w:szCs w:val="20"/>
        </w:rPr>
      </w:pPr>
      <w:r>
        <w:rPr>
          <w:sz w:val="20"/>
          <w:szCs w:val="20"/>
        </w:rPr>
        <w:t>We will select and randomize the 40 villages into bundling treatment and control groups. In October 2024</w:t>
      </w:r>
      <w:r w:rsidR="003B4A87">
        <w:rPr>
          <w:sz w:val="20"/>
          <w:szCs w:val="20"/>
        </w:rPr>
        <w:t xml:space="preserve">, </w:t>
      </w:r>
      <w:r>
        <w:rPr>
          <w:sz w:val="20"/>
          <w:szCs w:val="20"/>
        </w:rPr>
        <w:t xml:space="preserve">20 villages will be allocated to the control group </w:t>
      </w:r>
      <w:r w:rsidRPr="00BA0861">
        <w:rPr>
          <w:sz w:val="20"/>
          <w:szCs w:val="20"/>
        </w:rPr>
        <w:t>(C)</w:t>
      </w:r>
      <w:r>
        <w:rPr>
          <w:sz w:val="20"/>
          <w:szCs w:val="20"/>
        </w:rPr>
        <w:t xml:space="preserve"> receiving </w:t>
      </w:r>
      <w:r w:rsidRPr="00BA0861">
        <w:rPr>
          <w:sz w:val="20"/>
          <w:szCs w:val="20"/>
        </w:rPr>
        <w:t>“</w:t>
      </w:r>
      <w:r>
        <w:rPr>
          <w:sz w:val="20"/>
          <w:szCs w:val="20"/>
        </w:rPr>
        <w:t>n</w:t>
      </w:r>
      <w:r w:rsidRPr="00BA0861">
        <w:rPr>
          <w:sz w:val="20"/>
          <w:szCs w:val="20"/>
        </w:rPr>
        <w:t xml:space="preserve">o training about women’s empowerment, no </w:t>
      </w:r>
      <w:proofErr w:type="spellStart"/>
      <w:r w:rsidRPr="00BA0861">
        <w:rPr>
          <w:sz w:val="20"/>
          <w:szCs w:val="20"/>
        </w:rPr>
        <w:t>RiceAdvice</w:t>
      </w:r>
      <w:proofErr w:type="spellEnd"/>
      <w:r w:rsidRPr="00BA0861">
        <w:rPr>
          <w:sz w:val="20"/>
          <w:szCs w:val="20"/>
        </w:rPr>
        <w:t xml:space="preserve"> Lite recommendations, and no supplementary bi-weekly visits of extension agents of any gender in the rice cropping season”</w:t>
      </w:r>
      <w:r>
        <w:rPr>
          <w:sz w:val="20"/>
          <w:szCs w:val="20"/>
        </w:rPr>
        <w:t xml:space="preserve">; 5 villages will be allocated to the treatment group (T1) receiving </w:t>
      </w:r>
      <w:r w:rsidRPr="00BA0861">
        <w:rPr>
          <w:sz w:val="20"/>
          <w:szCs w:val="20"/>
        </w:rPr>
        <w:t xml:space="preserve">“wives-only training about women’s empowerment and </w:t>
      </w:r>
      <w:proofErr w:type="spellStart"/>
      <w:r w:rsidRPr="00BA0861">
        <w:rPr>
          <w:sz w:val="20"/>
          <w:szCs w:val="20"/>
        </w:rPr>
        <w:t>RiceAdvice</w:t>
      </w:r>
      <w:proofErr w:type="spellEnd"/>
      <w:r w:rsidRPr="00BA0861">
        <w:rPr>
          <w:sz w:val="20"/>
          <w:szCs w:val="20"/>
        </w:rPr>
        <w:t xml:space="preserve"> Lite recommendations supplemented with bi-weekly visits of female extension agents in the rice cropping season”</w:t>
      </w:r>
      <w:r>
        <w:rPr>
          <w:sz w:val="20"/>
          <w:szCs w:val="20"/>
        </w:rPr>
        <w:t xml:space="preserve">; 5 villages will be allocated to the treatment group (T2) receiving </w:t>
      </w:r>
      <w:r w:rsidRPr="00BA0861">
        <w:rPr>
          <w:sz w:val="20"/>
          <w:szCs w:val="20"/>
        </w:rPr>
        <w:t xml:space="preserve">“wives-only training about women’s empowerment and </w:t>
      </w:r>
      <w:proofErr w:type="spellStart"/>
      <w:r w:rsidRPr="00BA0861">
        <w:rPr>
          <w:sz w:val="20"/>
          <w:szCs w:val="20"/>
        </w:rPr>
        <w:t>RiceAdvice</w:t>
      </w:r>
      <w:proofErr w:type="spellEnd"/>
      <w:r w:rsidRPr="00BA0861">
        <w:rPr>
          <w:sz w:val="20"/>
          <w:szCs w:val="20"/>
        </w:rPr>
        <w:t xml:space="preserve"> Lite recommendations supplemented with bi-weekly visits of male extension agents in the rice cropping season”</w:t>
      </w:r>
      <w:r>
        <w:rPr>
          <w:sz w:val="20"/>
          <w:szCs w:val="20"/>
        </w:rPr>
        <w:t xml:space="preserve">; 5 villages will be allocated to the treatment group (T3) receiving </w:t>
      </w:r>
      <w:r w:rsidRPr="00BA0861">
        <w:rPr>
          <w:sz w:val="20"/>
          <w:szCs w:val="20"/>
        </w:rPr>
        <w:t xml:space="preserve">“couples’ training about women’s empowerment and </w:t>
      </w:r>
      <w:proofErr w:type="spellStart"/>
      <w:r w:rsidRPr="00BA0861">
        <w:rPr>
          <w:sz w:val="20"/>
          <w:szCs w:val="20"/>
        </w:rPr>
        <w:t>RiceAdvice</w:t>
      </w:r>
      <w:proofErr w:type="spellEnd"/>
      <w:r w:rsidRPr="00BA0861">
        <w:rPr>
          <w:sz w:val="20"/>
          <w:szCs w:val="20"/>
        </w:rPr>
        <w:t xml:space="preserve"> Lite recommendations supplemented with bi-weekly visits of female extension agents in the rice cropping season”</w:t>
      </w:r>
      <w:r>
        <w:rPr>
          <w:sz w:val="20"/>
          <w:szCs w:val="20"/>
        </w:rPr>
        <w:t>;</w:t>
      </w:r>
      <w:r w:rsidR="003B4A87">
        <w:rPr>
          <w:sz w:val="20"/>
          <w:szCs w:val="20"/>
        </w:rPr>
        <w:t xml:space="preserve"> </w:t>
      </w:r>
      <w:r w:rsidR="00747521">
        <w:rPr>
          <w:sz w:val="20"/>
          <w:szCs w:val="20"/>
        </w:rPr>
        <w:t xml:space="preserve">and </w:t>
      </w:r>
      <w:r>
        <w:rPr>
          <w:sz w:val="20"/>
          <w:szCs w:val="20"/>
        </w:rPr>
        <w:t>5 villages will be allocated to the treatment group (T4) receiving</w:t>
      </w:r>
      <w:r w:rsidRPr="00BA0861">
        <w:rPr>
          <w:sz w:val="20"/>
          <w:szCs w:val="20"/>
        </w:rPr>
        <w:t xml:space="preserve"> “couples’ training about women’s empowerment and </w:t>
      </w:r>
      <w:proofErr w:type="spellStart"/>
      <w:r w:rsidRPr="00BA0861">
        <w:rPr>
          <w:sz w:val="20"/>
          <w:szCs w:val="20"/>
        </w:rPr>
        <w:t>RiceAdvice</w:t>
      </w:r>
      <w:proofErr w:type="spellEnd"/>
      <w:r w:rsidRPr="00BA0861">
        <w:rPr>
          <w:sz w:val="20"/>
          <w:szCs w:val="20"/>
        </w:rPr>
        <w:t xml:space="preserve"> Lite recommendations supplemented with bi-weekly visits of male extension agents in the rice cropping season</w:t>
      </w:r>
      <w:r w:rsidR="00747521">
        <w:rPr>
          <w:sz w:val="20"/>
          <w:szCs w:val="20"/>
        </w:rPr>
        <w:t>.</w:t>
      </w:r>
      <w:r w:rsidRPr="00BA0861">
        <w:rPr>
          <w:sz w:val="20"/>
          <w:szCs w:val="20"/>
        </w:rPr>
        <w:t>”</w:t>
      </w:r>
      <w:r w:rsidR="00826EAD">
        <w:rPr>
          <w:sz w:val="20"/>
          <w:szCs w:val="20"/>
        </w:rPr>
        <w:t xml:space="preserve"> </w:t>
      </w:r>
      <w:r>
        <w:rPr>
          <w:sz w:val="20"/>
          <w:szCs w:val="20"/>
        </w:rPr>
        <w:t>Within each village assigned to the bundling treatment, the 11 married households all receive the same treatment assigned to the village.</w:t>
      </w:r>
      <w:r w:rsidR="00623699">
        <w:rPr>
          <w:sz w:val="20"/>
          <w:szCs w:val="20"/>
        </w:rPr>
        <w:br w:type="page"/>
      </w:r>
    </w:p>
    <w:p w14:paraId="516C5E9C" w14:textId="77777777" w:rsidR="00EA47A7" w:rsidRDefault="00EA47A7" w:rsidP="00BA0861">
      <w:pPr>
        <w:spacing w:line="25" w:lineRule="atLeast"/>
        <w:rPr>
          <w:sz w:val="20"/>
          <w:szCs w:val="20"/>
        </w:rPr>
        <w:sectPr w:rsidR="00EA47A7">
          <w:footerReference w:type="default" r:id="rId7"/>
          <w:pgSz w:w="12240" w:h="15840"/>
          <w:pgMar w:top="1440" w:right="1440" w:bottom="1440" w:left="1440" w:header="720" w:footer="720" w:gutter="0"/>
          <w:cols w:space="720"/>
          <w:docGrid w:linePitch="360"/>
        </w:sectPr>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6480"/>
      </w:tblGrid>
      <w:tr w:rsidR="001D3828" w14:paraId="5A7CC9E7" w14:textId="77777777" w:rsidTr="001E7544">
        <w:trPr>
          <w:trHeight w:val="244"/>
          <w:jc w:val="center"/>
        </w:trPr>
        <w:tc>
          <w:tcPr>
            <w:tcW w:w="2500" w:type="pct"/>
          </w:tcPr>
          <w:p w14:paraId="42E36843" w14:textId="3231C168" w:rsidR="0080126B" w:rsidRDefault="00EA47A7" w:rsidP="00BA0861">
            <w:pPr>
              <w:spacing w:line="25" w:lineRule="atLeast"/>
              <w:rPr>
                <w:sz w:val="20"/>
                <w:szCs w:val="20"/>
              </w:rPr>
            </w:pPr>
            <w:r>
              <w:rPr>
                <w:noProof/>
                <w:sz w:val="20"/>
                <w:szCs w:val="20"/>
              </w:rPr>
              <w:lastRenderedPageBreak/>
              <w:drawing>
                <wp:inline distT="0" distB="0" distL="0" distR="0" wp14:anchorId="39D573BF" wp14:editId="746E7705">
                  <wp:extent cx="3452883" cy="2190574"/>
                  <wp:effectExtent l="0" t="0" r="0" b="635"/>
                  <wp:docPr id="821328741" name="Picture 18" descr="A graph of a number of farmers pl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328741" name="Picture 18" descr="A graph of a number of farmers plot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81998" cy="2209045"/>
                          </a:xfrm>
                          <a:prstGeom prst="rect">
                            <a:avLst/>
                          </a:prstGeom>
                        </pic:spPr>
                      </pic:pic>
                    </a:graphicData>
                  </a:graphic>
                </wp:inline>
              </w:drawing>
            </w:r>
          </w:p>
        </w:tc>
        <w:tc>
          <w:tcPr>
            <w:tcW w:w="2500" w:type="pct"/>
          </w:tcPr>
          <w:p w14:paraId="2923B8FF" w14:textId="5D2D67F8" w:rsidR="001962BA" w:rsidRDefault="00EA47A7" w:rsidP="0083248F">
            <w:pPr>
              <w:spacing w:line="25" w:lineRule="atLeast"/>
              <w:rPr>
                <w:sz w:val="20"/>
                <w:szCs w:val="20"/>
              </w:rPr>
            </w:pPr>
            <w:r>
              <w:rPr>
                <w:noProof/>
                <w:sz w:val="20"/>
                <w:szCs w:val="20"/>
              </w:rPr>
              <w:drawing>
                <wp:inline distT="0" distB="0" distL="0" distR="0" wp14:anchorId="258898B3" wp14:editId="5E0AB52D">
                  <wp:extent cx="2702257" cy="2218369"/>
                  <wp:effectExtent l="0" t="0" r="3175" b="0"/>
                  <wp:docPr id="958114128" name="Picture 19" descr="A graph of a number of farmers clus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114128" name="Picture 19" descr="A graph of a number of farmers cluster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4467" cy="2228392"/>
                          </a:xfrm>
                          <a:prstGeom prst="rect">
                            <a:avLst/>
                          </a:prstGeom>
                        </pic:spPr>
                      </pic:pic>
                    </a:graphicData>
                  </a:graphic>
                </wp:inline>
              </w:drawing>
            </w:r>
          </w:p>
        </w:tc>
      </w:tr>
      <w:tr w:rsidR="001D3828" w14:paraId="432B4341" w14:textId="77777777" w:rsidTr="001E7544">
        <w:trPr>
          <w:trHeight w:val="244"/>
          <w:jc w:val="center"/>
        </w:trPr>
        <w:tc>
          <w:tcPr>
            <w:tcW w:w="2500" w:type="pct"/>
          </w:tcPr>
          <w:p w14:paraId="005A96C3" w14:textId="03CF8B3F" w:rsidR="0080126B" w:rsidRDefault="004261AB" w:rsidP="00BA0861">
            <w:pPr>
              <w:spacing w:line="25" w:lineRule="atLeast"/>
              <w:rPr>
                <w:sz w:val="20"/>
                <w:szCs w:val="20"/>
              </w:rPr>
            </w:pPr>
            <w:r>
              <w:rPr>
                <w:noProof/>
                <w:sz w:val="20"/>
                <w:szCs w:val="20"/>
              </w:rPr>
              <w:drawing>
                <wp:inline distT="0" distB="0" distL="0" distR="0" wp14:anchorId="4C1D9D25" wp14:editId="4BD2C881">
                  <wp:extent cx="3330733" cy="2313296"/>
                  <wp:effectExtent l="0" t="0" r="3175" b="0"/>
                  <wp:docPr id="1179211543" name="Picture 20" descr="A graph of a number of farmers pl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11543" name="Picture 20" descr="A graph of a number of farmers plot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69403" cy="2340153"/>
                          </a:xfrm>
                          <a:prstGeom prst="rect">
                            <a:avLst/>
                          </a:prstGeom>
                        </pic:spPr>
                      </pic:pic>
                    </a:graphicData>
                  </a:graphic>
                </wp:inline>
              </w:drawing>
            </w:r>
          </w:p>
        </w:tc>
        <w:tc>
          <w:tcPr>
            <w:tcW w:w="2500" w:type="pct"/>
          </w:tcPr>
          <w:p w14:paraId="2E566346" w14:textId="5CA68726" w:rsidR="0080126B" w:rsidRDefault="004261AB" w:rsidP="00BA0861">
            <w:pPr>
              <w:spacing w:line="25" w:lineRule="atLeast"/>
              <w:rPr>
                <w:sz w:val="20"/>
                <w:szCs w:val="20"/>
              </w:rPr>
            </w:pPr>
            <w:r>
              <w:rPr>
                <w:noProof/>
                <w:sz w:val="20"/>
                <w:szCs w:val="20"/>
              </w:rPr>
              <w:drawing>
                <wp:inline distT="0" distB="0" distL="0" distR="0" wp14:anchorId="7B9B9537" wp14:editId="3DB0243E">
                  <wp:extent cx="3650776" cy="2268541"/>
                  <wp:effectExtent l="0" t="0" r="6985" b="0"/>
                  <wp:docPr id="654694375" name="Picture 21" descr="A graph of a number of farmers pl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694375" name="Picture 21" descr="A graph of a number of farmers plot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73911" cy="2282917"/>
                          </a:xfrm>
                          <a:prstGeom prst="rect">
                            <a:avLst/>
                          </a:prstGeom>
                        </pic:spPr>
                      </pic:pic>
                    </a:graphicData>
                  </a:graphic>
                </wp:inline>
              </w:drawing>
            </w:r>
          </w:p>
        </w:tc>
      </w:tr>
    </w:tbl>
    <w:p w14:paraId="5FCDB8A4" w14:textId="0CD40EAE" w:rsidR="001A6000" w:rsidRDefault="001A6000" w:rsidP="001A6000">
      <w:pPr>
        <w:spacing w:after="0" w:line="276" w:lineRule="auto"/>
        <w:rPr>
          <w:sz w:val="20"/>
          <w:szCs w:val="20"/>
        </w:rPr>
      </w:pPr>
      <w:r>
        <w:rPr>
          <w:b/>
          <w:bCs/>
          <w:sz w:val="20"/>
          <w:szCs w:val="20"/>
        </w:rPr>
        <w:t>Figure 2</w:t>
      </w:r>
      <w:r w:rsidRPr="00233879">
        <w:rPr>
          <w:b/>
          <w:bCs/>
          <w:sz w:val="20"/>
          <w:szCs w:val="20"/>
        </w:rPr>
        <w:t xml:space="preserve">: </w:t>
      </w:r>
      <w:r w:rsidR="00E55F5D">
        <w:rPr>
          <w:sz w:val="20"/>
          <w:szCs w:val="20"/>
        </w:rPr>
        <w:t xml:space="preserve">Power calculations for research question 1 comparing bundling and </w:t>
      </w:r>
      <w:r w:rsidR="00484F5D">
        <w:rPr>
          <w:sz w:val="20"/>
          <w:szCs w:val="20"/>
        </w:rPr>
        <w:t xml:space="preserve">control </w:t>
      </w:r>
      <w:r w:rsidR="00470417">
        <w:rPr>
          <w:sz w:val="20"/>
          <w:szCs w:val="20"/>
        </w:rPr>
        <w:t>groups</w:t>
      </w:r>
    </w:p>
    <w:p w14:paraId="45977B7B" w14:textId="357AF1C4" w:rsidR="0083248F" w:rsidRPr="00085D78" w:rsidRDefault="00B6232D" w:rsidP="001A6000">
      <w:pPr>
        <w:spacing w:after="0" w:line="276" w:lineRule="auto"/>
        <w:rPr>
          <w:sz w:val="20"/>
          <w:szCs w:val="20"/>
        </w:rPr>
      </w:pPr>
      <w:r w:rsidRPr="00421C5C">
        <w:rPr>
          <w:b/>
          <w:bCs/>
          <w:sz w:val="20"/>
          <w:szCs w:val="20"/>
        </w:rPr>
        <w:t>Note:</w:t>
      </w:r>
      <w:r>
        <w:rPr>
          <w:sz w:val="20"/>
          <w:szCs w:val="20"/>
        </w:rPr>
        <w:t xml:space="preserve"> </w:t>
      </w:r>
      <w:r w:rsidR="00235684">
        <w:rPr>
          <w:sz w:val="20"/>
          <w:szCs w:val="20"/>
        </w:rPr>
        <w:t>By a</w:t>
      </w:r>
      <w:r>
        <w:rPr>
          <w:sz w:val="20"/>
          <w:szCs w:val="20"/>
        </w:rPr>
        <w:t>llocating 20 villages to Group 5</w:t>
      </w:r>
      <w:r w:rsidR="00564CF2">
        <w:rPr>
          <w:sz w:val="20"/>
          <w:szCs w:val="20"/>
        </w:rPr>
        <w:t xml:space="preserve"> </w:t>
      </w:r>
      <w:r w:rsidR="004A6441">
        <w:rPr>
          <w:sz w:val="20"/>
          <w:szCs w:val="20"/>
        </w:rPr>
        <w:t>(C)</w:t>
      </w:r>
      <w:r w:rsidR="00F32070">
        <w:rPr>
          <w:sz w:val="20"/>
          <w:szCs w:val="20"/>
        </w:rPr>
        <w:t xml:space="preserve"> </w:t>
      </w:r>
      <w:r w:rsidR="00564CF2">
        <w:rPr>
          <w:sz w:val="20"/>
          <w:szCs w:val="20"/>
        </w:rPr>
        <w:t>and</w:t>
      </w:r>
      <w:r>
        <w:rPr>
          <w:sz w:val="20"/>
          <w:szCs w:val="20"/>
        </w:rPr>
        <w:t xml:space="preserve"> </w:t>
      </w:r>
      <w:r w:rsidR="00642818">
        <w:rPr>
          <w:sz w:val="20"/>
          <w:szCs w:val="20"/>
        </w:rPr>
        <w:t xml:space="preserve">5 villages </w:t>
      </w:r>
      <w:r w:rsidR="00564CF2">
        <w:rPr>
          <w:sz w:val="20"/>
          <w:szCs w:val="20"/>
        </w:rPr>
        <w:t xml:space="preserve">to </w:t>
      </w:r>
      <w:r w:rsidR="00642818">
        <w:rPr>
          <w:sz w:val="20"/>
          <w:szCs w:val="20"/>
        </w:rPr>
        <w:t xml:space="preserve">each </w:t>
      </w:r>
      <w:r w:rsidR="00564CF2">
        <w:rPr>
          <w:sz w:val="20"/>
          <w:szCs w:val="20"/>
        </w:rPr>
        <w:t xml:space="preserve">of the four </w:t>
      </w:r>
      <w:r w:rsidR="00F32070">
        <w:rPr>
          <w:sz w:val="20"/>
          <w:szCs w:val="20"/>
        </w:rPr>
        <w:t xml:space="preserve">treatment </w:t>
      </w:r>
      <w:r w:rsidR="00640AC7">
        <w:rPr>
          <w:sz w:val="20"/>
          <w:szCs w:val="20"/>
        </w:rPr>
        <w:t>group</w:t>
      </w:r>
      <w:r w:rsidR="004A6441">
        <w:rPr>
          <w:sz w:val="20"/>
          <w:szCs w:val="20"/>
        </w:rPr>
        <w:t>s</w:t>
      </w:r>
      <w:r w:rsidR="00F32070">
        <w:rPr>
          <w:sz w:val="20"/>
          <w:szCs w:val="20"/>
        </w:rPr>
        <w:t xml:space="preserve"> (T1, T2, T3, and T4)</w:t>
      </w:r>
      <w:r w:rsidR="00BF2031">
        <w:rPr>
          <w:sz w:val="20"/>
          <w:szCs w:val="20"/>
        </w:rPr>
        <w:t xml:space="preserve"> and surveying </w:t>
      </w:r>
      <w:r w:rsidR="00AA62E7">
        <w:rPr>
          <w:sz w:val="20"/>
          <w:szCs w:val="20"/>
        </w:rPr>
        <w:t xml:space="preserve">10 households </w:t>
      </w:r>
      <w:r w:rsidR="00FE4648">
        <w:rPr>
          <w:sz w:val="20"/>
          <w:szCs w:val="20"/>
        </w:rPr>
        <w:t xml:space="preserve">in each </w:t>
      </w:r>
      <w:r w:rsidR="00DF140A">
        <w:rPr>
          <w:sz w:val="20"/>
          <w:szCs w:val="20"/>
        </w:rPr>
        <w:t xml:space="preserve">of the 40 </w:t>
      </w:r>
      <w:r w:rsidR="00FE4648">
        <w:rPr>
          <w:sz w:val="20"/>
          <w:szCs w:val="20"/>
        </w:rPr>
        <w:t>village</w:t>
      </w:r>
      <w:r w:rsidR="00DF140A">
        <w:rPr>
          <w:sz w:val="20"/>
          <w:szCs w:val="20"/>
        </w:rPr>
        <w:t>s</w:t>
      </w:r>
      <w:r w:rsidR="00FE4648">
        <w:rPr>
          <w:sz w:val="20"/>
          <w:szCs w:val="20"/>
        </w:rPr>
        <w:t xml:space="preserve"> </w:t>
      </w:r>
      <w:r w:rsidR="000C55B4">
        <w:rPr>
          <w:sz w:val="20"/>
          <w:szCs w:val="20"/>
        </w:rPr>
        <w:t>with</w:t>
      </w:r>
      <w:r w:rsidR="00220CE4">
        <w:rPr>
          <w:sz w:val="20"/>
          <w:szCs w:val="20"/>
        </w:rPr>
        <w:t xml:space="preserve"> 2 </w:t>
      </w:r>
      <w:r w:rsidR="002A008D">
        <w:rPr>
          <w:sz w:val="20"/>
          <w:szCs w:val="20"/>
        </w:rPr>
        <w:t>farmers/spouses in the household</w:t>
      </w:r>
      <w:r w:rsidR="00F45DEF">
        <w:rPr>
          <w:sz w:val="20"/>
          <w:szCs w:val="20"/>
        </w:rPr>
        <w:t xml:space="preserve">, one spouse having 3 plots and </w:t>
      </w:r>
      <w:r w:rsidR="00EC203A">
        <w:rPr>
          <w:sz w:val="20"/>
          <w:szCs w:val="20"/>
        </w:rPr>
        <w:t>the other having 1 plot, i.e.</w:t>
      </w:r>
      <w:r w:rsidR="00FD1616">
        <w:rPr>
          <w:sz w:val="20"/>
          <w:szCs w:val="20"/>
        </w:rPr>
        <w:t xml:space="preserve">, the number of farmer-plots in </w:t>
      </w:r>
      <w:r w:rsidR="001B3BCB">
        <w:rPr>
          <w:sz w:val="20"/>
          <w:szCs w:val="20"/>
        </w:rPr>
        <w:t>each</w:t>
      </w:r>
      <w:r w:rsidR="00FD1616">
        <w:rPr>
          <w:sz w:val="20"/>
          <w:szCs w:val="20"/>
        </w:rPr>
        <w:t xml:space="preserve"> village</w:t>
      </w:r>
      <w:r w:rsidR="001B3BCB">
        <w:rPr>
          <w:sz w:val="20"/>
          <w:szCs w:val="20"/>
        </w:rPr>
        <w:t xml:space="preserve"> is 40</w:t>
      </w:r>
      <w:r w:rsidR="00235684">
        <w:rPr>
          <w:sz w:val="20"/>
          <w:szCs w:val="20"/>
        </w:rPr>
        <w:t xml:space="preserve">, the study </w:t>
      </w:r>
      <w:r w:rsidR="00294CC0">
        <w:rPr>
          <w:sz w:val="20"/>
          <w:szCs w:val="20"/>
        </w:rPr>
        <w:t>will have</w:t>
      </w:r>
      <w:r w:rsidR="00235684">
        <w:rPr>
          <w:sz w:val="20"/>
          <w:szCs w:val="20"/>
        </w:rPr>
        <w:t xml:space="preserve"> </w:t>
      </w:r>
      <w:r w:rsidR="002E4170">
        <w:rPr>
          <w:sz w:val="20"/>
          <w:szCs w:val="20"/>
        </w:rPr>
        <w:t>at least</w:t>
      </w:r>
      <w:r w:rsidR="00294CC0">
        <w:rPr>
          <w:sz w:val="20"/>
          <w:szCs w:val="20"/>
        </w:rPr>
        <w:t xml:space="preserve"> 8</w:t>
      </w:r>
      <w:r w:rsidR="00CE10B0">
        <w:rPr>
          <w:sz w:val="20"/>
          <w:szCs w:val="20"/>
        </w:rPr>
        <w:t>2</w:t>
      </w:r>
      <w:r w:rsidR="00294CC0">
        <w:rPr>
          <w:sz w:val="20"/>
          <w:szCs w:val="20"/>
        </w:rPr>
        <w:t xml:space="preserve">% </w:t>
      </w:r>
      <w:r w:rsidR="00917D85">
        <w:rPr>
          <w:sz w:val="20"/>
          <w:szCs w:val="20"/>
        </w:rPr>
        <w:t xml:space="preserve">statistical power to detect </w:t>
      </w:r>
      <w:r w:rsidR="00655A9D">
        <w:rPr>
          <w:sz w:val="20"/>
          <w:szCs w:val="20"/>
        </w:rPr>
        <w:t xml:space="preserve">a </w:t>
      </w:r>
      <w:r w:rsidR="00C374F5">
        <w:rPr>
          <w:sz w:val="20"/>
          <w:szCs w:val="20"/>
        </w:rPr>
        <w:t xml:space="preserve">12% </w:t>
      </w:r>
      <w:r w:rsidR="00CA22D8">
        <w:rPr>
          <w:sz w:val="20"/>
          <w:szCs w:val="20"/>
        </w:rPr>
        <w:t xml:space="preserve">minimum difference in </w:t>
      </w:r>
      <w:r w:rsidR="00872442">
        <w:rPr>
          <w:sz w:val="20"/>
          <w:szCs w:val="20"/>
        </w:rPr>
        <w:t>take-up</w:t>
      </w:r>
      <w:r w:rsidR="00CA22D8">
        <w:rPr>
          <w:sz w:val="20"/>
          <w:szCs w:val="20"/>
        </w:rPr>
        <w:t xml:space="preserve"> rates </w:t>
      </w:r>
      <w:r w:rsidR="00872442">
        <w:rPr>
          <w:sz w:val="20"/>
          <w:szCs w:val="20"/>
        </w:rPr>
        <w:t xml:space="preserve">of </w:t>
      </w:r>
      <w:r w:rsidR="009206FE">
        <w:rPr>
          <w:sz w:val="20"/>
          <w:szCs w:val="20"/>
        </w:rPr>
        <w:t>smart-valley</w:t>
      </w:r>
      <w:r w:rsidR="00D13EC3">
        <w:rPr>
          <w:sz w:val="20"/>
          <w:szCs w:val="20"/>
        </w:rPr>
        <w:t xml:space="preserve"> practice</w:t>
      </w:r>
      <w:r w:rsidR="00A34826">
        <w:rPr>
          <w:sz w:val="20"/>
          <w:szCs w:val="20"/>
        </w:rPr>
        <w:t xml:space="preserve"> between bundling and control groups</w:t>
      </w:r>
      <w:r w:rsidR="00B04FB1">
        <w:rPr>
          <w:sz w:val="20"/>
          <w:szCs w:val="20"/>
        </w:rPr>
        <w:t>,</w:t>
      </w:r>
      <w:r w:rsidR="00B04FB1" w:rsidRPr="00B04FB1">
        <w:rPr>
          <w:sz w:val="20"/>
          <w:szCs w:val="20"/>
        </w:rPr>
        <w:t xml:space="preserve"> </w:t>
      </w:r>
      <w:r w:rsidR="00B04FB1">
        <w:rPr>
          <w:sz w:val="20"/>
          <w:szCs w:val="20"/>
        </w:rPr>
        <w:t xml:space="preserve">76% statistical power to detect a </w:t>
      </w:r>
      <w:r w:rsidR="0052659D">
        <w:rPr>
          <w:sz w:val="20"/>
          <w:szCs w:val="20"/>
        </w:rPr>
        <w:t>24.6</w:t>
      </w:r>
      <w:r w:rsidR="00B04FB1">
        <w:rPr>
          <w:sz w:val="20"/>
          <w:szCs w:val="20"/>
        </w:rPr>
        <w:t xml:space="preserve">% minimum difference in take-up rates of </w:t>
      </w:r>
      <w:r w:rsidR="0052659D">
        <w:rPr>
          <w:sz w:val="20"/>
          <w:szCs w:val="20"/>
        </w:rPr>
        <w:t>tractor use</w:t>
      </w:r>
      <w:r w:rsidR="0015751F">
        <w:rPr>
          <w:sz w:val="20"/>
          <w:szCs w:val="20"/>
        </w:rPr>
        <w:t xml:space="preserve"> between bundling and control groups</w:t>
      </w:r>
      <w:r w:rsidR="0052551B">
        <w:rPr>
          <w:sz w:val="20"/>
          <w:szCs w:val="20"/>
        </w:rPr>
        <w:t xml:space="preserve">, </w:t>
      </w:r>
      <w:r w:rsidR="00496DAF">
        <w:rPr>
          <w:sz w:val="20"/>
          <w:szCs w:val="20"/>
        </w:rPr>
        <w:t>92%</w:t>
      </w:r>
      <w:r w:rsidR="0088711B">
        <w:rPr>
          <w:sz w:val="20"/>
          <w:szCs w:val="20"/>
        </w:rPr>
        <w:t xml:space="preserve"> statistical power to detect</w:t>
      </w:r>
      <w:r w:rsidR="00C95A79">
        <w:rPr>
          <w:sz w:val="20"/>
          <w:szCs w:val="20"/>
        </w:rPr>
        <w:t xml:space="preserve"> a minimum difference in the number </w:t>
      </w:r>
      <w:r w:rsidR="007E68DE">
        <w:rPr>
          <w:sz w:val="20"/>
          <w:szCs w:val="20"/>
        </w:rPr>
        <w:t xml:space="preserve">of </w:t>
      </w:r>
      <w:r w:rsidR="00C95A79">
        <w:rPr>
          <w:sz w:val="20"/>
          <w:szCs w:val="20"/>
        </w:rPr>
        <w:t>a</w:t>
      </w:r>
      <w:r w:rsidR="00FA56F2">
        <w:rPr>
          <w:sz w:val="20"/>
          <w:szCs w:val="20"/>
        </w:rPr>
        <w:t xml:space="preserve">gricultural machinery used </w:t>
      </w:r>
      <w:r w:rsidR="002D55FB">
        <w:rPr>
          <w:sz w:val="20"/>
          <w:szCs w:val="20"/>
        </w:rPr>
        <w:t xml:space="preserve">of </w:t>
      </w:r>
      <w:r w:rsidR="00D467DE">
        <w:rPr>
          <w:sz w:val="20"/>
          <w:szCs w:val="20"/>
        </w:rPr>
        <w:t>0.783</w:t>
      </w:r>
      <w:r w:rsidR="0015751F">
        <w:rPr>
          <w:sz w:val="20"/>
          <w:szCs w:val="20"/>
        </w:rPr>
        <w:t xml:space="preserve"> between bundling and control groups, and </w:t>
      </w:r>
      <w:r w:rsidR="00DF1310">
        <w:rPr>
          <w:sz w:val="20"/>
          <w:szCs w:val="20"/>
        </w:rPr>
        <w:t xml:space="preserve">98% statistical power to detect a minimum difference in the number of agricultural </w:t>
      </w:r>
      <w:r w:rsidR="00273F28">
        <w:rPr>
          <w:sz w:val="20"/>
          <w:szCs w:val="20"/>
        </w:rPr>
        <w:t>practice</w:t>
      </w:r>
      <w:r w:rsidR="00E03B92">
        <w:rPr>
          <w:sz w:val="20"/>
          <w:szCs w:val="20"/>
        </w:rPr>
        <w:t>s</w:t>
      </w:r>
      <w:r w:rsidR="00501A5A">
        <w:rPr>
          <w:sz w:val="20"/>
          <w:szCs w:val="20"/>
        </w:rPr>
        <w:t xml:space="preserve"> adopted</w:t>
      </w:r>
      <w:r w:rsidR="00E03B92">
        <w:rPr>
          <w:sz w:val="20"/>
          <w:szCs w:val="20"/>
        </w:rPr>
        <w:t xml:space="preserve"> and </w:t>
      </w:r>
      <w:r w:rsidR="00DF1310">
        <w:rPr>
          <w:sz w:val="20"/>
          <w:szCs w:val="20"/>
        </w:rPr>
        <w:t xml:space="preserve">machinery used of </w:t>
      </w:r>
      <w:r w:rsidR="003A529F">
        <w:rPr>
          <w:sz w:val="20"/>
          <w:szCs w:val="20"/>
        </w:rPr>
        <w:t>1.195</w:t>
      </w:r>
      <w:r w:rsidR="00DF1310">
        <w:rPr>
          <w:sz w:val="20"/>
          <w:szCs w:val="20"/>
        </w:rPr>
        <w:t xml:space="preserve"> between bundling and control groups</w:t>
      </w:r>
      <w:r w:rsidR="00501A5A">
        <w:rPr>
          <w:sz w:val="20"/>
          <w:szCs w:val="20"/>
        </w:rPr>
        <w:t xml:space="preserve">. </w:t>
      </w:r>
    </w:p>
    <w:p w14:paraId="45766588" w14:textId="77777777" w:rsidR="00EA47A7" w:rsidRDefault="00EA47A7">
      <w:pPr>
        <w:rPr>
          <w:b/>
          <w:bCs/>
          <w:sz w:val="20"/>
          <w:szCs w:val="20"/>
        </w:rPr>
        <w:sectPr w:rsidR="00EA47A7" w:rsidSect="00EA47A7">
          <w:pgSz w:w="15840" w:h="12240" w:orient="landscape"/>
          <w:pgMar w:top="1440" w:right="1440" w:bottom="1440" w:left="1440" w:header="720" w:footer="720" w:gutter="0"/>
          <w:cols w:space="720"/>
          <w:docGrid w:linePitch="360"/>
        </w:sectPr>
      </w:pPr>
    </w:p>
    <w:p w14:paraId="4A5B7734" w14:textId="090A056B" w:rsidR="00136242" w:rsidRDefault="00CA424B" w:rsidP="00BA0861">
      <w:pPr>
        <w:spacing w:line="25" w:lineRule="atLeast"/>
        <w:rPr>
          <w:sz w:val="20"/>
          <w:szCs w:val="20"/>
        </w:rPr>
      </w:pPr>
      <w:r>
        <w:rPr>
          <w:noProof/>
          <w:sz w:val="20"/>
          <w:szCs w:val="20"/>
        </w:rPr>
        <w:lastRenderedPageBreak/>
        <w:drawing>
          <wp:inline distT="0" distB="0" distL="0" distR="0" wp14:anchorId="607E9417" wp14:editId="3067F219">
            <wp:extent cx="5780172" cy="3729680"/>
            <wp:effectExtent l="0" t="0" r="0" b="4445"/>
            <wp:docPr id="1210436540" name="Picture 22" descr="A graph of a number of farmers pl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436540" name="Picture 22" descr="A graph of a number of farmers plot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80172" cy="3729680"/>
                    </a:xfrm>
                    <a:prstGeom prst="rect">
                      <a:avLst/>
                    </a:prstGeom>
                  </pic:spPr>
                </pic:pic>
              </a:graphicData>
            </a:graphic>
          </wp:inline>
        </w:drawing>
      </w:r>
    </w:p>
    <w:p w14:paraId="6202066C" w14:textId="75BC0CB8" w:rsidR="00136242" w:rsidRDefault="00136242" w:rsidP="00136242">
      <w:pPr>
        <w:spacing w:after="0" w:line="276" w:lineRule="auto"/>
        <w:rPr>
          <w:sz w:val="20"/>
          <w:szCs w:val="20"/>
        </w:rPr>
      </w:pPr>
      <w:r>
        <w:rPr>
          <w:b/>
          <w:bCs/>
          <w:sz w:val="20"/>
          <w:szCs w:val="20"/>
        </w:rPr>
        <w:t xml:space="preserve">Figure </w:t>
      </w:r>
      <w:r w:rsidR="0041648A">
        <w:rPr>
          <w:b/>
          <w:bCs/>
          <w:sz w:val="20"/>
          <w:szCs w:val="20"/>
        </w:rPr>
        <w:t>3</w:t>
      </w:r>
      <w:r w:rsidRPr="00233879">
        <w:rPr>
          <w:b/>
          <w:bCs/>
          <w:sz w:val="20"/>
          <w:szCs w:val="20"/>
        </w:rPr>
        <w:t xml:space="preserve">: </w:t>
      </w:r>
      <w:r>
        <w:rPr>
          <w:sz w:val="20"/>
          <w:szCs w:val="20"/>
        </w:rPr>
        <w:t xml:space="preserve">Power calculations for research question 2 comparing </w:t>
      </w:r>
      <w:r w:rsidR="006178F3">
        <w:rPr>
          <w:sz w:val="20"/>
          <w:szCs w:val="20"/>
        </w:rPr>
        <w:t xml:space="preserve">spouses within </w:t>
      </w:r>
      <w:r w:rsidR="00AD7529">
        <w:rPr>
          <w:sz w:val="20"/>
          <w:szCs w:val="20"/>
        </w:rPr>
        <w:t xml:space="preserve">villages receiving </w:t>
      </w:r>
      <w:r w:rsidR="00390216">
        <w:rPr>
          <w:sz w:val="20"/>
          <w:szCs w:val="20"/>
        </w:rPr>
        <w:t>“</w:t>
      </w:r>
      <w:proofErr w:type="spellStart"/>
      <w:r w:rsidR="00390216">
        <w:rPr>
          <w:sz w:val="20"/>
          <w:szCs w:val="20"/>
        </w:rPr>
        <w:t>RiceAdvice</w:t>
      </w:r>
      <w:proofErr w:type="spellEnd"/>
      <w:r w:rsidR="00390216">
        <w:rPr>
          <w:sz w:val="20"/>
          <w:szCs w:val="20"/>
        </w:rPr>
        <w:t xml:space="preserve"> Lite recommendations supplemented with </w:t>
      </w:r>
      <w:r w:rsidR="007543F9">
        <w:rPr>
          <w:sz w:val="20"/>
          <w:szCs w:val="20"/>
        </w:rPr>
        <w:t xml:space="preserve">female </w:t>
      </w:r>
      <w:r w:rsidR="00B96792">
        <w:rPr>
          <w:sz w:val="20"/>
          <w:szCs w:val="20"/>
        </w:rPr>
        <w:t>extension agents” (Group 1 and Group 3)</w:t>
      </w:r>
    </w:p>
    <w:p w14:paraId="32CBA4B2" w14:textId="46E0E93B" w:rsidR="00136242" w:rsidRDefault="0041648A" w:rsidP="00BA0861">
      <w:pPr>
        <w:spacing w:line="25" w:lineRule="atLeast"/>
        <w:rPr>
          <w:sz w:val="20"/>
          <w:szCs w:val="20"/>
        </w:rPr>
      </w:pPr>
      <w:r w:rsidRPr="00421C5C">
        <w:rPr>
          <w:b/>
          <w:bCs/>
          <w:sz w:val="20"/>
          <w:szCs w:val="20"/>
        </w:rPr>
        <w:t>Note:</w:t>
      </w:r>
      <w:r>
        <w:rPr>
          <w:sz w:val="20"/>
          <w:szCs w:val="20"/>
        </w:rPr>
        <w:t xml:space="preserve"> </w:t>
      </w:r>
      <w:r w:rsidR="001D7F28">
        <w:rPr>
          <w:sz w:val="20"/>
          <w:szCs w:val="20"/>
        </w:rPr>
        <w:t xml:space="preserve">Using 16 bundling villages (including </w:t>
      </w:r>
      <w:r w:rsidR="00591F1A">
        <w:rPr>
          <w:sz w:val="20"/>
          <w:szCs w:val="20"/>
        </w:rPr>
        <w:t xml:space="preserve">8 villages allocated </w:t>
      </w:r>
      <w:r w:rsidR="00BB1834">
        <w:rPr>
          <w:sz w:val="20"/>
          <w:szCs w:val="20"/>
        </w:rPr>
        <w:t xml:space="preserve">to female extension agent </w:t>
      </w:r>
      <w:r w:rsidR="0002296A">
        <w:rPr>
          <w:sz w:val="20"/>
          <w:szCs w:val="20"/>
        </w:rPr>
        <w:t>clusters</w:t>
      </w:r>
      <w:r w:rsidR="00BB1834">
        <w:rPr>
          <w:sz w:val="20"/>
          <w:szCs w:val="20"/>
        </w:rPr>
        <w:t>, i.e., 4</w:t>
      </w:r>
      <w:r>
        <w:rPr>
          <w:sz w:val="20"/>
          <w:szCs w:val="20"/>
        </w:rPr>
        <w:t xml:space="preserve"> villages to each of the </w:t>
      </w:r>
      <w:r w:rsidR="00BB1834">
        <w:rPr>
          <w:sz w:val="20"/>
          <w:szCs w:val="20"/>
        </w:rPr>
        <w:t>two</w:t>
      </w:r>
      <w:r>
        <w:rPr>
          <w:sz w:val="20"/>
          <w:szCs w:val="20"/>
        </w:rPr>
        <w:t xml:space="preserve"> treatment groups T1</w:t>
      </w:r>
      <w:r w:rsidR="00061217">
        <w:rPr>
          <w:sz w:val="20"/>
          <w:szCs w:val="20"/>
        </w:rPr>
        <w:t xml:space="preserve"> and </w:t>
      </w:r>
      <w:r>
        <w:rPr>
          <w:sz w:val="20"/>
          <w:szCs w:val="20"/>
        </w:rPr>
        <w:t>T</w:t>
      </w:r>
      <w:r w:rsidR="00061217">
        <w:rPr>
          <w:sz w:val="20"/>
          <w:szCs w:val="20"/>
        </w:rPr>
        <w:t>3</w:t>
      </w:r>
      <w:r>
        <w:rPr>
          <w:sz w:val="20"/>
          <w:szCs w:val="20"/>
        </w:rPr>
        <w:t>) and surveying 10 households in each of the</w:t>
      </w:r>
      <w:r w:rsidR="000C0294">
        <w:rPr>
          <w:sz w:val="20"/>
          <w:szCs w:val="20"/>
        </w:rPr>
        <w:t>se</w:t>
      </w:r>
      <w:r>
        <w:rPr>
          <w:sz w:val="20"/>
          <w:szCs w:val="20"/>
        </w:rPr>
        <w:t xml:space="preserve"> </w:t>
      </w:r>
      <w:r w:rsidR="007C701C">
        <w:rPr>
          <w:sz w:val="20"/>
          <w:szCs w:val="20"/>
        </w:rPr>
        <w:t>8</w:t>
      </w:r>
      <w:r>
        <w:rPr>
          <w:sz w:val="20"/>
          <w:szCs w:val="20"/>
        </w:rPr>
        <w:t xml:space="preserve"> villages with 2 farmers/spouses in the household, one spouse having 3 plots and the other having 1 plot, i.e., the number of farmer-plots in each village is 40, the study will have at least </w:t>
      </w:r>
      <w:r w:rsidR="00067A2B">
        <w:rPr>
          <w:sz w:val="20"/>
          <w:szCs w:val="20"/>
        </w:rPr>
        <w:t>59</w:t>
      </w:r>
      <w:r>
        <w:rPr>
          <w:sz w:val="20"/>
          <w:szCs w:val="20"/>
        </w:rPr>
        <w:t>% statistical power to detect a minimum difference in the number of agricultural machinery used of 0.</w:t>
      </w:r>
      <w:r w:rsidR="00F47ADD">
        <w:rPr>
          <w:sz w:val="20"/>
          <w:szCs w:val="20"/>
        </w:rPr>
        <w:t>660</w:t>
      </w:r>
      <w:r>
        <w:rPr>
          <w:sz w:val="20"/>
          <w:szCs w:val="20"/>
        </w:rPr>
        <w:t xml:space="preserve"> between </w:t>
      </w:r>
      <w:r w:rsidR="000046A9">
        <w:rPr>
          <w:sz w:val="20"/>
          <w:szCs w:val="20"/>
        </w:rPr>
        <w:t>wives</w:t>
      </w:r>
      <w:r>
        <w:rPr>
          <w:sz w:val="20"/>
          <w:szCs w:val="20"/>
        </w:rPr>
        <w:t xml:space="preserve"> and </w:t>
      </w:r>
      <w:r w:rsidR="000046A9">
        <w:rPr>
          <w:sz w:val="20"/>
          <w:szCs w:val="20"/>
        </w:rPr>
        <w:t>husbands</w:t>
      </w:r>
      <w:r>
        <w:rPr>
          <w:sz w:val="20"/>
          <w:szCs w:val="20"/>
        </w:rPr>
        <w:t>.</w:t>
      </w:r>
      <w:r w:rsidR="00B96381">
        <w:rPr>
          <w:sz w:val="20"/>
          <w:szCs w:val="20"/>
        </w:rPr>
        <w:t xml:space="preserve"> </w:t>
      </w:r>
      <w:r w:rsidR="00EF0B70">
        <w:rPr>
          <w:sz w:val="20"/>
          <w:szCs w:val="20"/>
        </w:rPr>
        <w:t>Using 20 bundling villages (including 10 villages allocated to female extension agent clusters</w:t>
      </w:r>
      <w:r w:rsidR="009D3642">
        <w:rPr>
          <w:sz w:val="20"/>
          <w:szCs w:val="20"/>
        </w:rPr>
        <w:t xml:space="preserve"> with </w:t>
      </w:r>
      <w:r w:rsidR="0002296A">
        <w:rPr>
          <w:sz w:val="20"/>
          <w:szCs w:val="20"/>
        </w:rPr>
        <w:t xml:space="preserve">40 </w:t>
      </w:r>
      <w:r w:rsidR="009D3642">
        <w:rPr>
          <w:sz w:val="20"/>
          <w:szCs w:val="20"/>
        </w:rPr>
        <w:t>farmer-plots in each village</w:t>
      </w:r>
      <w:r w:rsidR="00A51DED">
        <w:rPr>
          <w:sz w:val="20"/>
          <w:szCs w:val="20"/>
        </w:rPr>
        <w:t xml:space="preserve">), the study’s power would be </w:t>
      </w:r>
      <w:r w:rsidR="003172E5">
        <w:rPr>
          <w:sz w:val="20"/>
          <w:szCs w:val="20"/>
        </w:rPr>
        <w:t xml:space="preserve">70% to detect the same difference. </w:t>
      </w:r>
      <w:r w:rsidR="002A7CD9">
        <w:rPr>
          <w:sz w:val="20"/>
          <w:szCs w:val="20"/>
        </w:rPr>
        <w:t>Using 24 bundling villages (including 12 villages allocated to female extension agent clusters with 40 farmer-plots in each village), the study’s power would be 7</w:t>
      </w:r>
      <w:r w:rsidR="00EE381C">
        <w:rPr>
          <w:sz w:val="20"/>
          <w:szCs w:val="20"/>
        </w:rPr>
        <w:t>9</w:t>
      </w:r>
      <w:r w:rsidR="002A7CD9">
        <w:rPr>
          <w:sz w:val="20"/>
          <w:szCs w:val="20"/>
        </w:rPr>
        <w:t xml:space="preserve">% to detect the same difference. Using </w:t>
      </w:r>
      <w:r w:rsidR="00EE381C">
        <w:rPr>
          <w:sz w:val="20"/>
          <w:szCs w:val="20"/>
        </w:rPr>
        <w:t>28</w:t>
      </w:r>
      <w:r w:rsidR="002A7CD9">
        <w:rPr>
          <w:sz w:val="20"/>
          <w:szCs w:val="20"/>
        </w:rPr>
        <w:t xml:space="preserve"> bundling villages (including </w:t>
      </w:r>
      <w:r w:rsidR="00EE381C">
        <w:rPr>
          <w:sz w:val="20"/>
          <w:szCs w:val="20"/>
        </w:rPr>
        <w:t>14</w:t>
      </w:r>
      <w:r w:rsidR="002A7CD9">
        <w:rPr>
          <w:sz w:val="20"/>
          <w:szCs w:val="20"/>
        </w:rPr>
        <w:t xml:space="preserve"> villages allocated to female extension agent clusters with 40 farmer-plots in each village), the study’s power would be </w:t>
      </w:r>
      <w:r w:rsidR="00EE381C">
        <w:rPr>
          <w:sz w:val="20"/>
          <w:szCs w:val="20"/>
        </w:rPr>
        <w:t>85</w:t>
      </w:r>
      <w:r w:rsidR="002A7CD9">
        <w:rPr>
          <w:sz w:val="20"/>
          <w:szCs w:val="20"/>
        </w:rPr>
        <w:t xml:space="preserve">% to detect the same difference. </w:t>
      </w:r>
    </w:p>
    <w:p w14:paraId="3355A2E2" w14:textId="77777777" w:rsidR="00B75660" w:rsidRDefault="00B75660" w:rsidP="00B75660">
      <w:pPr>
        <w:spacing w:line="25" w:lineRule="atLeast"/>
        <w:rPr>
          <w:sz w:val="20"/>
          <w:szCs w:val="20"/>
        </w:rPr>
      </w:pPr>
    </w:p>
    <w:p w14:paraId="1E02A7FD" w14:textId="669D15AE" w:rsidR="00B75660" w:rsidRPr="004A1AC3" w:rsidRDefault="00B75660" w:rsidP="00B75660">
      <w:pPr>
        <w:spacing w:line="25" w:lineRule="atLeast"/>
        <w:rPr>
          <w:sz w:val="20"/>
          <w:szCs w:val="20"/>
        </w:rPr>
      </w:pPr>
      <w:r>
        <w:rPr>
          <w:sz w:val="20"/>
          <w:szCs w:val="20"/>
        </w:rPr>
        <w:t>The sample size of 440</w:t>
      </w:r>
      <w:r w:rsidRPr="004A1AC3">
        <w:rPr>
          <w:sz w:val="20"/>
          <w:szCs w:val="20"/>
        </w:rPr>
        <w:t xml:space="preserve"> households and </w:t>
      </w:r>
      <w:r>
        <w:rPr>
          <w:sz w:val="20"/>
          <w:szCs w:val="20"/>
        </w:rPr>
        <w:t>88</w:t>
      </w:r>
      <w:r w:rsidRPr="004A1AC3">
        <w:rPr>
          <w:sz w:val="20"/>
          <w:szCs w:val="20"/>
        </w:rPr>
        <w:t xml:space="preserve">0 </w:t>
      </w:r>
      <w:r>
        <w:rPr>
          <w:sz w:val="20"/>
          <w:szCs w:val="20"/>
        </w:rPr>
        <w:t>farmers or spouses is distributed across the treatment arms as follows:</w:t>
      </w:r>
    </w:p>
    <w:p w14:paraId="66F34D41" w14:textId="77777777" w:rsidR="00B75660" w:rsidRDefault="00B75660" w:rsidP="00B75660">
      <w:pPr>
        <w:spacing w:line="25" w:lineRule="atLeast"/>
        <w:rPr>
          <w:sz w:val="20"/>
          <w:szCs w:val="20"/>
        </w:rPr>
      </w:pPr>
      <w:r>
        <w:rPr>
          <w:sz w:val="20"/>
          <w:szCs w:val="20"/>
        </w:rPr>
        <w:t xml:space="preserve">-Control group </w:t>
      </w:r>
      <w:r w:rsidRPr="00BA0861">
        <w:rPr>
          <w:sz w:val="20"/>
          <w:szCs w:val="20"/>
        </w:rPr>
        <w:t>(C)</w:t>
      </w:r>
      <w:r>
        <w:rPr>
          <w:sz w:val="20"/>
          <w:szCs w:val="20"/>
        </w:rPr>
        <w:t>: 220</w:t>
      </w:r>
      <w:r w:rsidRPr="004A1AC3">
        <w:rPr>
          <w:sz w:val="20"/>
          <w:szCs w:val="20"/>
        </w:rPr>
        <w:t xml:space="preserve"> households and </w:t>
      </w:r>
      <w:r>
        <w:rPr>
          <w:sz w:val="20"/>
          <w:szCs w:val="20"/>
        </w:rPr>
        <w:t>44</w:t>
      </w:r>
      <w:r w:rsidRPr="004A1AC3">
        <w:rPr>
          <w:sz w:val="20"/>
          <w:szCs w:val="20"/>
        </w:rPr>
        <w:t xml:space="preserve">0 </w:t>
      </w:r>
      <w:r>
        <w:rPr>
          <w:sz w:val="20"/>
          <w:szCs w:val="20"/>
        </w:rPr>
        <w:t xml:space="preserve">farmers or </w:t>
      </w:r>
      <w:proofErr w:type="gramStart"/>
      <w:r>
        <w:rPr>
          <w:sz w:val="20"/>
          <w:szCs w:val="20"/>
        </w:rPr>
        <w:t>spouses;</w:t>
      </w:r>
      <w:proofErr w:type="gramEnd"/>
      <w:r>
        <w:rPr>
          <w:sz w:val="20"/>
          <w:szCs w:val="20"/>
        </w:rPr>
        <w:t xml:space="preserve"> </w:t>
      </w:r>
    </w:p>
    <w:p w14:paraId="1EE7A73C" w14:textId="32F170E9" w:rsidR="00B75660" w:rsidRDefault="00B75660" w:rsidP="00B75660">
      <w:pPr>
        <w:spacing w:line="25" w:lineRule="atLeast"/>
        <w:rPr>
          <w:sz w:val="20"/>
          <w:szCs w:val="20"/>
        </w:rPr>
      </w:pPr>
      <w:r>
        <w:rPr>
          <w:sz w:val="20"/>
          <w:szCs w:val="20"/>
        </w:rPr>
        <w:t xml:space="preserve">-Treatment group (T1): </w:t>
      </w:r>
      <w:r w:rsidR="00D336BA">
        <w:rPr>
          <w:sz w:val="20"/>
          <w:szCs w:val="20"/>
        </w:rPr>
        <w:t>55</w:t>
      </w:r>
      <w:r w:rsidRPr="004A1AC3">
        <w:rPr>
          <w:sz w:val="20"/>
          <w:szCs w:val="20"/>
        </w:rPr>
        <w:t xml:space="preserve"> households and </w:t>
      </w:r>
      <w:r w:rsidR="00D336BA">
        <w:rPr>
          <w:sz w:val="20"/>
          <w:szCs w:val="20"/>
        </w:rPr>
        <w:t>110</w:t>
      </w:r>
      <w:r w:rsidRPr="004A1AC3">
        <w:rPr>
          <w:sz w:val="20"/>
          <w:szCs w:val="20"/>
        </w:rPr>
        <w:t xml:space="preserve"> </w:t>
      </w:r>
      <w:r>
        <w:rPr>
          <w:sz w:val="20"/>
          <w:szCs w:val="20"/>
        </w:rPr>
        <w:t xml:space="preserve">farmers or </w:t>
      </w:r>
      <w:proofErr w:type="gramStart"/>
      <w:r>
        <w:rPr>
          <w:sz w:val="20"/>
          <w:szCs w:val="20"/>
        </w:rPr>
        <w:t>spouses;</w:t>
      </w:r>
      <w:proofErr w:type="gramEnd"/>
      <w:r>
        <w:rPr>
          <w:sz w:val="20"/>
          <w:szCs w:val="20"/>
        </w:rPr>
        <w:t xml:space="preserve"> </w:t>
      </w:r>
    </w:p>
    <w:p w14:paraId="38075C80" w14:textId="667D3DD1" w:rsidR="00B75660" w:rsidRDefault="00B75660" w:rsidP="00B75660">
      <w:pPr>
        <w:spacing w:line="25" w:lineRule="atLeast"/>
        <w:rPr>
          <w:sz w:val="20"/>
          <w:szCs w:val="20"/>
        </w:rPr>
      </w:pPr>
      <w:r>
        <w:rPr>
          <w:sz w:val="20"/>
          <w:szCs w:val="20"/>
        </w:rPr>
        <w:t xml:space="preserve">-Treatment group (T2): </w:t>
      </w:r>
      <w:r w:rsidR="00D336BA">
        <w:rPr>
          <w:sz w:val="20"/>
          <w:szCs w:val="20"/>
        </w:rPr>
        <w:t>55</w:t>
      </w:r>
      <w:r w:rsidRPr="004A1AC3">
        <w:rPr>
          <w:sz w:val="20"/>
          <w:szCs w:val="20"/>
        </w:rPr>
        <w:t xml:space="preserve"> households and </w:t>
      </w:r>
      <w:r w:rsidR="00D336BA">
        <w:rPr>
          <w:sz w:val="20"/>
          <w:szCs w:val="20"/>
        </w:rPr>
        <w:t>110</w:t>
      </w:r>
      <w:r w:rsidRPr="004A1AC3">
        <w:rPr>
          <w:sz w:val="20"/>
          <w:szCs w:val="20"/>
        </w:rPr>
        <w:t xml:space="preserve"> </w:t>
      </w:r>
      <w:r>
        <w:rPr>
          <w:sz w:val="20"/>
          <w:szCs w:val="20"/>
        </w:rPr>
        <w:t xml:space="preserve">farmers or </w:t>
      </w:r>
      <w:proofErr w:type="gramStart"/>
      <w:r>
        <w:rPr>
          <w:sz w:val="20"/>
          <w:szCs w:val="20"/>
        </w:rPr>
        <w:t>spouses;</w:t>
      </w:r>
      <w:proofErr w:type="gramEnd"/>
      <w:r>
        <w:rPr>
          <w:sz w:val="20"/>
          <w:szCs w:val="20"/>
        </w:rPr>
        <w:t xml:space="preserve"> </w:t>
      </w:r>
    </w:p>
    <w:p w14:paraId="0D745AB8" w14:textId="5E2B632C" w:rsidR="00B75660" w:rsidRDefault="00B75660" w:rsidP="00B75660">
      <w:pPr>
        <w:spacing w:line="25" w:lineRule="atLeast"/>
        <w:rPr>
          <w:sz w:val="20"/>
          <w:szCs w:val="20"/>
        </w:rPr>
      </w:pPr>
      <w:r>
        <w:rPr>
          <w:sz w:val="20"/>
          <w:szCs w:val="20"/>
        </w:rPr>
        <w:t xml:space="preserve">-Treatment group (T3): </w:t>
      </w:r>
      <w:r w:rsidR="00D336BA">
        <w:rPr>
          <w:sz w:val="20"/>
          <w:szCs w:val="20"/>
        </w:rPr>
        <w:t>55</w:t>
      </w:r>
      <w:r w:rsidRPr="004A1AC3">
        <w:rPr>
          <w:sz w:val="20"/>
          <w:szCs w:val="20"/>
        </w:rPr>
        <w:t xml:space="preserve"> households and </w:t>
      </w:r>
      <w:r w:rsidR="00D336BA">
        <w:rPr>
          <w:sz w:val="20"/>
          <w:szCs w:val="20"/>
        </w:rPr>
        <w:t>110</w:t>
      </w:r>
      <w:r w:rsidRPr="004A1AC3">
        <w:rPr>
          <w:sz w:val="20"/>
          <w:szCs w:val="20"/>
        </w:rPr>
        <w:t xml:space="preserve"> </w:t>
      </w:r>
      <w:r>
        <w:rPr>
          <w:sz w:val="20"/>
          <w:szCs w:val="20"/>
        </w:rPr>
        <w:t xml:space="preserve">farmers or </w:t>
      </w:r>
      <w:proofErr w:type="gramStart"/>
      <w:r>
        <w:rPr>
          <w:sz w:val="20"/>
          <w:szCs w:val="20"/>
        </w:rPr>
        <w:t>spouses;</w:t>
      </w:r>
      <w:proofErr w:type="gramEnd"/>
      <w:r>
        <w:rPr>
          <w:sz w:val="20"/>
          <w:szCs w:val="20"/>
        </w:rPr>
        <w:t xml:space="preserve"> </w:t>
      </w:r>
    </w:p>
    <w:p w14:paraId="0DFFA994" w14:textId="69278EB5" w:rsidR="00B75660" w:rsidRDefault="00B75660" w:rsidP="00B75660">
      <w:pPr>
        <w:spacing w:line="25" w:lineRule="atLeast"/>
        <w:rPr>
          <w:sz w:val="20"/>
          <w:szCs w:val="20"/>
        </w:rPr>
      </w:pPr>
      <w:r>
        <w:rPr>
          <w:sz w:val="20"/>
          <w:szCs w:val="20"/>
        </w:rPr>
        <w:t xml:space="preserve">-Treatment group (T4): </w:t>
      </w:r>
      <w:r w:rsidR="00D336BA">
        <w:rPr>
          <w:sz w:val="20"/>
          <w:szCs w:val="20"/>
        </w:rPr>
        <w:t>55</w:t>
      </w:r>
      <w:r w:rsidRPr="004A1AC3">
        <w:rPr>
          <w:sz w:val="20"/>
          <w:szCs w:val="20"/>
        </w:rPr>
        <w:t xml:space="preserve"> households and </w:t>
      </w:r>
      <w:r w:rsidR="00D336BA">
        <w:rPr>
          <w:sz w:val="20"/>
          <w:szCs w:val="20"/>
        </w:rPr>
        <w:t>110</w:t>
      </w:r>
      <w:r w:rsidRPr="004A1AC3">
        <w:rPr>
          <w:sz w:val="20"/>
          <w:szCs w:val="20"/>
        </w:rPr>
        <w:t xml:space="preserve"> </w:t>
      </w:r>
      <w:r>
        <w:rPr>
          <w:sz w:val="20"/>
          <w:szCs w:val="20"/>
        </w:rPr>
        <w:t>farmers or spouses.</w:t>
      </w:r>
    </w:p>
    <w:p w14:paraId="66659495" w14:textId="77777777" w:rsidR="00136242" w:rsidRPr="00136242" w:rsidRDefault="00136242" w:rsidP="00BA0861">
      <w:pPr>
        <w:spacing w:line="25" w:lineRule="atLeast"/>
        <w:rPr>
          <w:sz w:val="20"/>
          <w:szCs w:val="20"/>
        </w:rPr>
      </w:pPr>
    </w:p>
    <w:p w14:paraId="0BCD00AD" w14:textId="5BE70FF1" w:rsidR="004D4EAC" w:rsidRPr="004D4EAC" w:rsidRDefault="00B90099" w:rsidP="00BA0861">
      <w:pPr>
        <w:spacing w:line="25" w:lineRule="atLeast"/>
        <w:rPr>
          <w:b/>
          <w:bCs/>
          <w:sz w:val="20"/>
          <w:szCs w:val="20"/>
        </w:rPr>
      </w:pPr>
      <w:r w:rsidRPr="004D4EAC">
        <w:rPr>
          <w:b/>
          <w:bCs/>
          <w:sz w:val="20"/>
          <w:szCs w:val="20"/>
        </w:rPr>
        <w:lastRenderedPageBreak/>
        <w:t>Econometric specifications</w:t>
      </w:r>
      <w:r w:rsidR="00B145C1" w:rsidRPr="004D4EAC">
        <w:rPr>
          <w:b/>
          <w:bCs/>
          <w:sz w:val="20"/>
          <w:szCs w:val="20"/>
        </w:rPr>
        <w:t xml:space="preserve">: </w:t>
      </w:r>
    </w:p>
    <w:p w14:paraId="5A4F1C43" w14:textId="46ED1748" w:rsidR="004D4EAC" w:rsidRDefault="00AF5617" w:rsidP="00BA0861">
      <w:pPr>
        <w:spacing w:line="25" w:lineRule="atLeast"/>
        <w:rPr>
          <w:sz w:val="20"/>
          <w:szCs w:val="20"/>
        </w:rPr>
      </w:pPr>
      <w:r>
        <w:rPr>
          <w:sz w:val="20"/>
          <w:szCs w:val="20"/>
        </w:rPr>
        <w:t>Let denote the s</w:t>
      </w:r>
      <w:r w:rsidR="004D4EAC" w:rsidRPr="00233879">
        <w:rPr>
          <w:sz w:val="20"/>
          <w:szCs w:val="20"/>
        </w:rPr>
        <w:t>ubscript</w:t>
      </w:r>
      <w:r w:rsidR="004D4EAC">
        <w:rPr>
          <w:sz w:val="20"/>
          <w:szCs w:val="20"/>
        </w:rPr>
        <w:t>s</w:t>
      </w:r>
      <w:r w:rsidR="00666107">
        <w:rPr>
          <w:sz w:val="20"/>
          <w:szCs w:val="20"/>
        </w:rPr>
        <w:t xml:space="preserve"> </w:t>
      </w:r>
      <m:oMath>
        <m:r>
          <w:rPr>
            <w:rFonts w:ascii="Cambria Math" w:hAnsi="Cambria Math"/>
            <w:sz w:val="20"/>
            <w:szCs w:val="20"/>
          </w:rPr>
          <m:t>i</m:t>
        </m:r>
      </m:oMath>
      <w:r>
        <w:rPr>
          <w:sz w:val="20"/>
          <w:szCs w:val="20"/>
        </w:rPr>
        <w:t xml:space="preserve"> </w:t>
      </w:r>
      <w:r w:rsidR="0087561D">
        <w:rPr>
          <w:sz w:val="20"/>
          <w:szCs w:val="20"/>
        </w:rPr>
        <w:t xml:space="preserve">for the </w:t>
      </w:r>
      <w:r w:rsidR="004D4EAC" w:rsidRPr="00233879">
        <w:rPr>
          <w:sz w:val="20"/>
          <w:szCs w:val="20"/>
        </w:rPr>
        <w:t>farmer</w:t>
      </w:r>
      <w:r w:rsidR="004D4EAC">
        <w:rPr>
          <w:sz w:val="20"/>
          <w:szCs w:val="20"/>
        </w:rPr>
        <w:t>/spouse</w:t>
      </w:r>
      <w:r w:rsidR="004D4EAC" w:rsidRPr="00233879">
        <w:rPr>
          <w:sz w:val="20"/>
          <w:szCs w:val="20"/>
        </w:rPr>
        <w:t xml:space="preserve">, </w:t>
      </w:r>
      <m:oMath>
        <m:r>
          <w:rPr>
            <w:rFonts w:ascii="Cambria Math" w:hAnsi="Cambria Math"/>
            <w:sz w:val="20"/>
            <w:szCs w:val="20"/>
          </w:rPr>
          <m:t>h</m:t>
        </m:r>
      </m:oMath>
      <w:r w:rsidR="0087561D">
        <w:rPr>
          <w:sz w:val="20"/>
          <w:szCs w:val="20"/>
        </w:rPr>
        <w:t xml:space="preserve"> for the </w:t>
      </w:r>
      <w:r w:rsidR="004D4EAC" w:rsidRPr="00233879">
        <w:rPr>
          <w:sz w:val="20"/>
          <w:szCs w:val="20"/>
        </w:rPr>
        <w:t xml:space="preserve">household, </w:t>
      </w:r>
      <m:oMath>
        <m:r>
          <w:rPr>
            <w:rFonts w:ascii="Cambria Math" w:hAnsi="Cambria Math"/>
            <w:sz w:val="20"/>
            <w:szCs w:val="20"/>
          </w:rPr>
          <m:t>v</m:t>
        </m:r>
      </m:oMath>
      <w:r w:rsidR="0087561D">
        <w:rPr>
          <w:sz w:val="20"/>
          <w:szCs w:val="20"/>
        </w:rPr>
        <w:t xml:space="preserve"> for the </w:t>
      </w:r>
      <w:r w:rsidR="004D4EAC" w:rsidRPr="00233879">
        <w:rPr>
          <w:sz w:val="20"/>
          <w:szCs w:val="20"/>
        </w:rPr>
        <w:t>village,</w:t>
      </w:r>
      <w:r w:rsidR="0087561D">
        <w:rPr>
          <w:sz w:val="20"/>
          <w:szCs w:val="20"/>
        </w:rPr>
        <w:t xml:space="preserve"> </w:t>
      </w:r>
      <m:oMath>
        <m:r>
          <w:rPr>
            <w:rFonts w:ascii="Cambria Math" w:hAnsi="Cambria Math"/>
            <w:sz w:val="20"/>
            <w:szCs w:val="20"/>
          </w:rPr>
          <m:t>s</m:t>
        </m:r>
      </m:oMath>
      <w:r w:rsidR="0087561D">
        <w:rPr>
          <w:sz w:val="20"/>
          <w:szCs w:val="20"/>
        </w:rPr>
        <w:t xml:space="preserve"> for the</w:t>
      </w:r>
      <w:r w:rsidR="004D4EAC" w:rsidRPr="00233879">
        <w:rPr>
          <w:sz w:val="20"/>
          <w:szCs w:val="20"/>
        </w:rPr>
        <w:t xml:space="preserve"> state,</w:t>
      </w:r>
      <w:r w:rsidR="0087561D">
        <w:rPr>
          <w:sz w:val="20"/>
          <w:szCs w:val="20"/>
        </w:rPr>
        <w:t xml:space="preserve"> and</w:t>
      </w:r>
      <w:r w:rsidR="00F06B44">
        <w:rPr>
          <w:sz w:val="20"/>
          <w:szCs w:val="20"/>
        </w:rPr>
        <w:t xml:space="preserve"> </w:t>
      </w:r>
      <m:oMath>
        <m:r>
          <w:rPr>
            <w:rFonts w:ascii="Cambria Math" w:hAnsi="Cambria Math"/>
            <w:sz w:val="20"/>
            <w:szCs w:val="20"/>
          </w:rPr>
          <m:t>t</m:t>
        </m:r>
      </m:oMath>
      <w:r w:rsidR="0087561D">
        <w:rPr>
          <w:sz w:val="20"/>
          <w:szCs w:val="20"/>
        </w:rPr>
        <w:t xml:space="preserve"> </w:t>
      </w:r>
      <w:r w:rsidR="00F06B44">
        <w:rPr>
          <w:sz w:val="20"/>
          <w:szCs w:val="20"/>
        </w:rPr>
        <w:t>f</w:t>
      </w:r>
      <w:r w:rsidR="0087561D">
        <w:rPr>
          <w:sz w:val="20"/>
          <w:szCs w:val="20"/>
        </w:rPr>
        <w:t>or time</w:t>
      </w:r>
      <w:r w:rsidR="008D417A">
        <w:rPr>
          <w:sz w:val="20"/>
          <w:szCs w:val="20"/>
        </w:rPr>
        <w:t>.</w:t>
      </w:r>
    </w:p>
    <w:p w14:paraId="5547CF21" w14:textId="4BEEDE27" w:rsidR="00D27BEE" w:rsidRPr="00233879" w:rsidRDefault="0090265A" w:rsidP="00BA0861">
      <w:pPr>
        <w:spacing w:line="25" w:lineRule="atLeast"/>
        <w:rPr>
          <w:sz w:val="20"/>
          <w:szCs w:val="20"/>
        </w:rPr>
      </w:pPr>
      <w:r w:rsidRPr="00C674FA">
        <w:rPr>
          <w:sz w:val="20"/>
          <w:szCs w:val="20"/>
          <w:u w:val="single"/>
        </w:rPr>
        <w:t>For farmer-</w:t>
      </w:r>
      <w:r w:rsidR="009C336D" w:rsidRPr="00C674FA">
        <w:rPr>
          <w:sz w:val="20"/>
          <w:szCs w:val="20"/>
          <w:u w:val="single"/>
        </w:rPr>
        <w:t>specific</w:t>
      </w:r>
      <w:r w:rsidRPr="00C674FA">
        <w:rPr>
          <w:sz w:val="20"/>
          <w:szCs w:val="20"/>
          <w:u w:val="single"/>
        </w:rPr>
        <w:t xml:space="preserve"> outcomes</w:t>
      </w:r>
      <w:r w:rsidR="00516086">
        <w:rPr>
          <w:sz w:val="20"/>
          <w:szCs w:val="20"/>
        </w:rPr>
        <w:t xml:space="preserve"> </w:t>
      </w:r>
      <m:oMath>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ihvs,t</m:t>
            </m:r>
          </m:sub>
        </m:sSub>
      </m:oMath>
      <w:r w:rsidR="00516086">
        <w:rPr>
          <w:sz w:val="20"/>
          <w:szCs w:val="20"/>
        </w:rPr>
        <w:t xml:space="preserve">, </w:t>
      </w:r>
      <w:r w:rsidR="00D27BEE">
        <w:rPr>
          <w:sz w:val="20"/>
          <w:szCs w:val="20"/>
        </w:rPr>
        <w:t xml:space="preserve">we </w:t>
      </w:r>
      <w:r w:rsidR="00DD476A">
        <w:rPr>
          <w:sz w:val="20"/>
          <w:szCs w:val="20"/>
        </w:rPr>
        <w:t>will use the</w:t>
      </w:r>
      <w:r w:rsidR="00634914">
        <w:rPr>
          <w:sz w:val="20"/>
          <w:szCs w:val="20"/>
        </w:rPr>
        <w:t xml:space="preserve"> baseline</w:t>
      </w:r>
      <w:r w:rsidR="00D27BEE">
        <w:rPr>
          <w:sz w:val="20"/>
          <w:szCs w:val="20"/>
        </w:rPr>
        <w:t xml:space="preserve"> data</w:t>
      </w:r>
      <w:r w:rsidR="004B1CC0">
        <w:rPr>
          <w:sz w:val="20"/>
          <w:szCs w:val="20"/>
        </w:rPr>
        <w:t xml:space="preserve"> </w:t>
      </w:r>
      <m:oMath>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hvs,t-1</m:t>
            </m:r>
          </m:sub>
        </m:sSub>
      </m:oMath>
      <w:r w:rsidR="00D27BEE">
        <w:rPr>
          <w:sz w:val="20"/>
          <w:szCs w:val="20"/>
        </w:rPr>
        <w:t xml:space="preserve"> </w:t>
      </w:r>
      <w:r w:rsidR="00A46B2F">
        <w:rPr>
          <w:sz w:val="20"/>
          <w:szCs w:val="20"/>
        </w:rPr>
        <w:t>at the household level</w:t>
      </w:r>
      <w:r w:rsidR="00634914">
        <w:rPr>
          <w:sz w:val="20"/>
          <w:szCs w:val="20"/>
        </w:rPr>
        <w:t xml:space="preserve"> </w:t>
      </w:r>
      <w:r w:rsidR="00EC0E36">
        <w:rPr>
          <w:sz w:val="20"/>
          <w:szCs w:val="20"/>
        </w:rPr>
        <w:t xml:space="preserve">and </w:t>
      </w:r>
      <w:r w:rsidR="00634914">
        <w:rPr>
          <w:sz w:val="20"/>
          <w:szCs w:val="20"/>
        </w:rPr>
        <w:t xml:space="preserve">the endline data </w:t>
      </w:r>
      <w:r w:rsidR="00CA6F72">
        <w:rPr>
          <w:sz w:val="20"/>
          <w:szCs w:val="20"/>
        </w:rPr>
        <w:t>at the spouse level</w:t>
      </w:r>
      <w:r w:rsidR="00E074BA">
        <w:rPr>
          <w:sz w:val="20"/>
          <w:szCs w:val="20"/>
        </w:rPr>
        <w:t xml:space="preserve"> </w:t>
      </w:r>
      <w:r w:rsidR="00EC0E36">
        <w:rPr>
          <w:sz w:val="20"/>
          <w:szCs w:val="20"/>
        </w:rPr>
        <w:t xml:space="preserve">to estimate </w:t>
      </w:r>
      <w:r w:rsidR="002D14A2">
        <w:rPr>
          <w:rFonts w:eastAsiaTheme="minorEastAsia"/>
          <w:sz w:val="20"/>
          <w:szCs w:val="20"/>
        </w:rPr>
        <w:t xml:space="preserve">Equation (1) using </w:t>
      </w:r>
      <w:proofErr w:type="spellStart"/>
      <w:r w:rsidR="00EC0E36">
        <w:rPr>
          <w:sz w:val="20"/>
          <w:szCs w:val="20"/>
        </w:rPr>
        <w:t>Ancova</w:t>
      </w:r>
      <w:proofErr w:type="spellEnd"/>
      <w:r w:rsidR="00EC0E36">
        <w:rPr>
          <w:sz w:val="20"/>
          <w:szCs w:val="20"/>
        </w:rPr>
        <w:t xml:space="preserve"> </w:t>
      </w:r>
      <w:r w:rsidR="002D14A2">
        <w:rPr>
          <w:sz w:val="20"/>
          <w:szCs w:val="20"/>
        </w:rPr>
        <w:t>specification</w:t>
      </w:r>
      <w:r w:rsidR="00E074BA">
        <w:rPr>
          <w:sz w:val="20"/>
          <w:szCs w:val="20"/>
        </w:rPr>
        <w:t>.</w:t>
      </w:r>
    </w:p>
    <w:p w14:paraId="4E8D1B81" w14:textId="5E056110" w:rsidR="00412251" w:rsidRPr="00233879" w:rsidRDefault="00002B0A" w:rsidP="00BA0861">
      <w:pPr>
        <w:spacing w:line="25" w:lineRule="atLeast"/>
        <w:rPr>
          <w:rFonts w:eastAsiaTheme="minorEastAsia"/>
          <w:sz w:val="20"/>
          <w:szCs w:val="20"/>
        </w:rPr>
      </w:pPr>
      <m:oMath>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ihvs,t</m:t>
            </m:r>
          </m:sub>
        </m:sSub>
        <m:r>
          <w:rPr>
            <w:rFonts w:ascii="Cambria Math" w:hAnsi="Cambria Math"/>
            <w:sz w:val="20"/>
            <w:szCs w:val="20"/>
          </w:rPr>
          <m:t>=α+</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0</m:t>
            </m:r>
          </m:sub>
        </m:sSub>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hvs,t-1</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1</m:t>
            </m:r>
          </m:sub>
        </m:sSub>
        <m:r>
          <w:rPr>
            <w:rFonts w:ascii="Cambria Math" w:hAnsi="Cambria Math"/>
            <w:sz w:val="20"/>
            <w:szCs w:val="20"/>
          </w:rPr>
          <m:t>TWEwive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2</m:t>
            </m:r>
          </m:sub>
        </m:sSub>
        <m:r>
          <w:rPr>
            <w:rFonts w:ascii="Cambria Math" w:hAnsi="Cambria Math"/>
            <w:sz w:val="20"/>
            <w:szCs w:val="20"/>
          </w:rPr>
          <m:t>TWEcouple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3</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oMath>
      <w:r w:rsidR="00D6449C">
        <w:rPr>
          <w:rFonts w:eastAsiaTheme="minorEastAsia"/>
          <w:sz w:val="20"/>
          <w:szCs w:val="20"/>
        </w:rPr>
        <w:t xml:space="preserve"> </w:t>
      </w:r>
      <w:r w:rsidR="00D6449C">
        <w:rPr>
          <w:rFonts w:eastAsiaTheme="minorEastAsia"/>
          <w:sz w:val="20"/>
          <w:szCs w:val="20"/>
        </w:rPr>
        <w:tab/>
      </w:r>
      <w:r w:rsidR="000064C6">
        <w:rPr>
          <w:rFonts w:eastAsiaTheme="minorEastAsia"/>
          <w:sz w:val="20"/>
          <w:szCs w:val="20"/>
        </w:rPr>
        <w:tab/>
      </w:r>
      <w:r w:rsidR="00D6449C">
        <w:rPr>
          <w:rFonts w:eastAsiaTheme="minorEastAsia"/>
          <w:sz w:val="20"/>
          <w:szCs w:val="20"/>
        </w:rPr>
        <w:tab/>
      </w:r>
    </w:p>
    <w:p w14:paraId="3501DC3A" w14:textId="0E0AA954" w:rsidR="00B90099" w:rsidRPr="00233879" w:rsidRDefault="003F7BA5" w:rsidP="00BA0861">
      <w:pPr>
        <w:spacing w:line="25" w:lineRule="atLeast"/>
        <w:rPr>
          <w:rFonts w:eastAsiaTheme="minorEastAsia"/>
          <w:sz w:val="20"/>
          <w:szCs w:val="20"/>
        </w:rPr>
      </w:pPr>
      <m:oMath>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4</m:t>
            </m:r>
          </m:sub>
        </m:sSub>
        <m:r>
          <m:rPr>
            <m:lit/>
          </m:rPr>
          <w:rPr>
            <w:rFonts w:ascii="Cambria Math" w:hAnsi="Cambria Math"/>
            <w:sz w:val="20"/>
            <w:szCs w:val="20"/>
          </w:rPr>
          <m:t>(</m:t>
        </m:r>
        <m:r>
          <w:rPr>
            <w:rFonts w:ascii="Cambria Math" w:hAnsi="Cambria Math"/>
            <w:sz w:val="20"/>
            <w:szCs w:val="20"/>
          </w:rPr>
          <m:t>TWEwive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m:rPr>
            <m:lit/>
          </m:rPr>
          <w:rPr>
            <w:rFonts w:ascii="Cambria Math" w:hAnsi="Cambria Math"/>
            <w:sz w:val="20"/>
            <w:szCs w:val="20"/>
          </w:rPr>
          <m:t>)</m:t>
        </m:r>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5</m:t>
            </m:r>
          </m:sub>
        </m:sSub>
        <m:r>
          <m:rPr>
            <m:lit/>
          </m:rPr>
          <w:rPr>
            <w:rFonts w:ascii="Cambria Math" w:hAnsi="Cambria Math"/>
            <w:sz w:val="20"/>
            <w:szCs w:val="20"/>
          </w:rPr>
          <m:t>(</m:t>
        </m:r>
        <m:r>
          <w:rPr>
            <w:rFonts w:ascii="Cambria Math" w:hAnsi="Cambria Math"/>
            <w:sz w:val="20"/>
            <w:szCs w:val="20"/>
          </w:rPr>
          <m:t>TWEcouple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m:rPr>
            <m:lit/>
          </m:rPr>
          <w:rPr>
            <w:rFonts w:ascii="Cambria Math" w:hAnsi="Cambria Math"/>
            <w:sz w:val="20"/>
            <w:szCs w:val="20"/>
          </w:rPr>
          <m:t>)</m:t>
        </m:r>
      </m:oMath>
      <w:r w:rsidR="000064C6">
        <w:rPr>
          <w:rFonts w:eastAsiaTheme="minorEastAsia"/>
          <w:sz w:val="20"/>
          <w:szCs w:val="20"/>
        </w:rPr>
        <w:t xml:space="preserve"> </w:t>
      </w:r>
      <m:oMath>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η</m:t>
            </m:r>
          </m:e>
          <m:sup>
            <m:r>
              <w:rPr>
                <w:rFonts w:ascii="Cambria Math" w:hAnsi="Cambria Math"/>
                <w:sz w:val="20"/>
                <w:szCs w:val="20"/>
              </w:rPr>
              <m:t>'</m:t>
            </m:r>
          </m:sup>
        </m:sSup>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h,t</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s</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vs</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ϵ</m:t>
            </m:r>
          </m:e>
          <m:sub>
            <m:r>
              <w:rPr>
                <w:rFonts w:ascii="Cambria Math" w:hAnsi="Cambria Math"/>
                <w:sz w:val="20"/>
                <w:szCs w:val="20"/>
              </w:rPr>
              <m:t>ihvs,t</m:t>
            </m:r>
          </m:sub>
        </m:sSub>
      </m:oMath>
      <w:r w:rsidR="000064C6">
        <w:rPr>
          <w:rFonts w:eastAsiaTheme="minorEastAsia"/>
          <w:sz w:val="20"/>
          <w:szCs w:val="20"/>
        </w:rPr>
        <w:t xml:space="preserve"> (1)</w:t>
      </w:r>
      <w:r w:rsidR="00536D26">
        <w:rPr>
          <w:rFonts w:eastAsiaTheme="minorEastAsia"/>
          <w:sz w:val="20"/>
          <w:szCs w:val="20"/>
        </w:rPr>
        <w:t>,</w:t>
      </w:r>
    </w:p>
    <w:p w14:paraId="5199EE80" w14:textId="54B7E3D1" w:rsidR="00536D26" w:rsidRDefault="00536D26" w:rsidP="00BA0861">
      <w:pPr>
        <w:spacing w:line="25" w:lineRule="atLeast"/>
        <w:rPr>
          <w:sz w:val="20"/>
          <w:szCs w:val="20"/>
        </w:rPr>
      </w:pPr>
      <w:r>
        <w:rPr>
          <w:rFonts w:eastAsiaTheme="minorEastAsia"/>
          <w:sz w:val="20"/>
          <w:szCs w:val="20"/>
        </w:rPr>
        <w:t xml:space="preserve">where </w:t>
      </w:r>
      <m:oMath>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h,t</m:t>
            </m:r>
          </m:sub>
        </m:sSub>
      </m:oMath>
      <w:r>
        <w:rPr>
          <w:rFonts w:eastAsiaTheme="minorEastAsia"/>
          <w:sz w:val="20"/>
          <w:szCs w:val="20"/>
        </w:rPr>
        <w:t xml:space="preserve"> are household covariates, </w:t>
      </w:r>
      <m:oMath>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s</m:t>
            </m:r>
          </m:sub>
        </m:sSub>
      </m:oMath>
      <w:r>
        <w:rPr>
          <w:rFonts w:eastAsiaTheme="minorEastAsia"/>
          <w:sz w:val="20"/>
          <w:szCs w:val="20"/>
        </w:rPr>
        <w:t xml:space="preserve"> are state-fixed effects, and </w:t>
      </w:r>
      <m:oMath>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vs</m:t>
            </m:r>
          </m:sub>
        </m:sSub>
      </m:oMath>
      <w:r w:rsidR="00BE0C7C">
        <w:rPr>
          <w:rFonts w:eastAsiaTheme="minorEastAsia"/>
          <w:sz w:val="20"/>
          <w:szCs w:val="20"/>
        </w:rPr>
        <w:t xml:space="preserve"> </w:t>
      </w:r>
      <w:r>
        <w:rPr>
          <w:rFonts w:eastAsiaTheme="minorEastAsia"/>
          <w:sz w:val="20"/>
          <w:szCs w:val="20"/>
        </w:rPr>
        <w:t xml:space="preserve">are </w:t>
      </w:r>
      <w:r w:rsidR="00DF1208">
        <w:rPr>
          <w:rFonts w:eastAsiaTheme="minorEastAsia"/>
          <w:sz w:val="20"/>
          <w:szCs w:val="20"/>
        </w:rPr>
        <w:t>state-village fixed effect</w:t>
      </w:r>
      <w:r w:rsidR="00BE0C7C">
        <w:rPr>
          <w:rFonts w:eastAsiaTheme="minorEastAsia"/>
          <w:sz w:val="20"/>
          <w:szCs w:val="20"/>
        </w:rPr>
        <w:t>s</w:t>
      </w:r>
      <w:r>
        <w:rPr>
          <w:sz w:val="20"/>
          <w:szCs w:val="20"/>
        </w:rPr>
        <w:t>.</w:t>
      </w:r>
    </w:p>
    <w:p w14:paraId="21E204B5" w14:textId="3B29E744" w:rsidR="003E7C2D" w:rsidRDefault="009562D4" w:rsidP="00BA0861">
      <w:pPr>
        <w:spacing w:line="25" w:lineRule="atLeast"/>
        <w:rPr>
          <w:rFonts w:eastAsiaTheme="minorEastAsia"/>
          <w:sz w:val="20"/>
          <w:szCs w:val="20"/>
        </w:rPr>
      </w:pPr>
      <w:r>
        <w:rPr>
          <w:sz w:val="20"/>
          <w:szCs w:val="20"/>
        </w:rPr>
        <w:t>To answer</w:t>
      </w:r>
      <w:r w:rsidR="003E7C2D">
        <w:rPr>
          <w:sz w:val="20"/>
          <w:szCs w:val="20"/>
        </w:rPr>
        <w:t xml:space="preserve"> RQ1</w:t>
      </w:r>
      <w:r w:rsidR="00127638">
        <w:rPr>
          <w:sz w:val="20"/>
          <w:szCs w:val="20"/>
        </w:rPr>
        <w:t xml:space="preserve">, </w:t>
      </w:r>
      <w:r w:rsidR="00127638">
        <w:rPr>
          <w:rFonts w:eastAsiaTheme="minorEastAsia"/>
          <w:sz w:val="20"/>
          <w:szCs w:val="20"/>
        </w:rPr>
        <w:t>the study will t</w:t>
      </w:r>
      <w:r w:rsidR="00127638">
        <w:rPr>
          <w:sz w:val="20"/>
          <w:szCs w:val="20"/>
        </w:rPr>
        <w:t xml:space="preserve">est </w:t>
      </w:r>
      <w:r w:rsidR="002875D6">
        <w:rPr>
          <w:sz w:val="20"/>
          <w:szCs w:val="20"/>
        </w:rPr>
        <w:t>the null hypothesis</w:t>
      </w:r>
      <w:r w:rsidR="003E7C2D">
        <w:rPr>
          <w:sz w:val="20"/>
          <w:szCs w:val="20"/>
        </w:rPr>
        <w:t xml:space="preserve"> </w:t>
      </w:r>
      <m:oMath>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4</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5</m:t>
            </m:r>
          </m:sub>
        </m:sSub>
        <m:r>
          <w:rPr>
            <w:rFonts w:ascii="Cambria Math" w:hAnsi="Cambria Math"/>
            <w:sz w:val="20"/>
            <w:szCs w:val="20"/>
          </w:rPr>
          <m:t>=0</m:t>
        </m:r>
      </m:oMath>
      <w:r w:rsidR="002875D6">
        <w:rPr>
          <w:rFonts w:eastAsiaTheme="minorEastAsia"/>
          <w:sz w:val="20"/>
          <w:szCs w:val="20"/>
        </w:rPr>
        <w:t xml:space="preserve"> against the alternative </w:t>
      </w:r>
      <m:oMath>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4</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5</m:t>
            </m:r>
          </m:sub>
        </m:sSub>
        <m:r>
          <w:rPr>
            <w:rFonts w:ascii="Cambria Math" w:hAnsi="Cambria Math"/>
            <w:sz w:val="20"/>
            <w:szCs w:val="20"/>
          </w:rPr>
          <m:t>&gt;0</m:t>
        </m:r>
      </m:oMath>
    </w:p>
    <w:p w14:paraId="4708826C" w14:textId="78731064" w:rsidR="00B346B0" w:rsidRPr="00233879" w:rsidRDefault="009562D4" w:rsidP="00BA0861">
      <w:pPr>
        <w:spacing w:line="25" w:lineRule="atLeast"/>
        <w:rPr>
          <w:sz w:val="20"/>
          <w:szCs w:val="20"/>
        </w:rPr>
      </w:pPr>
      <w:r w:rsidRPr="006C54CC">
        <w:rPr>
          <w:sz w:val="20"/>
          <w:szCs w:val="20"/>
        </w:rPr>
        <w:t xml:space="preserve">To answer </w:t>
      </w:r>
      <w:r w:rsidR="00B346B0" w:rsidRPr="006C54CC">
        <w:rPr>
          <w:rFonts w:eastAsiaTheme="minorEastAsia"/>
          <w:sz w:val="20"/>
          <w:szCs w:val="20"/>
        </w:rPr>
        <w:t>RQ</w:t>
      </w:r>
      <w:r w:rsidR="00F81C94">
        <w:rPr>
          <w:rFonts w:eastAsiaTheme="minorEastAsia"/>
          <w:sz w:val="20"/>
          <w:szCs w:val="20"/>
        </w:rPr>
        <w:t>2</w:t>
      </w:r>
      <w:r w:rsidR="00D6449C" w:rsidRPr="006C54CC">
        <w:rPr>
          <w:rFonts w:eastAsiaTheme="minorEastAsia"/>
          <w:sz w:val="20"/>
          <w:szCs w:val="20"/>
        </w:rPr>
        <w:t xml:space="preserve">, </w:t>
      </w:r>
      <w:r w:rsidR="00EB6F39" w:rsidRPr="006C54CC">
        <w:rPr>
          <w:rFonts w:eastAsiaTheme="minorEastAsia"/>
          <w:sz w:val="20"/>
          <w:szCs w:val="20"/>
        </w:rPr>
        <w:t>the study</w:t>
      </w:r>
      <w:r w:rsidR="00405223" w:rsidRPr="006C54CC">
        <w:rPr>
          <w:rFonts w:eastAsiaTheme="minorEastAsia"/>
          <w:sz w:val="20"/>
          <w:szCs w:val="20"/>
        </w:rPr>
        <w:t xml:space="preserve"> will</w:t>
      </w:r>
      <w:r w:rsidR="00EB6F39" w:rsidRPr="006C54CC">
        <w:rPr>
          <w:rFonts w:eastAsiaTheme="minorEastAsia"/>
          <w:sz w:val="20"/>
          <w:szCs w:val="20"/>
        </w:rPr>
        <w:t xml:space="preserve"> </w:t>
      </w:r>
      <w:r w:rsidR="00D6449C" w:rsidRPr="006C54CC">
        <w:rPr>
          <w:rFonts w:eastAsiaTheme="minorEastAsia"/>
          <w:sz w:val="20"/>
          <w:szCs w:val="20"/>
        </w:rPr>
        <w:t xml:space="preserve">estimate </w:t>
      </w:r>
      <w:r w:rsidR="00535501" w:rsidRPr="006C54CC">
        <w:rPr>
          <w:rFonts w:eastAsiaTheme="minorEastAsia"/>
          <w:sz w:val="20"/>
          <w:szCs w:val="20"/>
        </w:rPr>
        <w:t xml:space="preserve">Equation (2) and test </w:t>
      </w:r>
      <w:r w:rsidR="007976BE" w:rsidRPr="006C54CC">
        <w:rPr>
          <w:rFonts w:eastAsiaTheme="minorEastAsia"/>
          <w:sz w:val="20"/>
          <w:szCs w:val="20"/>
        </w:rPr>
        <w:t xml:space="preserve">the </w:t>
      </w:r>
      <w:r w:rsidR="005D6A2F" w:rsidRPr="006C54CC">
        <w:rPr>
          <w:sz w:val="20"/>
          <w:szCs w:val="20"/>
        </w:rPr>
        <w:t>two-sided null hypotheses</w:t>
      </w:r>
      <w:r w:rsidR="00816EB8" w:rsidRPr="006C54CC">
        <w:rPr>
          <w:sz w:val="20"/>
          <w:szCs w:val="20"/>
        </w:rPr>
        <w:t xml:space="preserve"> </w:t>
      </w:r>
      <m:oMath>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1</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4</m:t>
            </m:r>
          </m:sub>
        </m:sSub>
        <m:r>
          <w:rPr>
            <w:rFonts w:ascii="Cambria Math" w:hAnsi="Cambria Math"/>
            <w:sz w:val="20"/>
            <w:szCs w:val="20"/>
          </w:rPr>
          <m:t>=0</m:t>
        </m:r>
      </m:oMath>
      <w:r w:rsidR="00816EB8" w:rsidRPr="006C54CC">
        <w:rPr>
          <w:rFonts w:eastAsiaTheme="minorEastAsia"/>
          <w:sz w:val="20"/>
          <w:szCs w:val="20"/>
        </w:rPr>
        <w:t xml:space="preserve"> for no</w:t>
      </w:r>
      <w:r w:rsidR="00816EB8">
        <w:rPr>
          <w:rFonts w:eastAsiaTheme="minorEastAsia"/>
          <w:sz w:val="20"/>
          <w:szCs w:val="20"/>
        </w:rPr>
        <w:t xml:space="preserve"> difference in </w:t>
      </w:r>
      <w:r w:rsidR="007805B6">
        <w:rPr>
          <w:sz w:val="20"/>
          <w:szCs w:val="20"/>
        </w:rPr>
        <w:t>wives-only</w:t>
      </w:r>
      <w:r w:rsidR="00816EB8" w:rsidRPr="00233879">
        <w:rPr>
          <w:sz w:val="20"/>
          <w:szCs w:val="20"/>
        </w:rPr>
        <w:t xml:space="preserve"> treatment response by gender of the spouse</w:t>
      </w:r>
      <w:r w:rsidR="00816EB8">
        <w:rPr>
          <w:sz w:val="20"/>
          <w:szCs w:val="20"/>
        </w:rPr>
        <w:t>,</w:t>
      </w:r>
      <w:r w:rsidR="005D6A2F">
        <w:rPr>
          <w:sz w:val="20"/>
          <w:szCs w:val="20"/>
        </w:rPr>
        <w:t xml:space="preserve"> </w:t>
      </w:r>
      <m:oMath>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2</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5</m:t>
            </m:r>
          </m:sub>
        </m:sSub>
        <m:r>
          <w:rPr>
            <w:rFonts w:ascii="Cambria Math" w:hAnsi="Cambria Math"/>
            <w:sz w:val="20"/>
            <w:szCs w:val="20"/>
          </w:rPr>
          <m:t>=0</m:t>
        </m:r>
      </m:oMath>
      <w:r w:rsidR="005D6A2F">
        <w:rPr>
          <w:rFonts w:eastAsiaTheme="minorEastAsia"/>
          <w:sz w:val="20"/>
          <w:szCs w:val="20"/>
        </w:rPr>
        <w:t xml:space="preserve"> </w:t>
      </w:r>
      <w:r w:rsidR="00753A71">
        <w:rPr>
          <w:rFonts w:eastAsiaTheme="minorEastAsia"/>
          <w:sz w:val="20"/>
          <w:szCs w:val="20"/>
        </w:rPr>
        <w:t xml:space="preserve">for no difference in </w:t>
      </w:r>
      <w:r w:rsidR="00753A71">
        <w:rPr>
          <w:sz w:val="20"/>
          <w:szCs w:val="20"/>
        </w:rPr>
        <w:t>couples’</w:t>
      </w:r>
      <w:r w:rsidR="00753A71" w:rsidRPr="00233879">
        <w:rPr>
          <w:sz w:val="20"/>
          <w:szCs w:val="20"/>
        </w:rPr>
        <w:t xml:space="preserve"> treatment response by gender of the spouse</w:t>
      </w:r>
      <w:r w:rsidR="00816EB8">
        <w:rPr>
          <w:rFonts w:eastAsiaTheme="minorEastAsia"/>
          <w:sz w:val="20"/>
          <w:szCs w:val="20"/>
        </w:rPr>
        <w:t>,</w:t>
      </w:r>
      <w:r w:rsidR="00753A71">
        <w:rPr>
          <w:rFonts w:eastAsiaTheme="minorEastAsia"/>
          <w:sz w:val="20"/>
          <w:szCs w:val="20"/>
        </w:rPr>
        <w:t xml:space="preserve"> </w:t>
      </w:r>
      <w:r w:rsidR="005D6A2F">
        <w:rPr>
          <w:rFonts w:eastAsiaTheme="minorEastAsia"/>
          <w:sz w:val="20"/>
          <w:szCs w:val="20"/>
        </w:rPr>
        <w:t xml:space="preserve">and </w:t>
      </w:r>
      <m:oMath>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3</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4</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5</m:t>
            </m:r>
          </m:sub>
        </m:sSub>
        <m:r>
          <w:rPr>
            <w:rFonts w:ascii="Cambria Math" w:hAnsi="Cambria Math"/>
            <w:sz w:val="20"/>
            <w:szCs w:val="20"/>
          </w:rPr>
          <m:t>=0</m:t>
        </m:r>
      </m:oMath>
      <w:r w:rsidR="00753A71">
        <w:rPr>
          <w:rFonts w:eastAsiaTheme="minorEastAsia"/>
          <w:sz w:val="20"/>
          <w:szCs w:val="20"/>
        </w:rPr>
        <w:t xml:space="preserve"> for no difference in </w:t>
      </w:r>
      <w:r w:rsidR="00E421F1">
        <w:rPr>
          <w:rFonts w:eastAsiaTheme="minorEastAsia"/>
          <w:sz w:val="20"/>
          <w:szCs w:val="20"/>
        </w:rPr>
        <w:t xml:space="preserve">the </w:t>
      </w:r>
      <w:r w:rsidR="00E421F1" w:rsidRPr="00233879">
        <w:rPr>
          <w:sz w:val="20"/>
          <w:szCs w:val="20"/>
        </w:rPr>
        <w:t>response</w:t>
      </w:r>
      <w:r w:rsidR="00E421F1">
        <w:rPr>
          <w:rFonts w:eastAsiaTheme="minorEastAsia"/>
          <w:sz w:val="20"/>
          <w:szCs w:val="20"/>
        </w:rPr>
        <w:t xml:space="preserve"> for digital </w:t>
      </w:r>
      <w:r w:rsidR="00A327DD">
        <w:rPr>
          <w:rFonts w:eastAsiaTheme="minorEastAsia"/>
          <w:sz w:val="20"/>
          <w:szCs w:val="20"/>
        </w:rPr>
        <w:t xml:space="preserve">extension </w:t>
      </w:r>
      <w:r w:rsidR="00E421F1" w:rsidRPr="00E421F1">
        <w:rPr>
          <w:rFonts w:eastAsiaTheme="minorEastAsia"/>
          <w:sz w:val="20"/>
          <w:szCs w:val="20"/>
        </w:rPr>
        <w:t xml:space="preserve">supplemented with </w:t>
      </w:r>
      <w:r w:rsidR="004E3239">
        <w:rPr>
          <w:rFonts w:eastAsiaTheme="minorEastAsia"/>
          <w:sz w:val="20"/>
          <w:szCs w:val="20"/>
        </w:rPr>
        <w:t>female</w:t>
      </w:r>
      <w:r w:rsidR="00E421F1" w:rsidRPr="00E421F1">
        <w:rPr>
          <w:rFonts w:eastAsiaTheme="minorEastAsia"/>
          <w:sz w:val="20"/>
          <w:szCs w:val="20"/>
        </w:rPr>
        <w:t xml:space="preserve"> </w:t>
      </w:r>
      <w:r w:rsidR="000A5CB4">
        <w:rPr>
          <w:rFonts w:eastAsiaTheme="minorEastAsia"/>
          <w:sz w:val="20"/>
          <w:szCs w:val="20"/>
        </w:rPr>
        <w:t>e</w:t>
      </w:r>
      <w:r w:rsidR="00E421F1" w:rsidRPr="00E421F1">
        <w:rPr>
          <w:rFonts w:eastAsiaTheme="minorEastAsia"/>
          <w:sz w:val="20"/>
          <w:szCs w:val="20"/>
        </w:rPr>
        <w:t>xtension</w:t>
      </w:r>
      <w:r w:rsidR="000A5CB4">
        <w:rPr>
          <w:rFonts w:eastAsiaTheme="minorEastAsia"/>
          <w:sz w:val="20"/>
          <w:szCs w:val="20"/>
        </w:rPr>
        <w:t xml:space="preserve"> </w:t>
      </w:r>
      <w:r w:rsidR="004E3239">
        <w:rPr>
          <w:rFonts w:eastAsiaTheme="minorEastAsia"/>
          <w:sz w:val="20"/>
          <w:szCs w:val="20"/>
        </w:rPr>
        <w:t xml:space="preserve">agents </w:t>
      </w:r>
      <w:r w:rsidR="00753A71" w:rsidRPr="00233879">
        <w:rPr>
          <w:sz w:val="20"/>
          <w:szCs w:val="20"/>
        </w:rPr>
        <w:t>by gender of the spouse</w:t>
      </w:r>
      <w:r w:rsidR="006A7C13">
        <w:rPr>
          <w:sz w:val="20"/>
          <w:szCs w:val="20"/>
        </w:rPr>
        <w:t>.</w:t>
      </w:r>
    </w:p>
    <w:p w14:paraId="2C33FF8D" w14:textId="6F3073A8" w:rsidR="007A7BFF" w:rsidRPr="00233879" w:rsidRDefault="00002B0A" w:rsidP="00BA0861">
      <w:pPr>
        <w:spacing w:line="25" w:lineRule="atLeast"/>
        <w:rPr>
          <w:rFonts w:eastAsiaTheme="minorEastAsia"/>
          <w:sz w:val="20"/>
          <w:szCs w:val="20"/>
        </w:rPr>
      </w:pPr>
      <m:oMath>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ihvs,t</m:t>
            </m:r>
          </m:sub>
        </m:sSub>
        <m:r>
          <w:rPr>
            <w:rFonts w:ascii="Cambria Math" w:hAnsi="Cambria Math"/>
            <w:sz w:val="20"/>
            <w:szCs w:val="20"/>
          </w:rPr>
          <m:t>=α+</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0</m:t>
            </m:r>
          </m:sub>
        </m:sSub>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hvs,t-1</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1</m:t>
            </m:r>
          </m:sub>
        </m:sSub>
        <m:r>
          <w:rPr>
            <w:rFonts w:ascii="Cambria Math" w:hAnsi="Cambria Math"/>
            <w:sz w:val="20"/>
            <w:szCs w:val="20"/>
          </w:rPr>
          <m:t>TWEwive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2</m:t>
            </m:r>
          </m:sub>
        </m:sSub>
        <m:r>
          <w:rPr>
            <w:rFonts w:ascii="Cambria Math" w:hAnsi="Cambria Math"/>
            <w:sz w:val="20"/>
            <w:szCs w:val="20"/>
          </w:rPr>
          <m:t>TWEcouple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3</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oMath>
      <w:r w:rsidR="007A7BFF">
        <w:rPr>
          <w:rFonts w:eastAsiaTheme="minorEastAsia"/>
          <w:sz w:val="20"/>
          <w:szCs w:val="20"/>
        </w:rPr>
        <w:t xml:space="preserve"> </w:t>
      </w:r>
      <w:r w:rsidR="007A7BFF">
        <w:rPr>
          <w:rFonts w:eastAsiaTheme="minorEastAsia"/>
          <w:sz w:val="20"/>
          <w:szCs w:val="20"/>
        </w:rPr>
        <w:tab/>
      </w:r>
      <w:r w:rsidR="007A7BFF">
        <w:rPr>
          <w:rFonts w:eastAsiaTheme="minorEastAsia"/>
          <w:sz w:val="20"/>
          <w:szCs w:val="20"/>
        </w:rPr>
        <w:tab/>
      </w:r>
      <w:r w:rsidR="007A7BFF">
        <w:rPr>
          <w:rFonts w:eastAsiaTheme="minorEastAsia"/>
          <w:sz w:val="20"/>
          <w:szCs w:val="20"/>
        </w:rPr>
        <w:tab/>
      </w:r>
    </w:p>
    <w:p w14:paraId="63AA16A5" w14:textId="37941AA9" w:rsidR="000D555B" w:rsidRPr="000D555B" w:rsidRDefault="00B66D69" w:rsidP="00BA0861">
      <w:pPr>
        <w:spacing w:line="25" w:lineRule="atLeast"/>
        <w:rPr>
          <w:rFonts w:eastAsiaTheme="minorEastAsia"/>
          <w:sz w:val="20"/>
          <w:szCs w:val="20"/>
        </w:rPr>
      </w:pPr>
      <m:oMath>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4</m:t>
            </m:r>
          </m:sub>
        </m:sSub>
        <m:r>
          <m:rPr>
            <m:lit/>
          </m:rPr>
          <w:rPr>
            <w:rFonts w:ascii="Cambria Math" w:hAnsi="Cambria Math"/>
            <w:sz w:val="20"/>
            <w:szCs w:val="20"/>
          </w:rPr>
          <m:t>(</m:t>
        </m:r>
        <m:r>
          <w:rPr>
            <w:rFonts w:ascii="Cambria Math" w:hAnsi="Cambria Math"/>
            <w:sz w:val="20"/>
            <w:szCs w:val="20"/>
          </w:rPr>
          <m:t>TWEwive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m:rPr>
            <m:lit/>
          </m:rPr>
          <w:rPr>
            <w:rFonts w:ascii="Cambria Math" w:hAnsi="Cambria Math"/>
            <w:sz w:val="20"/>
            <w:szCs w:val="20"/>
          </w:rPr>
          <m:t>)</m:t>
        </m:r>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5</m:t>
            </m:r>
          </m:sub>
        </m:sSub>
        <m:r>
          <m:rPr>
            <m:lit/>
          </m:rPr>
          <w:rPr>
            <w:rFonts w:ascii="Cambria Math" w:hAnsi="Cambria Math"/>
            <w:sz w:val="20"/>
            <w:szCs w:val="20"/>
          </w:rPr>
          <m:t>(</m:t>
        </m:r>
        <m:r>
          <w:rPr>
            <w:rFonts w:ascii="Cambria Math" w:hAnsi="Cambria Math"/>
            <w:sz w:val="20"/>
            <w:szCs w:val="20"/>
          </w:rPr>
          <m:t>TWEcouple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m:rPr>
            <m:lit/>
          </m:rPr>
          <w:rPr>
            <w:rFonts w:ascii="Cambria Math" w:hAnsi="Cambria Math"/>
            <w:sz w:val="20"/>
            <w:szCs w:val="20"/>
          </w:rPr>
          <m:t>)</m:t>
        </m:r>
      </m:oMath>
      <w:r>
        <w:rPr>
          <w:rFonts w:eastAsiaTheme="minorEastAsia"/>
          <w:sz w:val="20"/>
          <w:szCs w:val="20"/>
        </w:rPr>
        <w:t xml:space="preserve"> </w:t>
      </w:r>
      <w:r w:rsidR="003D0444">
        <w:rPr>
          <w:rFonts w:eastAsiaTheme="minorEastAsia"/>
          <w:sz w:val="20"/>
          <w:szCs w:val="20"/>
        </w:rPr>
        <w:tab/>
      </w:r>
      <w:r w:rsidR="003D0444">
        <w:rPr>
          <w:rFonts w:eastAsiaTheme="minorEastAsia"/>
          <w:sz w:val="20"/>
          <w:szCs w:val="20"/>
        </w:rPr>
        <w:tab/>
      </w:r>
      <w:r w:rsidR="003D0444">
        <w:rPr>
          <w:rFonts w:eastAsiaTheme="minorEastAsia"/>
          <w:sz w:val="20"/>
          <w:szCs w:val="20"/>
        </w:rPr>
        <w:tab/>
      </w:r>
    </w:p>
    <w:p w14:paraId="2FBA0BE9" w14:textId="3C67920D" w:rsidR="0083353E" w:rsidRPr="0083353E" w:rsidRDefault="00701558" w:rsidP="00BA0861">
      <w:pPr>
        <w:spacing w:line="25" w:lineRule="atLeast"/>
        <w:rPr>
          <w:rFonts w:eastAsiaTheme="minorEastAsia"/>
          <w:sz w:val="20"/>
          <w:szCs w:val="20"/>
        </w:rPr>
      </w:pPr>
      <m:oMath>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1</m:t>
            </m:r>
          </m:sub>
        </m:sSub>
        <m:r>
          <m:rPr>
            <m:lit/>
          </m:rPr>
          <w:rPr>
            <w:rFonts w:ascii="Cambria Math" w:hAnsi="Cambria Math"/>
            <w:sz w:val="20"/>
            <w:szCs w:val="20"/>
          </w:rPr>
          <m:t>(</m:t>
        </m:r>
        <m:r>
          <w:rPr>
            <w:rFonts w:ascii="Cambria Math" w:hAnsi="Cambria Math"/>
            <w:sz w:val="20"/>
            <w:szCs w:val="20"/>
          </w:rPr>
          <m:t>TWEwive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*Farmerfemal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i</m:t>
            </m:r>
          </m:sub>
        </m:sSub>
        <m:r>
          <m:rPr>
            <m:lit/>
          </m:rPr>
          <w:rPr>
            <w:rFonts w:ascii="Cambria Math" w:hAnsi="Cambria Math"/>
            <w:sz w:val="20"/>
            <w:szCs w:val="20"/>
          </w:rPr>
          <m:t>)</m:t>
        </m:r>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2</m:t>
            </m:r>
          </m:sub>
        </m:sSub>
        <m:r>
          <m:rPr>
            <m:lit/>
          </m:rPr>
          <w:rPr>
            <w:rFonts w:ascii="Cambria Math" w:hAnsi="Cambria Math"/>
            <w:sz w:val="20"/>
            <w:szCs w:val="20"/>
          </w:rPr>
          <m:t>(</m:t>
        </m:r>
        <m:r>
          <w:rPr>
            <w:rFonts w:ascii="Cambria Math" w:hAnsi="Cambria Math"/>
            <w:sz w:val="20"/>
            <w:szCs w:val="20"/>
          </w:rPr>
          <m:t>TWEcouple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*Farmerfemal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i</m:t>
            </m:r>
          </m:sub>
        </m:sSub>
        <m:r>
          <m:rPr>
            <m:lit/>
          </m:rPr>
          <w:rPr>
            <w:rFonts w:ascii="Cambria Math" w:hAnsi="Cambria Math"/>
            <w:sz w:val="20"/>
            <w:szCs w:val="20"/>
          </w:rPr>
          <m:t>)</m:t>
        </m:r>
      </m:oMath>
      <w:r w:rsidR="00BD4679">
        <w:rPr>
          <w:rFonts w:eastAsiaTheme="minorEastAsia"/>
          <w:sz w:val="20"/>
          <w:szCs w:val="20"/>
        </w:rPr>
        <w:tab/>
      </w:r>
    </w:p>
    <w:p w14:paraId="58914BEE" w14:textId="2999FCE6" w:rsidR="00E55BF1" w:rsidRPr="00E55BF1" w:rsidRDefault="0006768A" w:rsidP="00BA0861">
      <w:pPr>
        <w:spacing w:line="25" w:lineRule="atLeast"/>
        <w:rPr>
          <w:rFonts w:eastAsiaTheme="minorEastAsia"/>
          <w:sz w:val="20"/>
          <w:szCs w:val="20"/>
        </w:rPr>
      </w:pPr>
      <m:oMath>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3</m:t>
            </m:r>
          </m:sub>
        </m:sSub>
        <m:r>
          <m:rPr>
            <m:lit/>
          </m:rPr>
          <w:rPr>
            <w:rFonts w:ascii="Cambria Math" w:hAnsi="Cambria Math"/>
            <w:sz w:val="20"/>
            <w:szCs w:val="20"/>
          </w:rPr>
          <m:t>(</m:t>
        </m:r>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w:rPr>
            <w:rFonts w:ascii="Cambria Math" w:hAnsi="Cambria Math"/>
            <w:sz w:val="20"/>
            <w:szCs w:val="20"/>
          </w:rPr>
          <m:t>*Farmerfemal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i</m:t>
            </m:r>
          </m:sub>
        </m:sSub>
        <m:r>
          <m:rPr>
            <m:lit/>
          </m:rP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 γ</m:t>
            </m:r>
          </m:e>
          <m:sub>
            <m:r>
              <w:rPr>
                <w:rFonts w:ascii="Cambria Math" w:hAnsi="Cambria Math"/>
                <w:sz w:val="20"/>
                <w:szCs w:val="20"/>
              </w:rPr>
              <m:t>4</m:t>
            </m:r>
          </m:sub>
        </m:sSub>
        <m:r>
          <m:rPr>
            <m:lit/>
          </m:rPr>
          <w:rPr>
            <w:rFonts w:ascii="Cambria Math" w:hAnsi="Cambria Math"/>
            <w:sz w:val="20"/>
            <w:szCs w:val="20"/>
          </w:rPr>
          <m:t>(</m:t>
        </m:r>
        <m:r>
          <w:rPr>
            <w:rFonts w:ascii="Cambria Math" w:hAnsi="Cambria Math"/>
            <w:sz w:val="20"/>
            <w:szCs w:val="20"/>
          </w:rPr>
          <m:t>TWEwive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w:rPr>
            <w:rFonts w:ascii="Cambria Math" w:hAnsi="Cambria Math"/>
            <w:sz w:val="20"/>
            <w:szCs w:val="20"/>
          </w:rPr>
          <m:t>*Farmerfemal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i</m:t>
            </m:r>
          </m:sub>
        </m:sSub>
        <m:r>
          <m:rPr>
            <m:lit/>
          </m:rPr>
          <w:rPr>
            <w:rFonts w:ascii="Cambria Math" w:hAnsi="Cambria Math"/>
            <w:sz w:val="20"/>
            <w:szCs w:val="20"/>
          </w:rPr>
          <m:t>)</m:t>
        </m:r>
        <m:r>
          <w:rPr>
            <w:rFonts w:ascii="Cambria Math" w:hAnsi="Cambria Math"/>
            <w:sz w:val="20"/>
            <w:szCs w:val="20"/>
          </w:rPr>
          <m:t xml:space="preserve"> </m:t>
        </m:r>
      </m:oMath>
      <w:r w:rsidR="003D0444">
        <w:rPr>
          <w:rFonts w:eastAsiaTheme="minorEastAsia"/>
          <w:sz w:val="20"/>
          <w:szCs w:val="20"/>
        </w:rPr>
        <w:tab/>
      </w:r>
      <w:r w:rsidR="003D0444">
        <w:rPr>
          <w:rFonts w:eastAsiaTheme="minorEastAsia"/>
          <w:sz w:val="20"/>
          <w:szCs w:val="20"/>
        </w:rPr>
        <w:tab/>
      </w:r>
    </w:p>
    <w:p w14:paraId="61DF8602" w14:textId="5F0EC2AC" w:rsidR="007A7BFF" w:rsidRPr="00233879" w:rsidRDefault="00002B0A" w:rsidP="00BA0861">
      <w:pPr>
        <w:spacing w:line="25" w:lineRule="atLeast"/>
        <w:rPr>
          <w:rFonts w:eastAsiaTheme="minorEastAsia"/>
          <w:sz w:val="20"/>
          <w:szCs w:val="20"/>
        </w:rPr>
      </w:pPr>
      <m:oMath>
        <m:sSub>
          <m:sSubPr>
            <m:ctrlPr>
              <w:rPr>
                <w:rFonts w:ascii="Cambria Math" w:hAnsi="Cambria Math"/>
                <w:i/>
                <w:sz w:val="20"/>
                <w:szCs w:val="20"/>
              </w:rPr>
            </m:ctrlPr>
          </m:sSubPr>
          <m:e>
            <m:r>
              <w:rPr>
                <w:rFonts w:ascii="Cambria Math" w:hAnsi="Cambria Math"/>
                <w:sz w:val="20"/>
                <w:szCs w:val="20"/>
              </w:rPr>
              <m:t>+ γ</m:t>
            </m:r>
          </m:e>
          <m:sub>
            <m:r>
              <w:rPr>
                <w:rFonts w:ascii="Cambria Math" w:hAnsi="Cambria Math"/>
                <w:sz w:val="20"/>
                <w:szCs w:val="20"/>
              </w:rPr>
              <m:t>5</m:t>
            </m:r>
          </m:sub>
        </m:sSub>
        <m:r>
          <m:rPr>
            <m:lit/>
          </m:rPr>
          <w:rPr>
            <w:rFonts w:ascii="Cambria Math" w:hAnsi="Cambria Math"/>
            <w:sz w:val="20"/>
            <w:szCs w:val="20"/>
          </w:rPr>
          <m:t>(</m:t>
        </m:r>
        <m:r>
          <w:rPr>
            <w:rFonts w:ascii="Cambria Math" w:hAnsi="Cambria Math"/>
            <w:sz w:val="20"/>
            <w:szCs w:val="20"/>
          </w:rPr>
          <m:t>TWEcouple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w:rPr>
            <w:rFonts w:ascii="Cambria Math" w:hAnsi="Cambria Math"/>
            <w:sz w:val="20"/>
            <w:szCs w:val="20"/>
          </w:rPr>
          <m:t>*Farmerfemal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i</m:t>
            </m:r>
          </m:sub>
        </m:sSub>
        <m:r>
          <m:rPr>
            <m:lit/>
          </m:rPr>
          <w:rPr>
            <w:rFonts w:ascii="Cambria Math" w:hAnsi="Cambria Math"/>
            <w:sz w:val="20"/>
            <w:szCs w:val="20"/>
          </w:rPr>
          <m:t>)</m:t>
        </m:r>
      </m:oMath>
      <w:r w:rsidR="00720E07">
        <w:rPr>
          <w:rFonts w:eastAsiaTheme="minorEastAsia"/>
          <w:sz w:val="20"/>
          <w:szCs w:val="20"/>
        </w:rPr>
        <w:t xml:space="preserve"> </w:t>
      </w:r>
      <m:oMath>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η</m:t>
            </m:r>
          </m:e>
          <m:sup>
            <m:r>
              <w:rPr>
                <w:rFonts w:ascii="Cambria Math" w:hAnsi="Cambria Math"/>
                <w:sz w:val="20"/>
                <w:szCs w:val="20"/>
              </w:rPr>
              <m:t>'</m:t>
            </m:r>
          </m:sup>
        </m:sSup>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h,t</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s</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vs</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ϵ</m:t>
            </m:r>
          </m:e>
          <m:sub>
            <m:r>
              <w:rPr>
                <w:rFonts w:ascii="Cambria Math" w:hAnsi="Cambria Math"/>
                <w:sz w:val="20"/>
                <w:szCs w:val="20"/>
              </w:rPr>
              <m:t>ihvs,t</m:t>
            </m:r>
          </m:sub>
        </m:sSub>
      </m:oMath>
      <w:r w:rsidR="003D0444">
        <w:rPr>
          <w:rFonts w:eastAsiaTheme="minorEastAsia"/>
          <w:sz w:val="20"/>
          <w:szCs w:val="20"/>
        </w:rPr>
        <w:tab/>
      </w:r>
      <w:r w:rsidR="003D0444">
        <w:rPr>
          <w:rFonts w:eastAsiaTheme="minorEastAsia"/>
          <w:sz w:val="20"/>
          <w:szCs w:val="20"/>
        </w:rPr>
        <w:tab/>
      </w:r>
      <w:r w:rsidR="00B32A05">
        <w:rPr>
          <w:rFonts w:eastAsiaTheme="minorEastAsia"/>
          <w:sz w:val="20"/>
          <w:szCs w:val="20"/>
        </w:rPr>
        <w:tab/>
      </w:r>
      <w:r w:rsidR="007A7BFF">
        <w:rPr>
          <w:rFonts w:eastAsiaTheme="minorEastAsia"/>
          <w:sz w:val="20"/>
          <w:szCs w:val="20"/>
        </w:rPr>
        <w:t>(</w:t>
      </w:r>
      <w:r w:rsidR="0065614C">
        <w:rPr>
          <w:rFonts w:eastAsiaTheme="minorEastAsia"/>
          <w:sz w:val="20"/>
          <w:szCs w:val="20"/>
        </w:rPr>
        <w:t>2</w:t>
      </w:r>
      <w:r w:rsidR="007A7BFF">
        <w:rPr>
          <w:rFonts w:eastAsiaTheme="minorEastAsia"/>
          <w:sz w:val="20"/>
          <w:szCs w:val="20"/>
        </w:rPr>
        <w:t>)</w:t>
      </w:r>
    </w:p>
    <w:p w14:paraId="1527FCF1" w14:textId="77777777" w:rsidR="009740E2" w:rsidRDefault="009740E2" w:rsidP="00BA0861">
      <w:pPr>
        <w:spacing w:line="25" w:lineRule="atLeast"/>
        <w:rPr>
          <w:sz w:val="20"/>
          <w:szCs w:val="20"/>
        </w:rPr>
      </w:pPr>
    </w:p>
    <w:p w14:paraId="1205C352" w14:textId="5BB8763B" w:rsidR="006D3E40" w:rsidRPr="00233879" w:rsidRDefault="00C43D4D" w:rsidP="00BA0861">
      <w:pPr>
        <w:spacing w:line="25" w:lineRule="atLeast"/>
        <w:rPr>
          <w:sz w:val="20"/>
          <w:szCs w:val="20"/>
        </w:rPr>
      </w:pPr>
      <w:r>
        <w:rPr>
          <w:sz w:val="20"/>
          <w:szCs w:val="20"/>
        </w:rPr>
        <w:t>We denote the s</w:t>
      </w:r>
      <w:r w:rsidRPr="00233879">
        <w:rPr>
          <w:sz w:val="20"/>
          <w:szCs w:val="20"/>
        </w:rPr>
        <w:t>ubscript</w:t>
      </w:r>
      <w:r>
        <w:rPr>
          <w:sz w:val="20"/>
          <w:szCs w:val="20"/>
        </w:rPr>
        <w:t xml:space="preserve"> </w:t>
      </w:r>
      <m:oMath>
        <m:r>
          <w:rPr>
            <w:rFonts w:ascii="Cambria Math" w:hAnsi="Cambria Math"/>
            <w:sz w:val="20"/>
            <w:szCs w:val="20"/>
          </w:rPr>
          <m:t>p</m:t>
        </m:r>
      </m:oMath>
      <w:r>
        <w:rPr>
          <w:sz w:val="20"/>
          <w:szCs w:val="20"/>
        </w:rPr>
        <w:t xml:space="preserve"> for the </w:t>
      </w:r>
      <w:r w:rsidR="00C712ED">
        <w:rPr>
          <w:sz w:val="20"/>
          <w:szCs w:val="20"/>
        </w:rPr>
        <w:t xml:space="preserve">rice </w:t>
      </w:r>
      <w:r w:rsidR="0068574C">
        <w:rPr>
          <w:sz w:val="20"/>
          <w:szCs w:val="20"/>
        </w:rPr>
        <w:t>plot.</w:t>
      </w:r>
      <w:r w:rsidR="006D3E40">
        <w:rPr>
          <w:sz w:val="20"/>
          <w:szCs w:val="20"/>
        </w:rPr>
        <w:t xml:space="preserve"> </w:t>
      </w:r>
      <w:r w:rsidR="006D3E40" w:rsidRPr="00C674FA">
        <w:rPr>
          <w:sz w:val="20"/>
          <w:szCs w:val="20"/>
          <w:u w:val="single"/>
        </w:rPr>
        <w:t>For farmer-</w:t>
      </w:r>
      <w:r w:rsidR="006D3E40">
        <w:rPr>
          <w:sz w:val="20"/>
          <w:szCs w:val="20"/>
          <w:u w:val="single"/>
        </w:rPr>
        <w:t>plot-</w:t>
      </w:r>
      <w:r w:rsidR="006D3E40" w:rsidRPr="00C674FA">
        <w:rPr>
          <w:sz w:val="20"/>
          <w:szCs w:val="20"/>
          <w:u w:val="single"/>
        </w:rPr>
        <w:t>specific outcomes</w:t>
      </w:r>
      <w:r w:rsidR="006D3E40">
        <w:rPr>
          <w:sz w:val="20"/>
          <w:szCs w:val="20"/>
        </w:rPr>
        <w:t xml:space="preserve"> </w:t>
      </w:r>
      <m:oMath>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pihvs,t</m:t>
            </m:r>
          </m:sub>
        </m:sSub>
      </m:oMath>
      <w:r w:rsidR="006D3E40">
        <w:rPr>
          <w:sz w:val="20"/>
          <w:szCs w:val="20"/>
        </w:rPr>
        <w:t xml:space="preserve">, we will estimate </w:t>
      </w:r>
      <w:r w:rsidR="00243369">
        <w:rPr>
          <w:sz w:val="20"/>
          <w:szCs w:val="20"/>
        </w:rPr>
        <w:t xml:space="preserve">the </w:t>
      </w:r>
      <w:proofErr w:type="spellStart"/>
      <w:r w:rsidR="00243369">
        <w:rPr>
          <w:sz w:val="20"/>
          <w:szCs w:val="20"/>
        </w:rPr>
        <w:t>Ancova</w:t>
      </w:r>
      <w:proofErr w:type="spellEnd"/>
      <w:r w:rsidR="00243369">
        <w:rPr>
          <w:sz w:val="20"/>
          <w:szCs w:val="20"/>
        </w:rPr>
        <w:t xml:space="preserve"> specification in</w:t>
      </w:r>
      <w:r w:rsidR="00243369">
        <w:rPr>
          <w:rFonts w:eastAsiaTheme="minorEastAsia"/>
          <w:sz w:val="20"/>
          <w:szCs w:val="20"/>
        </w:rPr>
        <w:t xml:space="preserve"> </w:t>
      </w:r>
      <w:r w:rsidR="006D3E40">
        <w:rPr>
          <w:rFonts w:eastAsiaTheme="minorEastAsia"/>
          <w:sz w:val="20"/>
          <w:szCs w:val="20"/>
        </w:rPr>
        <w:t>Equation (</w:t>
      </w:r>
      <w:r w:rsidR="00243369">
        <w:rPr>
          <w:rFonts w:eastAsiaTheme="minorEastAsia"/>
          <w:sz w:val="20"/>
          <w:szCs w:val="20"/>
        </w:rPr>
        <w:t>3</w:t>
      </w:r>
      <w:r w:rsidR="006D3E40">
        <w:rPr>
          <w:rFonts w:eastAsiaTheme="minorEastAsia"/>
          <w:sz w:val="20"/>
          <w:szCs w:val="20"/>
        </w:rPr>
        <w:t xml:space="preserve">) </w:t>
      </w:r>
      <w:r w:rsidR="00243369">
        <w:rPr>
          <w:rFonts w:eastAsiaTheme="minorEastAsia"/>
          <w:sz w:val="20"/>
          <w:szCs w:val="20"/>
        </w:rPr>
        <w:t xml:space="preserve">to </w:t>
      </w:r>
      <w:r w:rsidR="0055031F">
        <w:rPr>
          <w:rFonts w:eastAsiaTheme="minorEastAsia"/>
          <w:sz w:val="20"/>
          <w:szCs w:val="20"/>
        </w:rPr>
        <w:t xml:space="preserve">conduct the same tests </w:t>
      </w:r>
      <w:r w:rsidR="008B31C9">
        <w:rPr>
          <w:rFonts w:eastAsiaTheme="minorEastAsia"/>
          <w:sz w:val="20"/>
          <w:szCs w:val="20"/>
        </w:rPr>
        <w:t xml:space="preserve">above </w:t>
      </w:r>
      <w:r w:rsidR="0055031F">
        <w:rPr>
          <w:rFonts w:eastAsiaTheme="minorEastAsia"/>
          <w:sz w:val="20"/>
          <w:szCs w:val="20"/>
        </w:rPr>
        <w:t xml:space="preserve">relating </w:t>
      </w:r>
      <w:r w:rsidR="008B31C9">
        <w:rPr>
          <w:rFonts w:eastAsiaTheme="minorEastAsia"/>
          <w:sz w:val="20"/>
          <w:szCs w:val="20"/>
        </w:rPr>
        <w:t xml:space="preserve">to </w:t>
      </w:r>
      <w:r w:rsidR="008B31C9">
        <w:rPr>
          <w:sz w:val="20"/>
          <w:szCs w:val="20"/>
        </w:rPr>
        <w:t>RQ</w:t>
      </w:r>
      <w:r w:rsidR="00F81C94">
        <w:rPr>
          <w:sz w:val="20"/>
          <w:szCs w:val="20"/>
        </w:rPr>
        <w:t>1</w:t>
      </w:r>
      <w:r w:rsidR="008B31C9">
        <w:rPr>
          <w:sz w:val="20"/>
          <w:szCs w:val="20"/>
        </w:rPr>
        <w:t>.</w:t>
      </w:r>
      <w:r w:rsidR="00441F2E">
        <w:rPr>
          <w:sz w:val="20"/>
          <w:szCs w:val="20"/>
        </w:rPr>
        <w:t xml:space="preserve"> </w:t>
      </w:r>
    </w:p>
    <w:p w14:paraId="113CFF4D" w14:textId="6ACF8E54" w:rsidR="00A53410" w:rsidRPr="00233879" w:rsidRDefault="00002B0A" w:rsidP="00BA0861">
      <w:pPr>
        <w:spacing w:line="25" w:lineRule="atLeast"/>
        <w:rPr>
          <w:rFonts w:eastAsiaTheme="minorEastAsia"/>
          <w:sz w:val="20"/>
          <w:szCs w:val="20"/>
        </w:rPr>
      </w:pPr>
      <m:oMath>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pihvs,t</m:t>
            </m:r>
          </m:sub>
        </m:sSub>
        <m:r>
          <w:rPr>
            <w:rFonts w:ascii="Cambria Math" w:hAnsi="Cambria Math"/>
            <w:sz w:val="20"/>
            <w:szCs w:val="20"/>
          </w:rPr>
          <m:t>=α+</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0</m:t>
            </m:r>
          </m:sub>
        </m:sSub>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hvs,t-1</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1</m:t>
            </m:r>
          </m:sub>
        </m:sSub>
        <m:r>
          <w:rPr>
            <w:rFonts w:ascii="Cambria Math" w:hAnsi="Cambria Math"/>
            <w:sz w:val="20"/>
            <w:szCs w:val="20"/>
          </w:rPr>
          <m:t>TWEwive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2</m:t>
            </m:r>
          </m:sub>
        </m:sSub>
        <m:r>
          <w:rPr>
            <w:rFonts w:ascii="Cambria Math" w:hAnsi="Cambria Math"/>
            <w:sz w:val="20"/>
            <w:szCs w:val="20"/>
          </w:rPr>
          <m:t>TWEcouple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3</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oMath>
      <w:r w:rsidR="00A53410">
        <w:rPr>
          <w:rFonts w:eastAsiaTheme="minorEastAsia"/>
          <w:sz w:val="20"/>
          <w:szCs w:val="20"/>
        </w:rPr>
        <w:tab/>
      </w:r>
      <w:r w:rsidR="00A53410">
        <w:rPr>
          <w:rFonts w:eastAsiaTheme="minorEastAsia"/>
          <w:sz w:val="20"/>
          <w:szCs w:val="20"/>
        </w:rPr>
        <w:tab/>
      </w:r>
      <w:r w:rsidR="00A53410">
        <w:rPr>
          <w:rFonts w:eastAsiaTheme="minorEastAsia"/>
          <w:sz w:val="20"/>
          <w:szCs w:val="20"/>
        </w:rPr>
        <w:tab/>
      </w:r>
    </w:p>
    <w:p w14:paraId="6C1AED09" w14:textId="3558EA12" w:rsidR="00A53410" w:rsidRDefault="00CD4EFE" w:rsidP="00BA0861">
      <w:pPr>
        <w:spacing w:line="25" w:lineRule="atLeast"/>
        <w:rPr>
          <w:rFonts w:eastAsiaTheme="minorEastAsia"/>
          <w:sz w:val="20"/>
          <w:szCs w:val="20"/>
        </w:rPr>
      </w:pPr>
      <m:oMath>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4</m:t>
            </m:r>
          </m:sub>
        </m:sSub>
        <m:r>
          <m:rPr>
            <m:lit/>
          </m:rPr>
          <w:rPr>
            <w:rFonts w:ascii="Cambria Math" w:hAnsi="Cambria Math"/>
            <w:sz w:val="20"/>
            <w:szCs w:val="20"/>
          </w:rPr>
          <m:t>(</m:t>
        </m:r>
        <m:r>
          <w:rPr>
            <w:rFonts w:ascii="Cambria Math" w:hAnsi="Cambria Math"/>
            <w:sz w:val="20"/>
            <w:szCs w:val="20"/>
          </w:rPr>
          <m:t>TWEwive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m:rPr>
            <m:lit/>
          </m:rPr>
          <w:rPr>
            <w:rFonts w:ascii="Cambria Math" w:hAnsi="Cambria Math"/>
            <w:sz w:val="20"/>
            <w:szCs w:val="20"/>
          </w:rPr>
          <m:t>)</m:t>
        </m:r>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5</m:t>
            </m:r>
          </m:sub>
        </m:sSub>
        <m:r>
          <m:rPr>
            <m:lit/>
          </m:rPr>
          <w:rPr>
            <w:rFonts w:ascii="Cambria Math" w:hAnsi="Cambria Math"/>
            <w:sz w:val="20"/>
            <w:szCs w:val="20"/>
          </w:rPr>
          <m:t>(</m:t>
        </m:r>
        <m:r>
          <w:rPr>
            <w:rFonts w:ascii="Cambria Math" w:hAnsi="Cambria Math"/>
            <w:sz w:val="20"/>
            <w:szCs w:val="20"/>
          </w:rPr>
          <m:t>TWEcouple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m:rPr>
            <m:lit/>
          </m:rPr>
          <w:rPr>
            <w:rFonts w:ascii="Cambria Math" w:hAnsi="Cambria Math"/>
            <w:sz w:val="20"/>
            <w:szCs w:val="20"/>
          </w:rPr>
          <m:t>)</m:t>
        </m:r>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ψ</m:t>
            </m:r>
          </m:e>
          <m:sup>
            <m:r>
              <w:rPr>
                <w:rFonts w:ascii="Cambria Math" w:hAnsi="Cambria Math"/>
                <w:sz w:val="20"/>
                <w:szCs w:val="20"/>
              </w:rPr>
              <m:t>'</m:t>
            </m:r>
          </m:sup>
        </m:sSup>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ph,t</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s</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vs</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ϵ</m:t>
            </m:r>
          </m:e>
          <m:sub>
            <m:r>
              <w:rPr>
                <w:rFonts w:ascii="Cambria Math" w:hAnsi="Cambria Math"/>
                <w:sz w:val="20"/>
                <w:szCs w:val="20"/>
              </w:rPr>
              <m:t>pihvs,t</m:t>
            </m:r>
          </m:sub>
        </m:sSub>
      </m:oMath>
      <w:r w:rsidR="00A53410">
        <w:rPr>
          <w:rFonts w:eastAsiaTheme="minorEastAsia"/>
          <w:sz w:val="20"/>
          <w:szCs w:val="20"/>
        </w:rPr>
        <w:t>(3)</w:t>
      </w:r>
      <w:r w:rsidR="0045315A">
        <w:rPr>
          <w:rFonts w:eastAsiaTheme="minorEastAsia"/>
          <w:sz w:val="20"/>
          <w:szCs w:val="20"/>
        </w:rPr>
        <w:t>,</w:t>
      </w:r>
    </w:p>
    <w:p w14:paraId="643D479C" w14:textId="287297B4" w:rsidR="001B417E" w:rsidRDefault="001E7538" w:rsidP="00BA0861">
      <w:pPr>
        <w:spacing w:line="25" w:lineRule="atLeast"/>
        <w:rPr>
          <w:rFonts w:eastAsiaTheme="minorEastAsia"/>
          <w:sz w:val="20"/>
          <w:szCs w:val="20"/>
        </w:rPr>
      </w:pPr>
      <w:r>
        <w:rPr>
          <w:rFonts w:eastAsiaTheme="minorEastAsia"/>
          <w:sz w:val="20"/>
          <w:szCs w:val="20"/>
        </w:rPr>
        <w:t>w</w:t>
      </w:r>
      <w:r w:rsidR="001B417E">
        <w:rPr>
          <w:rFonts w:eastAsiaTheme="minorEastAsia"/>
          <w:sz w:val="20"/>
          <w:szCs w:val="20"/>
        </w:rPr>
        <w:t xml:space="preserve">here </w:t>
      </w:r>
      <m:oMath>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ph,t</m:t>
            </m:r>
          </m:sub>
        </m:sSub>
      </m:oMath>
      <w:r>
        <w:rPr>
          <w:rFonts w:eastAsiaTheme="minorEastAsia"/>
          <w:sz w:val="20"/>
          <w:szCs w:val="20"/>
        </w:rPr>
        <w:t xml:space="preserve"> are househol</w:t>
      </w:r>
      <w:r w:rsidR="00A76159">
        <w:rPr>
          <w:rFonts w:eastAsiaTheme="minorEastAsia"/>
          <w:sz w:val="20"/>
          <w:szCs w:val="20"/>
        </w:rPr>
        <w:t>d</w:t>
      </w:r>
      <w:r w:rsidR="00EF64F0">
        <w:rPr>
          <w:rFonts w:eastAsiaTheme="minorEastAsia"/>
          <w:sz w:val="20"/>
          <w:szCs w:val="20"/>
        </w:rPr>
        <w:t>-plot covariates</w:t>
      </w:r>
      <w:r w:rsidR="00536D26">
        <w:rPr>
          <w:rFonts w:eastAsiaTheme="minorEastAsia"/>
          <w:sz w:val="20"/>
          <w:szCs w:val="20"/>
        </w:rPr>
        <w:t>.</w:t>
      </w:r>
    </w:p>
    <w:p w14:paraId="64A1F4F4" w14:textId="679E7D2F" w:rsidR="00D75739" w:rsidRPr="00233879" w:rsidRDefault="00D75739" w:rsidP="00BA0861">
      <w:pPr>
        <w:spacing w:line="25" w:lineRule="atLeast"/>
        <w:rPr>
          <w:rFonts w:eastAsiaTheme="minorEastAsia"/>
          <w:sz w:val="20"/>
          <w:szCs w:val="20"/>
        </w:rPr>
      </w:pPr>
      <w:r w:rsidRPr="006C54CC">
        <w:rPr>
          <w:rFonts w:eastAsiaTheme="minorEastAsia"/>
          <w:sz w:val="20"/>
          <w:szCs w:val="20"/>
        </w:rPr>
        <w:t xml:space="preserve">We </w:t>
      </w:r>
      <w:r w:rsidRPr="006C54CC">
        <w:rPr>
          <w:sz w:val="20"/>
          <w:szCs w:val="20"/>
        </w:rPr>
        <w:t xml:space="preserve">will estimate the </w:t>
      </w:r>
      <w:proofErr w:type="spellStart"/>
      <w:r w:rsidRPr="006C54CC">
        <w:rPr>
          <w:sz w:val="20"/>
          <w:szCs w:val="20"/>
        </w:rPr>
        <w:t>Ancova</w:t>
      </w:r>
      <w:proofErr w:type="spellEnd"/>
      <w:r w:rsidRPr="006C54CC">
        <w:rPr>
          <w:sz w:val="20"/>
          <w:szCs w:val="20"/>
        </w:rPr>
        <w:t xml:space="preserve"> specification in</w:t>
      </w:r>
      <w:r w:rsidRPr="006C54CC">
        <w:rPr>
          <w:rFonts w:eastAsiaTheme="minorEastAsia"/>
          <w:sz w:val="20"/>
          <w:szCs w:val="20"/>
        </w:rPr>
        <w:t xml:space="preserve"> Equation (4) to conduct the same tests above relating to </w:t>
      </w:r>
      <w:r w:rsidRPr="006C54CC">
        <w:rPr>
          <w:sz w:val="20"/>
          <w:szCs w:val="20"/>
        </w:rPr>
        <w:t>RQ</w:t>
      </w:r>
      <w:r w:rsidR="00F81C94">
        <w:rPr>
          <w:sz w:val="20"/>
          <w:szCs w:val="20"/>
        </w:rPr>
        <w:t>2</w:t>
      </w:r>
      <w:r w:rsidRPr="006C54CC">
        <w:rPr>
          <w:sz w:val="20"/>
          <w:szCs w:val="20"/>
        </w:rPr>
        <w:t>.</w:t>
      </w:r>
    </w:p>
    <w:p w14:paraId="3E3CBF75" w14:textId="4EC7E46C" w:rsidR="00D75739" w:rsidRPr="00233879" w:rsidRDefault="00002B0A" w:rsidP="00BA0861">
      <w:pPr>
        <w:spacing w:line="25" w:lineRule="atLeast"/>
        <w:rPr>
          <w:rFonts w:eastAsiaTheme="minorEastAsia"/>
          <w:sz w:val="20"/>
          <w:szCs w:val="20"/>
        </w:rPr>
      </w:pPr>
      <m:oMath>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pihvs,t</m:t>
            </m:r>
          </m:sub>
        </m:sSub>
        <m:r>
          <w:rPr>
            <w:rFonts w:ascii="Cambria Math" w:hAnsi="Cambria Math"/>
            <w:sz w:val="20"/>
            <w:szCs w:val="20"/>
          </w:rPr>
          <m:t>=α+</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0</m:t>
            </m:r>
          </m:sub>
        </m:sSub>
        <m:sSub>
          <m:sSubPr>
            <m:ctrlPr>
              <w:rPr>
                <w:rFonts w:ascii="Cambria Math" w:hAnsi="Cambria Math"/>
                <w:i/>
                <w:sz w:val="20"/>
                <w:szCs w:val="20"/>
              </w:rPr>
            </m:ctrlPr>
          </m:sSubPr>
          <m:e>
            <m:r>
              <w:rPr>
                <w:rFonts w:ascii="Cambria Math" w:hAnsi="Cambria Math"/>
                <w:sz w:val="20"/>
                <w:szCs w:val="20"/>
              </w:rPr>
              <m:t>Y</m:t>
            </m:r>
          </m:e>
          <m:sub>
            <m:r>
              <w:rPr>
                <w:rFonts w:ascii="Cambria Math" w:hAnsi="Cambria Math"/>
                <w:sz w:val="20"/>
                <w:szCs w:val="20"/>
              </w:rPr>
              <m:t>hvs,t-1</m:t>
            </m:r>
          </m:sub>
        </m:sSub>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1</m:t>
            </m:r>
          </m:sub>
        </m:sSub>
        <m:r>
          <w:rPr>
            <w:rFonts w:ascii="Cambria Math" w:hAnsi="Cambria Math"/>
            <w:sz w:val="20"/>
            <w:szCs w:val="20"/>
          </w:rPr>
          <m:t>TWEwive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2</m:t>
            </m:r>
          </m:sub>
        </m:sSub>
        <m:r>
          <w:rPr>
            <w:rFonts w:ascii="Cambria Math" w:hAnsi="Cambria Math"/>
            <w:sz w:val="20"/>
            <w:szCs w:val="20"/>
          </w:rPr>
          <m:t>TWEcouple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3</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oMath>
      <w:r w:rsidR="00D75739">
        <w:rPr>
          <w:rFonts w:eastAsiaTheme="minorEastAsia"/>
          <w:sz w:val="20"/>
          <w:szCs w:val="20"/>
        </w:rPr>
        <w:tab/>
      </w:r>
      <w:r w:rsidR="00D75739">
        <w:rPr>
          <w:rFonts w:eastAsiaTheme="minorEastAsia"/>
          <w:sz w:val="20"/>
          <w:szCs w:val="20"/>
        </w:rPr>
        <w:tab/>
      </w:r>
      <w:r w:rsidR="00D75739">
        <w:rPr>
          <w:rFonts w:eastAsiaTheme="minorEastAsia"/>
          <w:sz w:val="20"/>
          <w:szCs w:val="20"/>
        </w:rPr>
        <w:tab/>
      </w:r>
    </w:p>
    <w:p w14:paraId="3B89C844" w14:textId="722FF659" w:rsidR="00D75739" w:rsidRPr="000D555B" w:rsidRDefault="00385BA6" w:rsidP="00BA0861">
      <w:pPr>
        <w:spacing w:line="25" w:lineRule="atLeast"/>
        <w:rPr>
          <w:rFonts w:eastAsiaTheme="minorEastAsia"/>
          <w:sz w:val="20"/>
          <w:szCs w:val="20"/>
        </w:rPr>
      </w:pPr>
      <m:oMath>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4</m:t>
            </m:r>
          </m:sub>
        </m:sSub>
        <m:r>
          <m:rPr>
            <m:lit/>
          </m:rPr>
          <w:rPr>
            <w:rFonts w:ascii="Cambria Math" w:hAnsi="Cambria Math"/>
            <w:sz w:val="20"/>
            <w:szCs w:val="20"/>
          </w:rPr>
          <m:t>(</m:t>
        </m:r>
        <m:r>
          <w:rPr>
            <w:rFonts w:ascii="Cambria Math" w:hAnsi="Cambria Math"/>
            <w:sz w:val="20"/>
            <w:szCs w:val="20"/>
          </w:rPr>
          <m:t>TWEwive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m:rPr>
            <m:lit/>
          </m:rPr>
          <w:rPr>
            <w:rFonts w:ascii="Cambria Math" w:hAnsi="Cambria Math"/>
            <w:sz w:val="20"/>
            <w:szCs w:val="20"/>
          </w:rPr>
          <m:t>)</m:t>
        </m:r>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β</m:t>
            </m:r>
          </m:e>
          <m:sub>
            <m:r>
              <w:rPr>
                <w:rFonts w:ascii="Cambria Math" w:hAnsi="Cambria Math"/>
                <w:sz w:val="20"/>
                <w:szCs w:val="20"/>
              </w:rPr>
              <m:t>5</m:t>
            </m:r>
          </m:sub>
        </m:sSub>
        <m:r>
          <m:rPr>
            <m:lit/>
          </m:rPr>
          <w:rPr>
            <w:rFonts w:ascii="Cambria Math" w:hAnsi="Cambria Math"/>
            <w:sz w:val="20"/>
            <w:szCs w:val="20"/>
          </w:rPr>
          <m:t>(</m:t>
        </m:r>
        <m:r>
          <w:rPr>
            <w:rFonts w:ascii="Cambria Math" w:hAnsi="Cambria Math"/>
            <w:sz w:val="20"/>
            <w:szCs w:val="20"/>
          </w:rPr>
          <m:t>TWEcouple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m:rPr>
            <m:lit/>
          </m:rPr>
          <w:rPr>
            <w:rFonts w:ascii="Cambria Math" w:hAnsi="Cambria Math"/>
            <w:sz w:val="20"/>
            <w:szCs w:val="20"/>
          </w:rPr>
          <m:t>)</m:t>
        </m:r>
      </m:oMath>
      <w:r w:rsidR="00D75739">
        <w:rPr>
          <w:rFonts w:eastAsiaTheme="minorEastAsia"/>
          <w:sz w:val="20"/>
          <w:szCs w:val="20"/>
        </w:rPr>
        <w:tab/>
      </w:r>
      <w:r w:rsidR="00D75739">
        <w:rPr>
          <w:rFonts w:eastAsiaTheme="minorEastAsia"/>
          <w:sz w:val="20"/>
          <w:szCs w:val="20"/>
        </w:rPr>
        <w:tab/>
      </w:r>
      <w:r w:rsidR="00D75739">
        <w:rPr>
          <w:rFonts w:eastAsiaTheme="minorEastAsia"/>
          <w:sz w:val="20"/>
          <w:szCs w:val="20"/>
        </w:rPr>
        <w:tab/>
      </w:r>
    </w:p>
    <w:p w14:paraId="38F4B449" w14:textId="77777777" w:rsidR="000162D3" w:rsidRPr="0083353E" w:rsidRDefault="000162D3" w:rsidP="00BA0861">
      <w:pPr>
        <w:spacing w:line="25" w:lineRule="atLeast"/>
        <w:rPr>
          <w:rFonts w:eastAsiaTheme="minorEastAsia"/>
          <w:sz w:val="20"/>
          <w:szCs w:val="20"/>
        </w:rPr>
      </w:pPr>
      <m:oMath>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1</m:t>
            </m:r>
          </m:sub>
        </m:sSub>
        <m:r>
          <m:rPr>
            <m:lit/>
          </m:rPr>
          <w:rPr>
            <w:rFonts w:ascii="Cambria Math" w:hAnsi="Cambria Math"/>
            <w:sz w:val="20"/>
            <w:szCs w:val="20"/>
          </w:rPr>
          <m:t>(</m:t>
        </m:r>
        <m:r>
          <w:rPr>
            <w:rFonts w:ascii="Cambria Math" w:hAnsi="Cambria Math"/>
            <w:sz w:val="20"/>
            <w:szCs w:val="20"/>
          </w:rPr>
          <m:t>TWEwive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*Farmerfemal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i</m:t>
            </m:r>
          </m:sub>
        </m:sSub>
        <m:r>
          <m:rPr>
            <m:lit/>
          </m:rPr>
          <w:rPr>
            <w:rFonts w:ascii="Cambria Math" w:hAnsi="Cambria Math"/>
            <w:sz w:val="20"/>
            <w:szCs w:val="20"/>
          </w:rPr>
          <m:t>)</m:t>
        </m:r>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2</m:t>
            </m:r>
          </m:sub>
        </m:sSub>
        <m:r>
          <m:rPr>
            <m:lit/>
          </m:rPr>
          <w:rPr>
            <w:rFonts w:ascii="Cambria Math" w:hAnsi="Cambria Math"/>
            <w:sz w:val="20"/>
            <w:szCs w:val="20"/>
          </w:rPr>
          <m:t>(</m:t>
        </m:r>
        <m:r>
          <w:rPr>
            <w:rFonts w:ascii="Cambria Math" w:hAnsi="Cambria Math"/>
            <w:sz w:val="20"/>
            <w:szCs w:val="20"/>
          </w:rPr>
          <m:t>TWEcouple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*Farmerfemal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i</m:t>
            </m:r>
          </m:sub>
        </m:sSub>
        <m:r>
          <m:rPr>
            <m:lit/>
          </m:rPr>
          <w:rPr>
            <w:rFonts w:ascii="Cambria Math" w:hAnsi="Cambria Math"/>
            <w:sz w:val="20"/>
            <w:szCs w:val="20"/>
          </w:rPr>
          <m:t>)</m:t>
        </m:r>
      </m:oMath>
      <w:r>
        <w:rPr>
          <w:rFonts w:eastAsiaTheme="minorEastAsia"/>
          <w:sz w:val="20"/>
          <w:szCs w:val="20"/>
        </w:rPr>
        <w:tab/>
      </w:r>
    </w:p>
    <w:p w14:paraId="1EB538C7" w14:textId="77777777" w:rsidR="000162D3" w:rsidRPr="00E55BF1" w:rsidRDefault="000162D3" w:rsidP="00BA0861">
      <w:pPr>
        <w:spacing w:line="25" w:lineRule="atLeast"/>
        <w:rPr>
          <w:rFonts w:eastAsiaTheme="minorEastAsia"/>
          <w:sz w:val="20"/>
          <w:szCs w:val="20"/>
        </w:rPr>
      </w:pPr>
      <m:oMath>
        <m:r>
          <w:rPr>
            <w:rFonts w:ascii="Cambria Math" w:hAnsi="Cambria Math"/>
            <w:sz w:val="20"/>
            <w:szCs w:val="20"/>
          </w:rPr>
          <m:t xml:space="preserve">+ </m:t>
        </m:r>
        <m:sSub>
          <m:sSubPr>
            <m:ctrlPr>
              <w:rPr>
                <w:rFonts w:ascii="Cambria Math" w:hAnsi="Cambria Math"/>
                <w:i/>
                <w:sz w:val="20"/>
                <w:szCs w:val="20"/>
              </w:rPr>
            </m:ctrlPr>
          </m:sSubPr>
          <m:e>
            <m:r>
              <w:rPr>
                <w:rFonts w:ascii="Cambria Math" w:hAnsi="Cambria Math"/>
                <w:sz w:val="20"/>
                <w:szCs w:val="20"/>
              </w:rPr>
              <m:t>γ</m:t>
            </m:r>
          </m:e>
          <m:sub>
            <m:r>
              <w:rPr>
                <w:rFonts w:ascii="Cambria Math" w:hAnsi="Cambria Math"/>
                <w:sz w:val="20"/>
                <w:szCs w:val="20"/>
              </w:rPr>
              <m:t>3</m:t>
            </m:r>
          </m:sub>
        </m:sSub>
        <m:r>
          <m:rPr>
            <m:lit/>
          </m:rPr>
          <w:rPr>
            <w:rFonts w:ascii="Cambria Math" w:hAnsi="Cambria Math"/>
            <w:sz w:val="20"/>
            <w:szCs w:val="20"/>
          </w:rPr>
          <m:t>(</m:t>
        </m:r>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w:rPr>
            <w:rFonts w:ascii="Cambria Math" w:hAnsi="Cambria Math"/>
            <w:sz w:val="20"/>
            <w:szCs w:val="20"/>
          </w:rPr>
          <m:t>*Farmerfemal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i</m:t>
            </m:r>
          </m:sub>
        </m:sSub>
        <m:r>
          <m:rPr>
            <m:lit/>
          </m:rP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 γ</m:t>
            </m:r>
          </m:e>
          <m:sub>
            <m:r>
              <w:rPr>
                <w:rFonts w:ascii="Cambria Math" w:hAnsi="Cambria Math"/>
                <w:sz w:val="20"/>
                <w:szCs w:val="20"/>
              </w:rPr>
              <m:t>4</m:t>
            </m:r>
          </m:sub>
        </m:sSub>
        <m:r>
          <m:rPr>
            <m:lit/>
          </m:rPr>
          <w:rPr>
            <w:rFonts w:ascii="Cambria Math" w:hAnsi="Cambria Math"/>
            <w:sz w:val="20"/>
            <w:szCs w:val="20"/>
          </w:rPr>
          <m:t>(</m:t>
        </m:r>
        <m:r>
          <w:rPr>
            <w:rFonts w:ascii="Cambria Math" w:hAnsi="Cambria Math"/>
            <w:sz w:val="20"/>
            <w:szCs w:val="20"/>
          </w:rPr>
          <m:t>TWEwive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w:rPr>
            <w:rFonts w:ascii="Cambria Math" w:hAnsi="Cambria Math"/>
            <w:sz w:val="20"/>
            <w:szCs w:val="20"/>
          </w:rPr>
          <m:t>*Farmerfemal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i</m:t>
            </m:r>
          </m:sub>
        </m:sSub>
        <m:r>
          <m:rPr>
            <m:lit/>
          </m:rPr>
          <w:rPr>
            <w:rFonts w:ascii="Cambria Math" w:hAnsi="Cambria Math"/>
            <w:sz w:val="20"/>
            <w:szCs w:val="20"/>
          </w:rPr>
          <m:t>)</m:t>
        </m:r>
        <m:r>
          <w:rPr>
            <w:rFonts w:ascii="Cambria Math" w:hAnsi="Cambria Math"/>
            <w:sz w:val="20"/>
            <w:szCs w:val="20"/>
          </w:rPr>
          <m:t xml:space="preserve"> </m:t>
        </m:r>
      </m:oMath>
      <w:r>
        <w:rPr>
          <w:rFonts w:eastAsiaTheme="minorEastAsia"/>
          <w:sz w:val="20"/>
          <w:szCs w:val="20"/>
        </w:rPr>
        <w:tab/>
      </w:r>
      <w:r>
        <w:rPr>
          <w:rFonts w:eastAsiaTheme="minorEastAsia"/>
          <w:sz w:val="20"/>
          <w:szCs w:val="20"/>
        </w:rPr>
        <w:tab/>
      </w:r>
    </w:p>
    <w:p w14:paraId="0D1498B5" w14:textId="57930864" w:rsidR="00D75739" w:rsidRPr="00233879" w:rsidRDefault="00002B0A" w:rsidP="00BA0861">
      <w:pPr>
        <w:spacing w:line="25" w:lineRule="atLeast"/>
        <w:rPr>
          <w:rFonts w:eastAsiaTheme="minorEastAsia"/>
          <w:sz w:val="20"/>
          <w:szCs w:val="20"/>
        </w:rPr>
      </w:pPr>
      <m:oMath>
        <m:sSub>
          <m:sSubPr>
            <m:ctrlPr>
              <w:rPr>
                <w:rFonts w:ascii="Cambria Math" w:hAnsi="Cambria Math"/>
                <w:i/>
                <w:sz w:val="20"/>
                <w:szCs w:val="20"/>
              </w:rPr>
            </m:ctrlPr>
          </m:sSubPr>
          <m:e>
            <m:r>
              <w:rPr>
                <w:rFonts w:ascii="Cambria Math" w:hAnsi="Cambria Math"/>
                <w:sz w:val="20"/>
                <w:szCs w:val="20"/>
              </w:rPr>
              <m:t>+ γ</m:t>
            </m:r>
          </m:e>
          <m:sub>
            <m:r>
              <w:rPr>
                <w:rFonts w:ascii="Cambria Math" w:hAnsi="Cambria Math"/>
                <w:sz w:val="20"/>
                <w:szCs w:val="20"/>
              </w:rPr>
              <m:t>5</m:t>
            </m:r>
          </m:sub>
        </m:sSub>
        <m:r>
          <m:rPr>
            <m:lit/>
          </m:rPr>
          <w:rPr>
            <w:rFonts w:ascii="Cambria Math" w:hAnsi="Cambria Math"/>
            <w:sz w:val="20"/>
            <w:szCs w:val="20"/>
          </w:rPr>
          <m:t>(</m:t>
        </m:r>
        <m:r>
          <w:rPr>
            <w:rFonts w:ascii="Cambria Math" w:hAnsi="Cambria Math"/>
            <w:sz w:val="20"/>
            <w:szCs w:val="20"/>
          </w:rPr>
          <m:t>TWEcouple</m:t>
        </m:r>
        <m:sSub>
          <m:sSubPr>
            <m:ctrlPr>
              <w:rPr>
                <w:rFonts w:ascii="Cambria Math" w:hAnsi="Cambria Math"/>
                <w:i/>
                <w:sz w:val="20"/>
                <w:szCs w:val="20"/>
              </w:rPr>
            </m:ctrlPr>
          </m:sSubPr>
          <m:e>
            <m:r>
              <w:rPr>
                <w:rFonts w:ascii="Cambria Math" w:hAnsi="Cambria Math"/>
                <w:sz w:val="20"/>
                <w:szCs w:val="20"/>
              </w:rPr>
              <m:t>s</m:t>
            </m:r>
          </m:e>
          <m:sub>
            <m:r>
              <w:rPr>
                <w:rFonts w:ascii="Cambria Math" w:hAnsi="Cambria Math"/>
                <w:sz w:val="20"/>
                <w:szCs w:val="20"/>
              </w:rPr>
              <m:t>v</m:t>
            </m:r>
          </m:sub>
        </m:sSub>
        <m:r>
          <w:rPr>
            <w:rFonts w:ascii="Cambria Math" w:hAnsi="Cambria Math"/>
            <w:sz w:val="20"/>
            <w:szCs w:val="20"/>
          </w:rPr>
          <m:t>*RALEAfemal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v</m:t>
            </m:r>
          </m:sub>
        </m:sSub>
        <m:r>
          <w:rPr>
            <w:rFonts w:ascii="Cambria Math" w:hAnsi="Cambria Math"/>
            <w:sz w:val="20"/>
            <w:szCs w:val="20"/>
          </w:rPr>
          <m:t>*Farmerfemal</m:t>
        </m:r>
        <m:sSub>
          <m:sSubPr>
            <m:ctrlPr>
              <w:rPr>
                <w:rFonts w:ascii="Cambria Math" w:hAnsi="Cambria Math"/>
                <w:i/>
                <w:sz w:val="20"/>
                <w:szCs w:val="20"/>
              </w:rPr>
            </m:ctrlPr>
          </m:sSubPr>
          <m:e>
            <m:r>
              <w:rPr>
                <w:rFonts w:ascii="Cambria Math" w:hAnsi="Cambria Math"/>
                <w:sz w:val="20"/>
                <w:szCs w:val="20"/>
              </w:rPr>
              <m:t>e</m:t>
            </m:r>
          </m:e>
          <m:sub>
            <m:r>
              <w:rPr>
                <w:rFonts w:ascii="Cambria Math" w:hAnsi="Cambria Math"/>
                <w:sz w:val="20"/>
                <w:szCs w:val="20"/>
              </w:rPr>
              <m:t>i</m:t>
            </m:r>
          </m:sub>
        </m:sSub>
        <m:r>
          <m:rPr>
            <m:lit/>
          </m:rPr>
          <w:rPr>
            <w:rFonts w:ascii="Cambria Math" w:hAnsi="Cambria Math"/>
            <w:sz w:val="20"/>
            <w:szCs w:val="20"/>
          </w:rPr>
          <m:t>)</m:t>
        </m:r>
      </m:oMath>
      <w:r w:rsidR="00D75739">
        <w:rPr>
          <w:rFonts w:eastAsiaTheme="minorEastAsia"/>
          <w:sz w:val="20"/>
          <w:szCs w:val="20"/>
        </w:rPr>
        <w:t xml:space="preserve"> </w:t>
      </w:r>
      <m:oMath>
        <m:r>
          <w:rPr>
            <w:rFonts w:ascii="Cambria Math" w:hAnsi="Cambria Math"/>
            <w:sz w:val="20"/>
            <w:szCs w:val="20"/>
          </w:rPr>
          <m:t>+</m:t>
        </m:r>
        <m:sSup>
          <m:sSupPr>
            <m:ctrlPr>
              <w:rPr>
                <w:rFonts w:ascii="Cambria Math" w:hAnsi="Cambria Math"/>
                <w:i/>
                <w:sz w:val="20"/>
                <w:szCs w:val="20"/>
              </w:rPr>
            </m:ctrlPr>
          </m:sSupPr>
          <m:e>
            <m:r>
              <w:rPr>
                <w:rFonts w:ascii="Cambria Math" w:hAnsi="Cambria Math"/>
                <w:sz w:val="20"/>
                <w:szCs w:val="20"/>
              </w:rPr>
              <m:t>ψ</m:t>
            </m:r>
          </m:e>
          <m:sup>
            <m:r>
              <w:rPr>
                <w:rFonts w:ascii="Cambria Math" w:hAnsi="Cambria Math"/>
                <w:sz w:val="20"/>
                <w:szCs w:val="20"/>
              </w:rPr>
              <m:t>'</m:t>
            </m:r>
          </m:sup>
        </m:sSup>
        <m:sSub>
          <m:sSubPr>
            <m:ctrlPr>
              <w:rPr>
                <w:rFonts w:ascii="Cambria Math" w:hAnsi="Cambria Math"/>
                <w:i/>
                <w:sz w:val="20"/>
                <w:szCs w:val="20"/>
              </w:rPr>
            </m:ctrlPr>
          </m:sSubPr>
          <m:e>
            <m:r>
              <w:rPr>
                <w:rFonts w:ascii="Cambria Math" w:hAnsi="Cambria Math"/>
                <w:sz w:val="20"/>
                <w:szCs w:val="20"/>
              </w:rPr>
              <m:t>X</m:t>
            </m:r>
          </m:e>
          <m:sub>
            <m:r>
              <w:rPr>
                <w:rFonts w:ascii="Cambria Math" w:hAnsi="Cambria Math"/>
                <w:sz w:val="20"/>
                <w:szCs w:val="20"/>
              </w:rPr>
              <m:t>ph,t</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s</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θ</m:t>
            </m:r>
          </m:e>
          <m:sub>
            <m:r>
              <w:rPr>
                <w:rFonts w:ascii="Cambria Math" w:hAnsi="Cambria Math"/>
                <w:sz w:val="20"/>
                <w:szCs w:val="20"/>
              </w:rPr>
              <m:t>vs</m:t>
            </m:r>
          </m:sub>
        </m:sSub>
        <m:r>
          <w:rPr>
            <w:rFonts w:ascii="Cambria Math" w:hAnsi="Cambria Math"/>
            <w:sz w:val="20"/>
            <w:szCs w:val="20"/>
          </w:rPr>
          <m:t>+</m:t>
        </m:r>
        <m:sSub>
          <m:sSubPr>
            <m:ctrlPr>
              <w:rPr>
                <w:rFonts w:ascii="Cambria Math" w:hAnsi="Cambria Math"/>
                <w:i/>
                <w:sz w:val="20"/>
                <w:szCs w:val="20"/>
              </w:rPr>
            </m:ctrlPr>
          </m:sSubPr>
          <m:e>
            <m:r>
              <w:rPr>
                <w:rFonts w:ascii="Cambria Math" w:hAnsi="Cambria Math"/>
                <w:sz w:val="20"/>
                <w:szCs w:val="20"/>
              </w:rPr>
              <m:t>ϵ</m:t>
            </m:r>
          </m:e>
          <m:sub>
            <m:r>
              <w:rPr>
                <w:rFonts w:ascii="Cambria Math" w:hAnsi="Cambria Math"/>
                <w:sz w:val="20"/>
                <w:szCs w:val="20"/>
              </w:rPr>
              <m:t>pihvs,t</m:t>
            </m:r>
          </m:sub>
        </m:sSub>
      </m:oMath>
      <w:r w:rsidR="00D75739">
        <w:rPr>
          <w:rFonts w:eastAsiaTheme="minorEastAsia"/>
          <w:sz w:val="20"/>
          <w:szCs w:val="20"/>
        </w:rPr>
        <w:tab/>
      </w:r>
      <w:r w:rsidR="00D75739">
        <w:rPr>
          <w:rFonts w:eastAsiaTheme="minorEastAsia"/>
          <w:sz w:val="20"/>
          <w:szCs w:val="20"/>
        </w:rPr>
        <w:tab/>
        <w:t>(4)</w:t>
      </w:r>
    </w:p>
    <w:p w14:paraId="386AC371" w14:textId="0222E055" w:rsidR="00C43D4D" w:rsidRDefault="00C43D4D" w:rsidP="00BA0861">
      <w:pPr>
        <w:spacing w:line="25" w:lineRule="atLeast"/>
        <w:rPr>
          <w:sz w:val="20"/>
          <w:szCs w:val="20"/>
        </w:rPr>
      </w:pPr>
    </w:p>
    <w:p w14:paraId="1F0B1513" w14:textId="77777777" w:rsidR="00B75660" w:rsidRDefault="00B75660">
      <w:pPr>
        <w:rPr>
          <w:b/>
          <w:bCs/>
          <w:sz w:val="20"/>
          <w:szCs w:val="20"/>
        </w:rPr>
      </w:pPr>
      <w:r>
        <w:rPr>
          <w:b/>
          <w:bCs/>
          <w:sz w:val="20"/>
          <w:szCs w:val="20"/>
        </w:rPr>
        <w:br w:type="page"/>
      </w:r>
    </w:p>
    <w:p w14:paraId="2F494076" w14:textId="282142C4" w:rsidR="009740E2" w:rsidRPr="00D9438B" w:rsidRDefault="00CC54A6" w:rsidP="00BA0861">
      <w:pPr>
        <w:spacing w:line="25" w:lineRule="atLeast"/>
        <w:rPr>
          <w:b/>
          <w:bCs/>
          <w:sz w:val="20"/>
          <w:szCs w:val="20"/>
        </w:rPr>
      </w:pPr>
      <w:r w:rsidRPr="00D9438B">
        <w:rPr>
          <w:b/>
          <w:bCs/>
          <w:sz w:val="20"/>
          <w:szCs w:val="20"/>
        </w:rPr>
        <w:lastRenderedPageBreak/>
        <w:t>References</w:t>
      </w:r>
    </w:p>
    <w:p w14:paraId="3ECD6145" w14:textId="77777777" w:rsidR="00E4293D" w:rsidRPr="00E4293D" w:rsidRDefault="00E4293D" w:rsidP="00BA0861">
      <w:pPr>
        <w:spacing w:line="25" w:lineRule="atLeast"/>
        <w:rPr>
          <w:sz w:val="20"/>
          <w:szCs w:val="20"/>
        </w:rPr>
      </w:pPr>
      <w:r w:rsidRPr="00E4293D">
        <w:rPr>
          <w:sz w:val="20"/>
          <w:szCs w:val="20"/>
        </w:rPr>
        <w:t xml:space="preserve">Aker, J. C. (2011). Dial “A” for agriculture: a review of information and communication technologies for agricultural extension in developing countries. </w:t>
      </w:r>
      <w:r w:rsidRPr="00E4293D">
        <w:rPr>
          <w:i/>
          <w:iCs/>
          <w:sz w:val="20"/>
          <w:szCs w:val="20"/>
        </w:rPr>
        <w:t>Agricultural Economics</w:t>
      </w:r>
      <w:r w:rsidRPr="00E4293D">
        <w:rPr>
          <w:sz w:val="20"/>
          <w:szCs w:val="20"/>
        </w:rPr>
        <w:t xml:space="preserve">, </w:t>
      </w:r>
      <w:r w:rsidRPr="00E4293D">
        <w:rPr>
          <w:b/>
          <w:bCs/>
          <w:sz w:val="20"/>
          <w:szCs w:val="20"/>
        </w:rPr>
        <w:t>42</w:t>
      </w:r>
      <w:r w:rsidRPr="00E4293D">
        <w:rPr>
          <w:sz w:val="20"/>
          <w:szCs w:val="20"/>
        </w:rPr>
        <w:t xml:space="preserve"> (6), 631-647.</w:t>
      </w:r>
    </w:p>
    <w:p w14:paraId="68195B65" w14:textId="6C3E9353" w:rsidR="00E4293D" w:rsidRPr="00E4293D" w:rsidRDefault="00E4293D" w:rsidP="00BA0861">
      <w:pPr>
        <w:spacing w:line="25" w:lineRule="atLeast"/>
        <w:rPr>
          <w:sz w:val="20"/>
          <w:szCs w:val="20"/>
        </w:rPr>
      </w:pPr>
      <w:r w:rsidRPr="00E4293D">
        <w:rPr>
          <w:sz w:val="20"/>
          <w:szCs w:val="20"/>
        </w:rPr>
        <w:t xml:space="preserve">Arouna, A., Michler, J.D., </w:t>
      </w:r>
      <w:proofErr w:type="spellStart"/>
      <w:r w:rsidRPr="00E4293D">
        <w:rPr>
          <w:sz w:val="20"/>
          <w:szCs w:val="20"/>
        </w:rPr>
        <w:t>Yergo</w:t>
      </w:r>
      <w:proofErr w:type="spellEnd"/>
      <w:r w:rsidRPr="00E4293D">
        <w:rPr>
          <w:sz w:val="20"/>
          <w:szCs w:val="20"/>
        </w:rPr>
        <w:t xml:space="preserve">, W.G., </w:t>
      </w:r>
      <w:r w:rsidR="00393D01">
        <w:rPr>
          <w:sz w:val="20"/>
          <w:szCs w:val="20"/>
        </w:rPr>
        <w:t xml:space="preserve">&amp; </w:t>
      </w:r>
      <w:r w:rsidRPr="00E4293D">
        <w:rPr>
          <w:sz w:val="20"/>
          <w:szCs w:val="20"/>
        </w:rPr>
        <w:t xml:space="preserve">Saito, K. (2021). One Size Fits All? Experimental Evidence on the Digital Delivery of Personalized Extension Advice in Nigeria. </w:t>
      </w:r>
      <w:r w:rsidRPr="00E4293D">
        <w:rPr>
          <w:i/>
          <w:iCs/>
          <w:sz w:val="20"/>
          <w:szCs w:val="20"/>
        </w:rPr>
        <w:t>American Journal of Agricultural Economics</w:t>
      </w:r>
      <w:r w:rsidRPr="00E4293D">
        <w:rPr>
          <w:sz w:val="20"/>
          <w:szCs w:val="20"/>
        </w:rPr>
        <w:t xml:space="preserve">, </w:t>
      </w:r>
      <w:r w:rsidRPr="00E4293D">
        <w:rPr>
          <w:b/>
          <w:bCs/>
          <w:sz w:val="20"/>
          <w:szCs w:val="20"/>
        </w:rPr>
        <w:t>103</w:t>
      </w:r>
      <w:r w:rsidRPr="00E4293D">
        <w:rPr>
          <w:sz w:val="20"/>
          <w:szCs w:val="20"/>
        </w:rPr>
        <w:t xml:space="preserve"> (2), 596–619. </w:t>
      </w:r>
    </w:p>
    <w:p w14:paraId="04203F0D" w14:textId="1B0B2D07" w:rsidR="00E4293D" w:rsidRPr="00E4293D" w:rsidRDefault="00E4293D" w:rsidP="00BA0861">
      <w:pPr>
        <w:spacing w:line="25" w:lineRule="atLeast"/>
        <w:rPr>
          <w:sz w:val="20"/>
          <w:szCs w:val="20"/>
        </w:rPr>
      </w:pPr>
      <w:r w:rsidRPr="00E4293D">
        <w:rPr>
          <w:sz w:val="20"/>
          <w:szCs w:val="20"/>
        </w:rPr>
        <w:t xml:space="preserve">Caine, A., Dorward, P., Clarkson, G., Evans, N., Canales, C. S., Stern, D., </w:t>
      </w:r>
      <w:r w:rsidR="00DA38EB">
        <w:rPr>
          <w:sz w:val="20"/>
          <w:szCs w:val="20"/>
        </w:rPr>
        <w:t xml:space="preserve">&amp; </w:t>
      </w:r>
      <w:r w:rsidRPr="00E4293D">
        <w:rPr>
          <w:sz w:val="20"/>
          <w:szCs w:val="20"/>
        </w:rPr>
        <w:t xml:space="preserve">Stern, R. (2015). </w:t>
      </w:r>
      <w:r w:rsidRPr="00E4293D">
        <w:rPr>
          <w:i/>
          <w:iCs/>
          <w:sz w:val="20"/>
          <w:szCs w:val="20"/>
        </w:rPr>
        <w:t>Review of mobile applications that involve the use of weather and climate information: Their use and potential for smallholder farmers</w:t>
      </w:r>
      <w:r w:rsidRPr="00E4293D">
        <w:rPr>
          <w:sz w:val="20"/>
          <w:szCs w:val="20"/>
        </w:rPr>
        <w:t xml:space="preserve">. CCAFS Working Paper no.150. CGIAR Research Program on Climate Change, Agriculture and Food Security (CCAFS). Copenhagen, Denmark. Available online at: </w:t>
      </w:r>
      <w:hyperlink r:id="rId13" w:history="1">
        <w:r w:rsidRPr="00E4293D">
          <w:rPr>
            <w:rStyle w:val="Hyperlink"/>
            <w:sz w:val="20"/>
            <w:szCs w:val="20"/>
          </w:rPr>
          <w:t>https://cgspace.cgiar.org/server/api/core/bitstreams/dd5459cf-42a5-4c25-a0d6-a75f771a18b2/content</w:t>
        </w:r>
      </w:hyperlink>
      <w:r w:rsidRPr="00E4293D">
        <w:rPr>
          <w:sz w:val="20"/>
          <w:szCs w:val="20"/>
        </w:rPr>
        <w:t xml:space="preserve">. </w:t>
      </w:r>
    </w:p>
    <w:p w14:paraId="641F9509" w14:textId="0B714520" w:rsidR="00E4293D" w:rsidRDefault="00E4293D" w:rsidP="00BA0861">
      <w:pPr>
        <w:spacing w:line="25" w:lineRule="atLeast"/>
        <w:rPr>
          <w:sz w:val="20"/>
          <w:szCs w:val="20"/>
        </w:rPr>
      </w:pPr>
      <w:r w:rsidRPr="00E4293D">
        <w:rPr>
          <w:sz w:val="20"/>
          <w:szCs w:val="20"/>
        </w:rPr>
        <w:t xml:space="preserve">Cole, S.M., Kaminski, A.M., McDougall, C., </w:t>
      </w:r>
      <w:proofErr w:type="spellStart"/>
      <w:r w:rsidRPr="00E4293D">
        <w:rPr>
          <w:sz w:val="20"/>
          <w:szCs w:val="20"/>
        </w:rPr>
        <w:t>Kefi</w:t>
      </w:r>
      <w:proofErr w:type="spellEnd"/>
      <w:r w:rsidRPr="00E4293D">
        <w:rPr>
          <w:sz w:val="20"/>
          <w:szCs w:val="20"/>
        </w:rPr>
        <w:t xml:space="preserve">, A.S., Marinda, P.A., </w:t>
      </w:r>
      <w:proofErr w:type="spellStart"/>
      <w:r w:rsidRPr="00E4293D">
        <w:rPr>
          <w:sz w:val="20"/>
          <w:szCs w:val="20"/>
        </w:rPr>
        <w:t>Maliko</w:t>
      </w:r>
      <w:proofErr w:type="spellEnd"/>
      <w:r w:rsidRPr="00E4293D">
        <w:rPr>
          <w:sz w:val="20"/>
          <w:szCs w:val="20"/>
        </w:rPr>
        <w:t xml:space="preserve">, M., </w:t>
      </w:r>
      <w:r w:rsidR="00DA38EB">
        <w:rPr>
          <w:sz w:val="20"/>
          <w:szCs w:val="20"/>
        </w:rPr>
        <w:t xml:space="preserve">&amp; </w:t>
      </w:r>
      <w:r w:rsidRPr="00E4293D">
        <w:rPr>
          <w:sz w:val="20"/>
          <w:szCs w:val="20"/>
        </w:rPr>
        <w:t xml:space="preserve">Mtonga, J. (2020). Gender accommodative versus transformative approaches: a comparative assessment within a post-harvest fish loss reduction intervention. </w:t>
      </w:r>
      <w:r w:rsidRPr="00E4293D">
        <w:rPr>
          <w:i/>
          <w:iCs/>
          <w:sz w:val="20"/>
          <w:szCs w:val="20"/>
        </w:rPr>
        <w:t>Gender, Technology and Development</w:t>
      </w:r>
      <w:r w:rsidRPr="00E4293D">
        <w:rPr>
          <w:sz w:val="20"/>
          <w:szCs w:val="20"/>
        </w:rPr>
        <w:t xml:space="preserve">, </w:t>
      </w:r>
      <w:r w:rsidRPr="00E4293D">
        <w:rPr>
          <w:b/>
          <w:bCs/>
          <w:sz w:val="20"/>
          <w:szCs w:val="20"/>
        </w:rPr>
        <w:t>24</w:t>
      </w:r>
      <w:r w:rsidRPr="00E4293D">
        <w:rPr>
          <w:sz w:val="20"/>
          <w:szCs w:val="20"/>
        </w:rPr>
        <w:t xml:space="preserve"> (1), 48-65.</w:t>
      </w:r>
    </w:p>
    <w:p w14:paraId="6D7DCBBF" w14:textId="069AC499" w:rsidR="007D2448" w:rsidRPr="00D9438B" w:rsidRDefault="007D2448" w:rsidP="00BA0861">
      <w:pPr>
        <w:spacing w:line="25" w:lineRule="atLeast"/>
        <w:rPr>
          <w:sz w:val="20"/>
          <w:szCs w:val="20"/>
        </w:rPr>
      </w:pPr>
      <w:r w:rsidRPr="007D2448">
        <w:rPr>
          <w:sz w:val="20"/>
          <w:szCs w:val="20"/>
        </w:rPr>
        <w:t>Dillon, A., &amp; Mensah, E. (2024). Respondent biases in agricultural household surveys. </w:t>
      </w:r>
      <w:r w:rsidRPr="007D2448">
        <w:rPr>
          <w:i/>
          <w:iCs/>
          <w:sz w:val="20"/>
          <w:szCs w:val="20"/>
        </w:rPr>
        <w:t>Journal of Development Economics</w:t>
      </w:r>
      <w:r w:rsidRPr="007D2448">
        <w:rPr>
          <w:sz w:val="20"/>
          <w:szCs w:val="20"/>
        </w:rPr>
        <w:t>, </w:t>
      </w:r>
      <w:r w:rsidRPr="007D2448">
        <w:rPr>
          <w:b/>
          <w:bCs/>
          <w:i/>
          <w:iCs/>
          <w:sz w:val="20"/>
          <w:szCs w:val="20"/>
        </w:rPr>
        <w:t>166</w:t>
      </w:r>
      <w:r w:rsidRPr="007D2448">
        <w:rPr>
          <w:sz w:val="20"/>
          <w:szCs w:val="20"/>
        </w:rPr>
        <w:t>, 103198.</w:t>
      </w:r>
    </w:p>
    <w:p w14:paraId="47721EC8" w14:textId="77777777" w:rsidR="00A06FD2" w:rsidRPr="00A06FD2" w:rsidRDefault="00A06FD2" w:rsidP="00BA0861">
      <w:pPr>
        <w:spacing w:line="25" w:lineRule="atLeast"/>
        <w:rPr>
          <w:sz w:val="20"/>
          <w:szCs w:val="20"/>
        </w:rPr>
      </w:pPr>
      <w:r w:rsidRPr="00A06FD2">
        <w:rPr>
          <w:sz w:val="20"/>
          <w:szCs w:val="20"/>
          <w:lang w:val="da-DK"/>
        </w:rPr>
        <w:t xml:space="preserve">Fabregas, R., Kremer, M., Lowes, M., On, R., &amp; Zane, G. (2019). SMS-extension and farmer behavior: lessons from six RCTs in East Africa. Available online at: </w:t>
      </w:r>
      <w:r>
        <w:fldChar w:fldCharType="begin"/>
      </w:r>
      <w:r>
        <w:instrText>HYPERLINK "https://www.atai-research.org/wp-content/uploads/2020/05/textfarmers1.pdf"</w:instrText>
      </w:r>
      <w:r>
        <w:fldChar w:fldCharType="separate"/>
      </w:r>
      <w:r w:rsidRPr="00A06FD2">
        <w:rPr>
          <w:rStyle w:val="Hyperlink"/>
          <w:sz w:val="20"/>
          <w:szCs w:val="20"/>
          <w:lang w:val="da-DK"/>
        </w:rPr>
        <w:t>https://www.atai-research.org/wp-content/uploads/2020/05/textfarmers1.pdf</w:t>
      </w:r>
      <w:r>
        <w:rPr>
          <w:rStyle w:val="Hyperlink"/>
          <w:sz w:val="20"/>
          <w:szCs w:val="20"/>
          <w:lang w:val="da-DK"/>
        </w:rPr>
        <w:fldChar w:fldCharType="end"/>
      </w:r>
      <w:r w:rsidRPr="00A06FD2">
        <w:rPr>
          <w:sz w:val="20"/>
          <w:szCs w:val="20"/>
          <w:lang w:val="da-DK"/>
        </w:rPr>
        <w:t xml:space="preserve"> . </w:t>
      </w:r>
    </w:p>
    <w:p w14:paraId="0013AFBC" w14:textId="77777777" w:rsidR="00A06FD2" w:rsidRPr="00A06FD2" w:rsidRDefault="00A06FD2" w:rsidP="00BA0861">
      <w:pPr>
        <w:spacing w:line="25" w:lineRule="atLeast"/>
        <w:rPr>
          <w:sz w:val="20"/>
          <w:szCs w:val="20"/>
        </w:rPr>
      </w:pPr>
      <w:r w:rsidRPr="00A06FD2">
        <w:rPr>
          <w:sz w:val="20"/>
          <w:szCs w:val="20"/>
        </w:rPr>
        <w:t>Finger, R. (2023). Digital innovations for sustainable and resilient agricultural systems</w:t>
      </w:r>
      <w:r w:rsidRPr="00A06FD2">
        <w:rPr>
          <w:i/>
          <w:iCs/>
          <w:sz w:val="20"/>
          <w:szCs w:val="20"/>
        </w:rPr>
        <w:t>. European Review of Agricultural Economics</w:t>
      </w:r>
      <w:r w:rsidRPr="00A06FD2">
        <w:rPr>
          <w:sz w:val="20"/>
          <w:szCs w:val="20"/>
        </w:rPr>
        <w:t xml:space="preserve">, </w:t>
      </w:r>
      <w:r w:rsidRPr="00A06FD2">
        <w:rPr>
          <w:b/>
          <w:bCs/>
          <w:sz w:val="20"/>
          <w:szCs w:val="20"/>
        </w:rPr>
        <w:t>50</w:t>
      </w:r>
      <w:r w:rsidRPr="00A06FD2">
        <w:rPr>
          <w:sz w:val="20"/>
          <w:szCs w:val="20"/>
        </w:rPr>
        <w:t xml:space="preserve"> (4), 1277-1309.</w:t>
      </w:r>
    </w:p>
    <w:p w14:paraId="315030AB" w14:textId="13759A98" w:rsidR="0020332A" w:rsidRDefault="0020332A" w:rsidP="00BA0861">
      <w:pPr>
        <w:spacing w:line="25" w:lineRule="atLeast"/>
        <w:rPr>
          <w:sz w:val="20"/>
          <w:szCs w:val="20"/>
          <w:lang w:val="da-DK"/>
        </w:rPr>
      </w:pPr>
      <w:r w:rsidRPr="0020332A">
        <w:rPr>
          <w:sz w:val="20"/>
          <w:szCs w:val="20"/>
        </w:rPr>
        <w:t xml:space="preserve">Interagency Gender Working Group (IGWG) </w:t>
      </w:r>
      <w:r w:rsidR="00630122">
        <w:rPr>
          <w:sz w:val="20"/>
          <w:szCs w:val="20"/>
        </w:rPr>
        <w:t>(</w:t>
      </w:r>
      <w:r w:rsidRPr="0020332A">
        <w:rPr>
          <w:sz w:val="20"/>
          <w:szCs w:val="20"/>
        </w:rPr>
        <w:t>2017</w:t>
      </w:r>
      <w:r w:rsidR="00630122">
        <w:rPr>
          <w:sz w:val="20"/>
          <w:szCs w:val="20"/>
        </w:rPr>
        <w:t>)</w:t>
      </w:r>
      <w:r w:rsidRPr="0020332A">
        <w:rPr>
          <w:sz w:val="20"/>
          <w:szCs w:val="20"/>
        </w:rPr>
        <w:t xml:space="preserve">. </w:t>
      </w:r>
      <w:r w:rsidRPr="00630122">
        <w:rPr>
          <w:i/>
          <w:iCs/>
          <w:sz w:val="20"/>
          <w:szCs w:val="20"/>
        </w:rPr>
        <w:t>The gender integration continuum: training session user’s guide</w:t>
      </w:r>
      <w:r w:rsidRPr="0020332A">
        <w:rPr>
          <w:sz w:val="20"/>
          <w:szCs w:val="20"/>
        </w:rPr>
        <w:t>. Washington D.C.: Population Reference Bureau, United States Agency for International Development (USAID).</w:t>
      </w:r>
    </w:p>
    <w:p w14:paraId="417F7403" w14:textId="7CE9D2FD" w:rsidR="00A06FD2" w:rsidRPr="00A06FD2" w:rsidRDefault="00A06FD2" w:rsidP="00BA0861">
      <w:pPr>
        <w:spacing w:line="25" w:lineRule="atLeast"/>
        <w:rPr>
          <w:sz w:val="20"/>
          <w:szCs w:val="20"/>
        </w:rPr>
      </w:pPr>
      <w:r w:rsidRPr="00A06FD2">
        <w:rPr>
          <w:sz w:val="20"/>
          <w:szCs w:val="20"/>
          <w:lang w:val="da-DK"/>
        </w:rPr>
        <w:t xml:space="preserve">Jones, E. O., Tham-Agyekum, E. K., Ankuyi, F., Ankrah, D. A., Akaba, S., Shafiwu, A. B., &amp; Richard, F. N. (2023). Mobile agricultural extension delivery and climate-smart agricultural practices in a time of a pandemic: Evidence from southern Ghana. </w:t>
      </w:r>
      <w:r w:rsidRPr="00A06FD2">
        <w:rPr>
          <w:i/>
          <w:iCs/>
          <w:sz w:val="20"/>
          <w:szCs w:val="20"/>
          <w:lang w:val="da-DK"/>
        </w:rPr>
        <w:t>Environmental and Sustainability Indicators</w:t>
      </w:r>
      <w:r w:rsidRPr="00A06FD2">
        <w:rPr>
          <w:sz w:val="20"/>
          <w:szCs w:val="20"/>
          <w:lang w:val="da-DK"/>
        </w:rPr>
        <w:t xml:space="preserve">, </w:t>
      </w:r>
      <w:r w:rsidRPr="00A06FD2">
        <w:rPr>
          <w:b/>
          <w:bCs/>
          <w:sz w:val="20"/>
          <w:szCs w:val="20"/>
          <w:lang w:val="da-DK"/>
        </w:rPr>
        <w:t>19</w:t>
      </w:r>
      <w:r w:rsidRPr="00A06FD2">
        <w:rPr>
          <w:sz w:val="20"/>
          <w:szCs w:val="20"/>
          <w:lang w:val="da-DK"/>
        </w:rPr>
        <w:t>, 100274.</w:t>
      </w:r>
    </w:p>
    <w:p w14:paraId="5192799F" w14:textId="20770D5B" w:rsidR="00A06FD2" w:rsidRPr="00A06FD2" w:rsidRDefault="00A06FD2" w:rsidP="00BA0861">
      <w:pPr>
        <w:spacing w:line="25" w:lineRule="atLeast"/>
        <w:rPr>
          <w:sz w:val="20"/>
          <w:szCs w:val="20"/>
        </w:rPr>
      </w:pPr>
      <w:r w:rsidRPr="00A06FD2">
        <w:rPr>
          <w:sz w:val="20"/>
          <w:szCs w:val="20"/>
        </w:rPr>
        <w:t xml:space="preserve">Lambrecht, I., Ma, N., Ragasa, C., Cole, S., Kreye, C., Peter, H., </w:t>
      </w:r>
      <w:r w:rsidR="007D2448">
        <w:rPr>
          <w:sz w:val="20"/>
          <w:szCs w:val="20"/>
        </w:rPr>
        <w:t>&amp;</w:t>
      </w:r>
      <w:r w:rsidRPr="00A06FD2">
        <w:rPr>
          <w:sz w:val="20"/>
          <w:szCs w:val="20"/>
        </w:rPr>
        <w:t xml:space="preserve"> Sasakawa Africa Association. (2023). </w:t>
      </w:r>
      <w:r w:rsidRPr="00A06FD2">
        <w:rPr>
          <w:i/>
          <w:iCs/>
          <w:sz w:val="20"/>
          <w:szCs w:val="20"/>
        </w:rPr>
        <w:t>Designing gender- and youth-responsive agronomic solutions</w:t>
      </w:r>
      <w:r w:rsidRPr="00A06FD2">
        <w:rPr>
          <w:sz w:val="20"/>
          <w:szCs w:val="20"/>
        </w:rPr>
        <w:t xml:space="preserve">. Study Report: Sasakawa Africa Association Nigeria Use Case. Nairobi, Kenya: Excellence in Agronomy. </w:t>
      </w:r>
      <w:r w:rsidRPr="00A06FD2">
        <w:rPr>
          <w:sz w:val="20"/>
          <w:szCs w:val="20"/>
          <w:lang w:val="da-DK"/>
        </w:rPr>
        <w:t>Available online</w:t>
      </w:r>
      <w:r w:rsidRPr="00A06FD2">
        <w:rPr>
          <w:sz w:val="20"/>
          <w:szCs w:val="20"/>
        </w:rPr>
        <w:t xml:space="preserve"> at: </w:t>
      </w:r>
      <w:hyperlink r:id="rId14" w:history="1">
        <w:r w:rsidRPr="00A06FD2">
          <w:rPr>
            <w:rStyle w:val="Hyperlink"/>
            <w:sz w:val="20"/>
            <w:szCs w:val="20"/>
          </w:rPr>
          <w:t>https://hdl.handle.net/10568/137502</w:t>
        </w:r>
      </w:hyperlink>
      <w:r w:rsidRPr="00A06FD2">
        <w:rPr>
          <w:sz w:val="20"/>
          <w:szCs w:val="20"/>
        </w:rPr>
        <w:t>.</w:t>
      </w:r>
    </w:p>
    <w:p w14:paraId="7B509D21" w14:textId="77777777" w:rsidR="00A06FD2" w:rsidRDefault="00A06FD2" w:rsidP="00BA0861">
      <w:pPr>
        <w:spacing w:line="25" w:lineRule="atLeast"/>
        <w:rPr>
          <w:sz w:val="20"/>
          <w:szCs w:val="20"/>
        </w:rPr>
      </w:pPr>
      <w:r w:rsidRPr="00A06FD2">
        <w:rPr>
          <w:sz w:val="20"/>
          <w:szCs w:val="20"/>
        </w:rPr>
        <w:t xml:space="preserve">Singh, R., </w:t>
      </w:r>
      <w:proofErr w:type="spellStart"/>
      <w:r w:rsidRPr="00A06FD2">
        <w:rPr>
          <w:sz w:val="20"/>
          <w:szCs w:val="20"/>
        </w:rPr>
        <w:t>Slotznick</w:t>
      </w:r>
      <w:proofErr w:type="spellEnd"/>
      <w:r w:rsidRPr="00A06FD2">
        <w:rPr>
          <w:sz w:val="20"/>
          <w:szCs w:val="20"/>
        </w:rPr>
        <w:t>, W., &amp; Stein, D. (2023). Digital tools for rural agriculture extension: Impacts of mobile</w:t>
      </w:r>
      <w:r w:rsidRPr="00A06FD2">
        <w:rPr>
          <w:rFonts w:ascii="Cambria Math" w:hAnsi="Cambria Math" w:cs="Cambria Math"/>
          <w:sz w:val="20"/>
          <w:szCs w:val="20"/>
        </w:rPr>
        <w:t>‐</w:t>
      </w:r>
      <w:r w:rsidRPr="00A06FD2">
        <w:rPr>
          <w:sz w:val="20"/>
          <w:szCs w:val="20"/>
        </w:rPr>
        <w:t xml:space="preserve">based advisories on agricultural practices in Southern India. </w:t>
      </w:r>
      <w:r w:rsidRPr="00A06FD2">
        <w:rPr>
          <w:i/>
          <w:iCs/>
          <w:sz w:val="20"/>
          <w:szCs w:val="20"/>
        </w:rPr>
        <w:t>Journal of the Agricultural and Applied Economics Association</w:t>
      </w:r>
      <w:r w:rsidRPr="00A06FD2">
        <w:rPr>
          <w:sz w:val="20"/>
          <w:szCs w:val="20"/>
        </w:rPr>
        <w:t xml:space="preserve">, </w:t>
      </w:r>
      <w:r w:rsidRPr="00A06FD2">
        <w:rPr>
          <w:b/>
          <w:bCs/>
          <w:sz w:val="20"/>
          <w:szCs w:val="20"/>
        </w:rPr>
        <w:t>2</w:t>
      </w:r>
      <w:r w:rsidRPr="00A06FD2">
        <w:rPr>
          <w:sz w:val="20"/>
          <w:szCs w:val="20"/>
        </w:rPr>
        <w:t xml:space="preserve"> (1), 4-19.</w:t>
      </w:r>
    </w:p>
    <w:p w14:paraId="318BD208" w14:textId="24B12266" w:rsidR="00393C7D" w:rsidRDefault="00393C7D" w:rsidP="00BA0861">
      <w:pPr>
        <w:spacing w:line="25" w:lineRule="atLeast"/>
        <w:rPr>
          <w:sz w:val="20"/>
          <w:szCs w:val="20"/>
        </w:rPr>
      </w:pPr>
      <w:proofErr w:type="spellStart"/>
      <w:r w:rsidRPr="00393C7D">
        <w:rPr>
          <w:sz w:val="20"/>
          <w:szCs w:val="20"/>
        </w:rPr>
        <w:t>Udry</w:t>
      </w:r>
      <w:proofErr w:type="spellEnd"/>
      <w:r w:rsidRPr="00393C7D">
        <w:rPr>
          <w:sz w:val="20"/>
          <w:szCs w:val="20"/>
        </w:rPr>
        <w:t>, C. (1996). Gender, agricultural production, and the theory of the household. </w:t>
      </w:r>
      <w:r w:rsidRPr="00393C7D">
        <w:rPr>
          <w:i/>
          <w:iCs/>
          <w:sz w:val="20"/>
          <w:szCs w:val="20"/>
        </w:rPr>
        <w:t xml:space="preserve">Journal of </w:t>
      </w:r>
      <w:r>
        <w:rPr>
          <w:i/>
          <w:iCs/>
          <w:sz w:val="20"/>
          <w:szCs w:val="20"/>
        </w:rPr>
        <w:t>P</w:t>
      </w:r>
      <w:r w:rsidRPr="00393C7D">
        <w:rPr>
          <w:i/>
          <w:iCs/>
          <w:sz w:val="20"/>
          <w:szCs w:val="20"/>
        </w:rPr>
        <w:t>olitical Economy</w:t>
      </w:r>
      <w:r w:rsidRPr="00393C7D">
        <w:rPr>
          <w:sz w:val="20"/>
          <w:szCs w:val="20"/>
        </w:rPr>
        <w:t>, </w:t>
      </w:r>
      <w:r w:rsidRPr="00393C7D">
        <w:rPr>
          <w:b/>
          <w:bCs/>
          <w:i/>
          <w:iCs/>
          <w:sz w:val="20"/>
          <w:szCs w:val="20"/>
        </w:rPr>
        <w:t>104</w:t>
      </w:r>
      <w:r w:rsidRPr="00393C7D">
        <w:rPr>
          <w:sz w:val="20"/>
          <w:szCs w:val="20"/>
        </w:rPr>
        <w:t>(5), 1010-1046.</w:t>
      </w:r>
    </w:p>
    <w:p w14:paraId="237F28A2" w14:textId="5C9E0EC5" w:rsidR="00E4293D" w:rsidRPr="00E4293D" w:rsidRDefault="007F5216" w:rsidP="00BA0861">
      <w:pPr>
        <w:spacing w:line="25" w:lineRule="atLeast"/>
        <w:rPr>
          <w:sz w:val="20"/>
          <w:szCs w:val="20"/>
        </w:rPr>
      </w:pPr>
      <w:proofErr w:type="spellStart"/>
      <w:r w:rsidRPr="00701558">
        <w:rPr>
          <w:sz w:val="20"/>
          <w:szCs w:val="20"/>
        </w:rPr>
        <w:t>Zossou</w:t>
      </w:r>
      <w:proofErr w:type="spellEnd"/>
      <w:r w:rsidRPr="00701558">
        <w:rPr>
          <w:sz w:val="20"/>
          <w:szCs w:val="20"/>
        </w:rPr>
        <w:t xml:space="preserve">, E., Saito, K., </w:t>
      </w:r>
      <w:proofErr w:type="spellStart"/>
      <w:r w:rsidRPr="00701558">
        <w:rPr>
          <w:sz w:val="20"/>
          <w:szCs w:val="20"/>
        </w:rPr>
        <w:t>Assouma-Imorou</w:t>
      </w:r>
      <w:proofErr w:type="spellEnd"/>
      <w:r w:rsidRPr="00701558">
        <w:rPr>
          <w:sz w:val="20"/>
          <w:szCs w:val="20"/>
        </w:rPr>
        <w:t xml:space="preserve">, A., </w:t>
      </w:r>
      <w:proofErr w:type="spellStart"/>
      <w:r w:rsidRPr="00701558">
        <w:rPr>
          <w:sz w:val="20"/>
          <w:szCs w:val="20"/>
        </w:rPr>
        <w:t>Ahouanton</w:t>
      </w:r>
      <w:proofErr w:type="spellEnd"/>
      <w:r w:rsidRPr="00701558">
        <w:rPr>
          <w:sz w:val="20"/>
          <w:szCs w:val="20"/>
        </w:rPr>
        <w:t xml:space="preserve">, K., </w:t>
      </w:r>
      <w:r w:rsidR="007D2448" w:rsidRPr="00701558">
        <w:rPr>
          <w:sz w:val="20"/>
          <w:szCs w:val="20"/>
        </w:rPr>
        <w:t xml:space="preserve">&amp; </w:t>
      </w:r>
      <w:proofErr w:type="spellStart"/>
      <w:r w:rsidRPr="00701558">
        <w:rPr>
          <w:sz w:val="20"/>
          <w:szCs w:val="20"/>
        </w:rPr>
        <w:t>Tarfa</w:t>
      </w:r>
      <w:proofErr w:type="spellEnd"/>
      <w:r w:rsidRPr="00701558">
        <w:rPr>
          <w:sz w:val="20"/>
          <w:szCs w:val="20"/>
        </w:rPr>
        <w:t>, B.D.</w:t>
      </w:r>
      <w:r w:rsidR="00A8113C" w:rsidRPr="00701558">
        <w:rPr>
          <w:sz w:val="20"/>
          <w:szCs w:val="20"/>
        </w:rPr>
        <w:t xml:space="preserve"> (</w:t>
      </w:r>
      <w:r w:rsidRPr="00701558">
        <w:rPr>
          <w:sz w:val="20"/>
          <w:szCs w:val="20"/>
        </w:rPr>
        <w:t>2020</w:t>
      </w:r>
      <w:r w:rsidR="00A8113C" w:rsidRPr="00701558">
        <w:rPr>
          <w:sz w:val="20"/>
          <w:szCs w:val="20"/>
        </w:rPr>
        <w:t>)</w:t>
      </w:r>
      <w:r w:rsidRPr="00701558">
        <w:rPr>
          <w:sz w:val="20"/>
          <w:szCs w:val="20"/>
        </w:rPr>
        <w:t xml:space="preserve">. </w:t>
      </w:r>
      <w:r w:rsidRPr="007F5216">
        <w:rPr>
          <w:sz w:val="20"/>
          <w:szCs w:val="20"/>
        </w:rPr>
        <w:t xml:space="preserve">Participatory diagnostic for scaling a decision support tool for rice crop management in northern Nigeria. </w:t>
      </w:r>
      <w:r w:rsidRPr="00A8113C">
        <w:rPr>
          <w:i/>
          <w:iCs/>
          <w:sz w:val="20"/>
          <w:szCs w:val="20"/>
        </w:rPr>
        <w:t>Development in Practice</w:t>
      </w:r>
      <w:r w:rsidR="003E23DB">
        <w:rPr>
          <w:sz w:val="20"/>
          <w:szCs w:val="20"/>
        </w:rPr>
        <w:t xml:space="preserve">, </w:t>
      </w:r>
      <w:r w:rsidR="003E23DB" w:rsidRPr="00E5585C">
        <w:rPr>
          <w:b/>
          <w:bCs/>
          <w:sz w:val="20"/>
          <w:szCs w:val="20"/>
        </w:rPr>
        <w:t>31</w:t>
      </w:r>
      <w:r w:rsidR="003E23DB">
        <w:rPr>
          <w:sz w:val="20"/>
          <w:szCs w:val="20"/>
        </w:rPr>
        <w:t>(1)</w:t>
      </w:r>
      <w:r w:rsidRPr="007F5216">
        <w:rPr>
          <w:sz w:val="20"/>
          <w:szCs w:val="20"/>
        </w:rPr>
        <w:t xml:space="preserve">, </w:t>
      </w:r>
      <w:r w:rsidR="003E23DB">
        <w:rPr>
          <w:sz w:val="20"/>
          <w:szCs w:val="20"/>
        </w:rPr>
        <w:t>1</w:t>
      </w:r>
      <w:r w:rsidRPr="007F5216">
        <w:rPr>
          <w:sz w:val="20"/>
          <w:szCs w:val="20"/>
        </w:rPr>
        <w:t>1–</w:t>
      </w:r>
      <w:r w:rsidR="00E5585C">
        <w:rPr>
          <w:sz w:val="20"/>
          <w:szCs w:val="20"/>
        </w:rPr>
        <w:t>2</w:t>
      </w:r>
      <w:r w:rsidRPr="007F5216">
        <w:rPr>
          <w:sz w:val="20"/>
          <w:szCs w:val="20"/>
        </w:rPr>
        <w:t>6.</w:t>
      </w:r>
    </w:p>
    <w:p w14:paraId="3897AC1C" w14:textId="77777777" w:rsidR="00CC54A6" w:rsidRPr="00233879" w:rsidRDefault="00CC54A6" w:rsidP="00BA0861">
      <w:pPr>
        <w:spacing w:line="25" w:lineRule="atLeast"/>
        <w:rPr>
          <w:sz w:val="20"/>
          <w:szCs w:val="20"/>
        </w:rPr>
      </w:pPr>
    </w:p>
    <w:sectPr w:rsidR="00CC54A6" w:rsidRPr="0023387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4F3B2F" w14:textId="77777777" w:rsidR="00D52AF8" w:rsidRDefault="00D52AF8" w:rsidP="00694B19">
      <w:pPr>
        <w:spacing w:after="0" w:line="240" w:lineRule="auto"/>
      </w:pPr>
      <w:r>
        <w:separator/>
      </w:r>
    </w:p>
  </w:endnote>
  <w:endnote w:type="continuationSeparator" w:id="0">
    <w:p w14:paraId="2A842D0C" w14:textId="77777777" w:rsidR="00D52AF8" w:rsidRDefault="00D52AF8" w:rsidP="00694B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2222754"/>
      <w:docPartObj>
        <w:docPartGallery w:val="Page Numbers (Bottom of Page)"/>
        <w:docPartUnique/>
      </w:docPartObj>
    </w:sdtPr>
    <w:sdtEndPr>
      <w:rPr>
        <w:noProof/>
      </w:rPr>
    </w:sdtEndPr>
    <w:sdtContent>
      <w:p w14:paraId="20FE6FC3" w14:textId="0BCCC9F3" w:rsidR="00694B19" w:rsidRDefault="00694B1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9E553BD" w14:textId="77777777" w:rsidR="00694B19" w:rsidRDefault="00694B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9CA2C7" w14:textId="77777777" w:rsidR="00D52AF8" w:rsidRDefault="00D52AF8" w:rsidP="00694B19">
      <w:pPr>
        <w:spacing w:after="0" w:line="240" w:lineRule="auto"/>
      </w:pPr>
      <w:r>
        <w:separator/>
      </w:r>
    </w:p>
  </w:footnote>
  <w:footnote w:type="continuationSeparator" w:id="0">
    <w:p w14:paraId="654E8A75" w14:textId="77777777" w:rsidR="00D52AF8" w:rsidRDefault="00D52AF8" w:rsidP="00694B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40E22"/>
    <w:multiLevelType w:val="hybridMultilevel"/>
    <w:tmpl w:val="A052EAC6"/>
    <w:lvl w:ilvl="0" w:tplc="643EF644">
      <w:start w:val="1"/>
      <w:numFmt w:val="bullet"/>
      <w:lvlText w:val="•"/>
      <w:lvlJc w:val="left"/>
      <w:pPr>
        <w:tabs>
          <w:tab w:val="num" w:pos="720"/>
        </w:tabs>
        <w:ind w:left="720" w:hanging="360"/>
      </w:pPr>
      <w:rPr>
        <w:rFonts w:ascii="Arial" w:hAnsi="Arial" w:hint="default"/>
      </w:rPr>
    </w:lvl>
    <w:lvl w:ilvl="1" w:tplc="15246F90">
      <w:numFmt w:val="bullet"/>
      <w:lvlText w:val="•"/>
      <w:lvlJc w:val="left"/>
      <w:pPr>
        <w:tabs>
          <w:tab w:val="num" w:pos="1440"/>
        </w:tabs>
        <w:ind w:left="1440" w:hanging="360"/>
      </w:pPr>
      <w:rPr>
        <w:rFonts w:ascii="Arial" w:hAnsi="Arial" w:hint="default"/>
      </w:rPr>
    </w:lvl>
    <w:lvl w:ilvl="2" w:tplc="51048F78">
      <w:numFmt w:val="bullet"/>
      <w:lvlText w:val="•"/>
      <w:lvlJc w:val="left"/>
      <w:pPr>
        <w:tabs>
          <w:tab w:val="num" w:pos="2160"/>
        </w:tabs>
        <w:ind w:left="2160" w:hanging="360"/>
      </w:pPr>
      <w:rPr>
        <w:rFonts w:ascii="Arial" w:hAnsi="Arial" w:hint="default"/>
      </w:rPr>
    </w:lvl>
    <w:lvl w:ilvl="3" w:tplc="585E7AE2" w:tentative="1">
      <w:start w:val="1"/>
      <w:numFmt w:val="bullet"/>
      <w:lvlText w:val="•"/>
      <w:lvlJc w:val="left"/>
      <w:pPr>
        <w:tabs>
          <w:tab w:val="num" w:pos="2880"/>
        </w:tabs>
        <w:ind w:left="2880" w:hanging="360"/>
      </w:pPr>
      <w:rPr>
        <w:rFonts w:ascii="Arial" w:hAnsi="Arial" w:hint="default"/>
      </w:rPr>
    </w:lvl>
    <w:lvl w:ilvl="4" w:tplc="8E8AB926" w:tentative="1">
      <w:start w:val="1"/>
      <w:numFmt w:val="bullet"/>
      <w:lvlText w:val="•"/>
      <w:lvlJc w:val="left"/>
      <w:pPr>
        <w:tabs>
          <w:tab w:val="num" w:pos="3600"/>
        </w:tabs>
        <w:ind w:left="3600" w:hanging="360"/>
      </w:pPr>
      <w:rPr>
        <w:rFonts w:ascii="Arial" w:hAnsi="Arial" w:hint="default"/>
      </w:rPr>
    </w:lvl>
    <w:lvl w:ilvl="5" w:tplc="90A47EDE" w:tentative="1">
      <w:start w:val="1"/>
      <w:numFmt w:val="bullet"/>
      <w:lvlText w:val="•"/>
      <w:lvlJc w:val="left"/>
      <w:pPr>
        <w:tabs>
          <w:tab w:val="num" w:pos="4320"/>
        </w:tabs>
        <w:ind w:left="4320" w:hanging="360"/>
      </w:pPr>
      <w:rPr>
        <w:rFonts w:ascii="Arial" w:hAnsi="Arial" w:hint="default"/>
      </w:rPr>
    </w:lvl>
    <w:lvl w:ilvl="6" w:tplc="7F6CB742" w:tentative="1">
      <w:start w:val="1"/>
      <w:numFmt w:val="bullet"/>
      <w:lvlText w:val="•"/>
      <w:lvlJc w:val="left"/>
      <w:pPr>
        <w:tabs>
          <w:tab w:val="num" w:pos="5040"/>
        </w:tabs>
        <w:ind w:left="5040" w:hanging="360"/>
      </w:pPr>
      <w:rPr>
        <w:rFonts w:ascii="Arial" w:hAnsi="Arial" w:hint="default"/>
      </w:rPr>
    </w:lvl>
    <w:lvl w:ilvl="7" w:tplc="CE7280FA" w:tentative="1">
      <w:start w:val="1"/>
      <w:numFmt w:val="bullet"/>
      <w:lvlText w:val="•"/>
      <w:lvlJc w:val="left"/>
      <w:pPr>
        <w:tabs>
          <w:tab w:val="num" w:pos="5760"/>
        </w:tabs>
        <w:ind w:left="5760" w:hanging="360"/>
      </w:pPr>
      <w:rPr>
        <w:rFonts w:ascii="Arial" w:hAnsi="Arial" w:hint="default"/>
      </w:rPr>
    </w:lvl>
    <w:lvl w:ilvl="8" w:tplc="9500BD7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3831C7"/>
    <w:multiLevelType w:val="hybridMultilevel"/>
    <w:tmpl w:val="BFBC21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F908CA"/>
    <w:multiLevelType w:val="multilevel"/>
    <w:tmpl w:val="C00E8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C426E9"/>
    <w:multiLevelType w:val="hybridMultilevel"/>
    <w:tmpl w:val="F9CA637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327175"/>
    <w:multiLevelType w:val="hybridMultilevel"/>
    <w:tmpl w:val="F9CA637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6565D42"/>
    <w:multiLevelType w:val="hybridMultilevel"/>
    <w:tmpl w:val="CF441BB2"/>
    <w:lvl w:ilvl="0" w:tplc="EE327F0E">
      <w:start w:val="1"/>
      <w:numFmt w:val="bullet"/>
      <w:lvlText w:val="•"/>
      <w:lvlJc w:val="left"/>
      <w:pPr>
        <w:tabs>
          <w:tab w:val="num" w:pos="720"/>
        </w:tabs>
        <w:ind w:left="720" w:hanging="360"/>
      </w:pPr>
      <w:rPr>
        <w:rFonts w:ascii="Arial" w:hAnsi="Arial" w:hint="default"/>
      </w:rPr>
    </w:lvl>
    <w:lvl w:ilvl="1" w:tplc="BF68AD5E" w:tentative="1">
      <w:start w:val="1"/>
      <w:numFmt w:val="bullet"/>
      <w:lvlText w:val="•"/>
      <w:lvlJc w:val="left"/>
      <w:pPr>
        <w:tabs>
          <w:tab w:val="num" w:pos="1440"/>
        </w:tabs>
        <w:ind w:left="1440" w:hanging="360"/>
      </w:pPr>
      <w:rPr>
        <w:rFonts w:ascii="Arial" w:hAnsi="Arial" w:hint="default"/>
      </w:rPr>
    </w:lvl>
    <w:lvl w:ilvl="2" w:tplc="9A9A9AB0" w:tentative="1">
      <w:start w:val="1"/>
      <w:numFmt w:val="bullet"/>
      <w:lvlText w:val="•"/>
      <w:lvlJc w:val="left"/>
      <w:pPr>
        <w:tabs>
          <w:tab w:val="num" w:pos="2160"/>
        </w:tabs>
        <w:ind w:left="2160" w:hanging="360"/>
      </w:pPr>
      <w:rPr>
        <w:rFonts w:ascii="Arial" w:hAnsi="Arial" w:hint="default"/>
      </w:rPr>
    </w:lvl>
    <w:lvl w:ilvl="3" w:tplc="FF920DE2" w:tentative="1">
      <w:start w:val="1"/>
      <w:numFmt w:val="bullet"/>
      <w:lvlText w:val="•"/>
      <w:lvlJc w:val="left"/>
      <w:pPr>
        <w:tabs>
          <w:tab w:val="num" w:pos="2880"/>
        </w:tabs>
        <w:ind w:left="2880" w:hanging="360"/>
      </w:pPr>
      <w:rPr>
        <w:rFonts w:ascii="Arial" w:hAnsi="Arial" w:hint="default"/>
      </w:rPr>
    </w:lvl>
    <w:lvl w:ilvl="4" w:tplc="19F8A0BE" w:tentative="1">
      <w:start w:val="1"/>
      <w:numFmt w:val="bullet"/>
      <w:lvlText w:val="•"/>
      <w:lvlJc w:val="left"/>
      <w:pPr>
        <w:tabs>
          <w:tab w:val="num" w:pos="3600"/>
        </w:tabs>
        <w:ind w:left="3600" w:hanging="360"/>
      </w:pPr>
      <w:rPr>
        <w:rFonts w:ascii="Arial" w:hAnsi="Arial" w:hint="default"/>
      </w:rPr>
    </w:lvl>
    <w:lvl w:ilvl="5" w:tplc="427267B6" w:tentative="1">
      <w:start w:val="1"/>
      <w:numFmt w:val="bullet"/>
      <w:lvlText w:val="•"/>
      <w:lvlJc w:val="left"/>
      <w:pPr>
        <w:tabs>
          <w:tab w:val="num" w:pos="4320"/>
        </w:tabs>
        <w:ind w:left="4320" w:hanging="360"/>
      </w:pPr>
      <w:rPr>
        <w:rFonts w:ascii="Arial" w:hAnsi="Arial" w:hint="default"/>
      </w:rPr>
    </w:lvl>
    <w:lvl w:ilvl="6" w:tplc="1B224E6E" w:tentative="1">
      <w:start w:val="1"/>
      <w:numFmt w:val="bullet"/>
      <w:lvlText w:val="•"/>
      <w:lvlJc w:val="left"/>
      <w:pPr>
        <w:tabs>
          <w:tab w:val="num" w:pos="5040"/>
        </w:tabs>
        <w:ind w:left="5040" w:hanging="360"/>
      </w:pPr>
      <w:rPr>
        <w:rFonts w:ascii="Arial" w:hAnsi="Arial" w:hint="default"/>
      </w:rPr>
    </w:lvl>
    <w:lvl w:ilvl="7" w:tplc="69A8C3CC" w:tentative="1">
      <w:start w:val="1"/>
      <w:numFmt w:val="bullet"/>
      <w:lvlText w:val="•"/>
      <w:lvlJc w:val="left"/>
      <w:pPr>
        <w:tabs>
          <w:tab w:val="num" w:pos="5760"/>
        </w:tabs>
        <w:ind w:left="5760" w:hanging="360"/>
      </w:pPr>
      <w:rPr>
        <w:rFonts w:ascii="Arial" w:hAnsi="Arial" w:hint="default"/>
      </w:rPr>
    </w:lvl>
    <w:lvl w:ilvl="8" w:tplc="E3442CE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9ED20FA"/>
    <w:multiLevelType w:val="hybridMultilevel"/>
    <w:tmpl w:val="F9CA637A"/>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B661454"/>
    <w:multiLevelType w:val="hybridMultilevel"/>
    <w:tmpl w:val="15802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7FF0031"/>
    <w:multiLevelType w:val="hybridMultilevel"/>
    <w:tmpl w:val="220A5D02"/>
    <w:lvl w:ilvl="0" w:tplc="7CC02E1E">
      <w:start w:val="1"/>
      <w:numFmt w:val="bullet"/>
      <w:lvlText w:val="•"/>
      <w:lvlJc w:val="left"/>
      <w:pPr>
        <w:tabs>
          <w:tab w:val="num" w:pos="720"/>
        </w:tabs>
        <w:ind w:left="720" w:hanging="360"/>
      </w:pPr>
      <w:rPr>
        <w:rFonts w:ascii="Arial" w:hAnsi="Arial" w:hint="default"/>
      </w:rPr>
    </w:lvl>
    <w:lvl w:ilvl="1" w:tplc="7C5072D0">
      <w:numFmt w:val="bullet"/>
      <w:lvlText w:val="•"/>
      <w:lvlJc w:val="left"/>
      <w:pPr>
        <w:tabs>
          <w:tab w:val="num" w:pos="1440"/>
        </w:tabs>
        <w:ind w:left="1440" w:hanging="360"/>
      </w:pPr>
      <w:rPr>
        <w:rFonts w:ascii="Arial" w:hAnsi="Arial" w:hint="default"/>
      </w:rPr>
    </w:lvl>
    <w:lvl w:ilvl="2" w:tplc="23885E52" w:tentative="1">
      <w:start w:val="1"/>
      <w:numFmt w:val="bullet"/>
      <w:lvlText w:val="•"/>
      <w:lvlJc w:val="left"/>
      <w:pPr>
        <w:tabs>
          <w:tab w:val="num" w:pos="2160"/>
        </w:tabs>
        <w:ind w:left="2160" w:hanging="360"/>
      </w:pPr>
      <w:rPr>
        <w:rFonts w:ascii="Arial" w:hAnsi="Arial" w:hint="default"/>
      </w:rPr>
    </w:lvl>
    <w:lvl w:ilvl="3" w:tplc="04D85078" w:tentative="1">
      <w:start w:val="1"/>
      <w:numFmt w:val="bullet"/>
      <w:lvlText w:val="•"/>
      <w:lvlJc w:val="left"/>
      <w:pPr>
        <w:tabs>
          <w:tab w:val="num" w:pos="2880"/>
        </w:tabs>
        <w:ind w:left="2880" w:hanging="360"/>
      </w:pPr>
      <w:rPr>
        <w:rFonts w:ascii="Arial" w:hAnsi="Arial" w:hint="default"/>
      </w:rPr>
    </w:lvl>
    <w:lvl w:ilvl="4" w:tplc="A1769B66" w:tentative="1">
      <w:start w:val="1"/>
      <w:numFmt w:val="bullet"/>
      <w:lvlText w:val="•"/>
      <w:lvlJc w:val="left"/>
      <w:pPr>
        <w:tabs>
          <w:tab w:val="num" w:pos="3600"/>
        </w:tabs>
        <w:ind w:left="3600" w:hanging="360"/>
      </w:pPr>
      <w:rPr>
        <w:rFonts w:ascii="Arial" w:hAnsi="Arial" w:hint="default"/>
      </w:rPr>
    </w:lvl>
    <w:lvl w:ilvl="5" w:tplc="13FCF3DA" w:tentative="1">
      <w:start w:val="1"/>
      <w:numFmt w:val="bullet"/>
      <w:lvlText w:val="•"/>
      <w:lvlJc w:val="left"/>
      <w:pPr>
        <w:tabs>
          <w:tab w:val="num" w:pos="4320"/>
        </w:tabs>
        <w:ind w:left="4320" w:hanging="360"/>
      </w:pPr>
      <w:rPr>
        <w:rFonts w:ascii="Arial" w:hAnsi="Arial" w:hint="default"/>
      </w:rPr>
    </w:lvl>
    <w:lvl w:ilvl="6" w:tplc="B6F463E0" w:tentative="1">
      <w:start w:val="1"/>
      <w:numFmt w:val="bullet"/>
      <w:lvlText w:val="•"/>
      <w:lvlJc w:val="left"/>
      <w:pPr>
        <w:tabs>
          <w:tab w:val="num" w:pos="5040"/>
        </w:tabs>
        <w:ind w:left="5040" w:hanging="360"/>
      </w:pPr>
      <w:rPr>
        <w:rFonts w:ascii="Arial" w:hAnsi="Arial" w:hint="default"/>
      </w:rPr>
    </w:lvl>
    <w:lvl w:ilvl="7" w:tplc="E14233CC" w:tentative="1">
      <w:start w:val="1"/>
      <w:numFmt w:val="bullet"/>
      <w:lvlText w:val="•"/>
      <w:lvlJc w:val="left"/>
      <w:pPr>
        <w:tabs>
          <w:tab w:val="num" w:pos="5760"/>
        </w:tabs>
        <w:ind w:left="5760" w:hanging="360"/>
      </w:pPr>
      <w:rPr>
        <w:rFonts w:ascii="Arial" w:hAnsi="Arial" w:hint="default"/>
      </w:rPr>
    </w:lvl>
    <w:lvl w:ilvl="8" w:tplc="772C4A6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D6D1FA0"/>
    <w:multiLevelType w:val="hybridMultilevel"/>
    <w:tmpl w:val="D37240C6"/>
    <w:lvl w:ilvl="0" w:tplc="398AC292">
      <w:start w:val="1"/>
      <w:numFmt w:val="bullet"/>
      <w:lvlText w:val="•"/>
      <w:lvlJc w:val="left"/>
      <w:pPr>
        <w:tabs>
          <w:tab w:val="num" w:pos="720"/>
        </w:tabs>
        <w:ind w:left="720" w:hanging="360"/>
      </w:pPr>
      <w:rPr>
        <w:rFonts w:ascii="Arial" w:hAnsi="Arial" w:hint="default"/>
      </w:rPr>
    </w:lvl>
    <w:lvl w:ilvl="1" w:tplc="0722EA1E" w:tentative="1">
      <w:start w:val="1"/>
      <w:numFmt w:val="bullet"/>
      <w:lvlText w:val="•"/>
      <w:lvlJc w:val="left"/>
      <w:pPr>
        <w:tabs>
          <w:tab w:val="num" w:pos="1440"/>
        </w:tabs>
        <w:ind w:left="1440" w:hanging="360"/>
      </w:pPr>
      <w:rPr>
        <w:rFonts w:ascii="Arial" w:hAnsi="Arial" w:hint="default"/>
      </w:rPr>
    </w:lvl>
    <w:lvl w:ilvl="2" w:tplc="360490A6" w:tentative="1">
      <w:start w:val="1"/>
      <w:numFmt w:val="bullet"/>
      <w:lvlText w:val="•"/>
      <w:lvlJc w:val="left"/>
      <w:pPr>
        <w:tabs>
          <w:tab w:val="num" w:pos="2160"/>
        </w:tabs>
        <w:ind w:left="2160" w:hanging="360"/>
      </w:pPr>
      <w:rPr>
        <w:rFonts w:ascii="Arial" w:hAnsi="Arial" w:hint="default"/>
      </w:rPr>
    </w:lvl>
    <w:lvl w:ilvl="3" w:tplc="D6E8FE46" w:tentative="1">
      <w:start w:val="1"/>
      <w:numFmt w:val="bullet"/>
      <w:lvlText w:val="•"/>
      <w:lvlJc w:val="left"/>
      <w:pPr>
        <w:tabs>
          <w:tab w:val="num" w:pos="2880"/>
        </w:tabs>
        <w:ind w:left="2880" w:hanging="360"/>
      </w:pPr>
      <w:rPr>
        <w:rFonts w:ascii="Arial" w:hAnsi="Arial" w:hint="default"/>
      </w:rPr>
    </w:lvl>
    <w:lvl w:ilvl="4" w:tplc="5FCA62E0" w:tentative="1">
      <w:start w:val="1"/>
      <w:numFmt w:val="bullet"/>
      <w:lvlText w:val="•"/>
      <w:lvlJc w:val="left"/>
      <w:pPr>
        <w:tabs>
          <w:tab w:val="num" w:pos="3600"/>
        </w:tabs>
        <w:ind w:left="3600" w:hanging="360"/>
      </w:pPr>
      <w:rPr>
        <w:rFonts w:ascii="Arial" w:hAnsi="Arial" w:hint="default"/>
      </w:rPr>
    </w:lvl>
    <w:lvl w:ilvl="5" w:tplc="B22E3876" w:tentative="1">
      <w:start w:val="1"/>
      <w:numFmt w:val="bullet"/>
      <w:lvlText w:val="•"/>
      <w:lvlJc w:val="left"/>
      <w:pPr>
        <w:tabs>
          <w:tab w:val="num" w:pos="4320"/>
        </w:tabs>
        <w:ind w:left="4320" w:hanging="360"/>
      </w:pPr>
      <w:rPr>
        <w:rFonts w:ascii="Arial" w:hAnsi="Arial" w:hint="default"/>
      </w:rPr>
    </w:lvl>
    <w:lvl w:ilvl="6" w:tplc="7E889574" w:tentative="1">
      <w:start w:val="1"/>
      <w:numFmt w:val="bullet"/>
      <w:lvlText w:val="•"/>
      <w:lvlJc w:val="left"/>
      <w:pPr>
        <w:tabs>
          <w:tab w:val="num" w:pos="5040"/>
        </w:tabs>
        <w:ind w:left="5040" w:hanging="360"/>
      </w:pPr>
      <w:rPr>
        <w:rFonts w:ascii="Arial" w:hAnsi="Arial" w:hint="default"/>
      </w:rPr>
    </w:lvl>
    <w:lvl w:ilvl="7" w:tplc="0054EC2A" w:tentative="1">
      <w:start w:val="1"/>
      <w:numFmt w:val="bullet"/>
      <w:lvlText w:val="•"/>
      <w:lvlJc w:val="left"/>
      <w:pPr>
        <w:tabs>
          <w:tab w:val="num" w:pos="5760"/>
        </w:tabs>
        <w:ind w:left="5760" w:hanging="360"/>
      </w:pPr>
      <w:rPr>
        <w:rFonts w:ascii="Arial" w:hAnsi="Arial" w:hint="default"/>
      </w:rPr>
    </w:lvl>
    <w:lvl w:ilvl="8" w:tplc="85FCB6D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26C393D"/>
    <w:multiLevelType w:val="hybridMultilevel"/>
    <w:tmpl w:val="3ECC6B4A"/>
    <w:lvl w:ilvl="0" w:tplc="80B6435A">
      <w:start w:val="1"/>
      <w:numFmt w:val="bullet"/>
      <w:lvlText w:val="•"/>
      <w:lvlJc w:val="left"/>
      <w:pPr>
        <w:tabs>
          <w:tab w:val="num" w:pos="720"/>
        </w:tabs>
        <w:ind w:left="720" w:hanging="360"/>
      </w:pPr>
      <w:rPr>
        <w:rFonts w:ascii="Arial" w:hAnsi="Arial" w:hint="default"/>
      </w:rPr>
    </w:lvl>
    <w:lvl w:ilvl="1" w:tplc="5DAE4536">
      <w:numFmt w:val="bullet"/>
      <w:lvlText w:val="•"/>
      <w:lvlJc w:val="left"/>
      <w:pPr>
        <w:tabs>
          <w:tab w:val="num" w:pos="1440"/>
        </w:tabs>
        <w:ind w:left="1440" w:hanging="360"/>
      </w:pPr>
      <w:rPr>
        <w:rFonts w:ascii="Arial" w:hAnsi="Arial" w:hint="default"/>
      </w:rPr>
    </w:lvl>
    <w:lvl w:ilvl="2" w:tplc="94E2445C" w:tentative="1">
      <w:start w:val="1"/>
      <w:numFmt w:val="bullet"/>
      <w:lvlText w:val="•"/>
      <w:lvlJc w:val="left"/>
      <w:pPr>
        <w:tabs>
          <w:tab w:val="num" w:pos="2160"/>
        </w:tabs>
        <w:ind w:left="2160" w:hanging="360"/>
      </w:pPr>
      <w:rPr>
        <w:rFonts w:ascii="Arial" w:hAnsi="Arial" w:hint="default"/>
      </w:rPr>
    </w:lvl>
    <w:lvl w:ilvl="3" w:tplc="F50EA362" w:tentative="1">
      <w:start w:val="1"/>
      <w:numFmt w:val="bullet"/>
      <w:lvlText w:val="•"/>
      <w:lvlJc w:val="left"/>
      <w:pPr>
        <w:tabs>
          <w:tab w:val="num" w:pos="2880"/>
        </w:tabs>
        <w:ind w:left="2880" w:hanging="360"/>
      </w:pPr>
      <w:rPr>
        <w:rFonts w:ascii="Arial" w:hAnsi="Arial" w:hint="default"/>
      </w:rPr>
    </w:lvl>
    <w:lvl w:ilvl="4" w:tplc="5D584E7E" w:tentative="1">
      <w:start w:val="1"/>
      <w:numFmt w:val="bullet"/>
      <w:lvlText w:val="•"/>
      <w:lvlJc w:val="left"/>
      <w:pPr>
        <w:tabs>
          <w:tab w:val="num" w:pos="3600"/>
        </w:tabs>
        <w:ind w:left="3600" w:hanging="360"/>
      </w:pPr>
      <w:rPr>
        <w:rFonts w:ascii="Arial" w:hAnsi="Arial" w:hint="default"/>
      </w:rPr>
    </w:lvl>
    <w:lvl w:ilvl="5" w:tplc="95D2135E" w:tentative="1">
      <w:start w:val="1"/>
      <w:numFmt w:val="bullet"/>
      <w:lvlText w:val="•"/>
      <w:lvlJc w:val="left"/>
      <w:pPr>
        <w:tabs>
          <w:tab w:val="num" w:pos="4320"/>
        </w:tabs>
        <w:ind w:left="4320" w:hanging="360"/>
      </w:pPr>
      <w:rPr>
        <w:rFonts w:ascii="Arial" w:hAnsi="Arial" w:hint="default"/>
      </w:rPr>
    </w:lvl>
    <w:lvl w:ilvl="6" w:tplc="4BC424F0" w:tentative="1">
      <w:start w:val="1"/>
      <w:numFmt w:val="bullet"/>
      <w:lvlText w:val="•"/>
      <w:lvlJc w:val="left"/>
      <w:pPr>
        <w:tabs>
          <w:tab w:val="num" w:pos="5040"/>
        </w:tabs>
        <w:ind w:left="5040" w:hanging="360"/>
      </w:pPr>
      <w:rPr>
        <w:rFonts w:ascii="Arial" w:hAnsi="Arial" w:hint="default"/>
      </w:rPr>
    </w:lvl>
    <w:lvl w:ilvl="7" w:tplc="7148664A" w:tentative="1">
      <w:start w:val="1"/>
      <w:numFmt w:val="bullet"/>
      <w:lvlText w:val="•"/>
      <w:lvlJc w:val="left"/>
      <w:pPr>
        <w:tabs>
          <w:tab w:val="num" w:pos="5760"/>
        </w:tabs>
        <w:ind w:left="5760" w:hanging="360"/>
      </w:pPr>
      <w:rPr>
        <w:rFonts w:ascii="Arial" w:hAnsi="Arial" w:hint="default"/>
      </w:rPr>
    </w:lvl>
    <w:lvl w:ilvl="8" w:tplc="86C6BB0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CD37E0A"/>
    <w:multiLevelType w:val="hybridMultilevel"/>
    <w:tmpl w:val="588E94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D0F6F50"/>
    <w:multiLevelType w:val="hybridMultilevel"/>
    <w:tmpl w:val="5172F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6725206">
    <w:abstractNumId w:val="8"/>
  </w:num>
  <w:num w:numId="2" w16cid:durableId="917714867">
    <w:abstractNumId w:val="10"/>
  </w:num>
  <w:num w:numId="3" w16cid:durableId="1895700171">
    <w:abstractNumId w:val="7"/>
  </w:num>
  <w:num w:numId="4" w16cid:durableId="452361991">
    <w:abstractNumId w:val="1"/>
  </w:num>
  <w:num w:numId="5" w16cid:durableId="1158499139">
    <w:abstractNumId w:val="12"/>
  </w:num>
  <w:num w:numId="6" w16cid:durableId="188950543">
    <w:abstractNumId w:val="11"/>
  </w:num>
  <w:num w:numId="7" w16cid:durableId="1761295908">
    <w:abstractNumId w:val="5"/>
  </w:num>
  <w:num w:numId="8" w16cid:durableId="1719816955">
    <w:abstractNumId w:val="9"/>
  </w:num>
  <w:num w:numId="9" w16cid:durableId="1710564102">
    <w:abstractNumId w:val="2"/>
  </w:num>
  <w:num w:numId="10" w16cid:durableId="924654493">
    <w:abstractNumId w:val="3"/>
  </w:num>
  <w:num w:numId="11" w16cid:durableId="1643608642">
    <w:abstractNumId w:val="4"/>
  </w:num>
  <w:num w:numId="12" w16cid:durableId="1236815240">
    <w:abstractNumId w:val="6"/>
  </w:num>
  <w:num w:numId="13" w16cid:durableId="258755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58F"/>
    <w:rsid w:val="00000588"/>
    <w:rsid w:val="00002B0A"/>
    <w:rsid w:val="000046A9"/>
    <w:rsid w:val="00005DF7"/>
    <w:rsid w:val="000064C6"/>
    <w:rsid w:val="000123A4"/>
    <w:rsid w:val="000162D3"/>
    <w:rsid w:val="0002089F"/>
    <w:rsid w:val="000226E1"/>
    <w:rsid w:val="0002296A"/>
    <w:rsid w:val="00025D9E"/>
    <w:rsid w:val="00031660"/>
    <w:rsid w:val="00033F7E"/>
    <w:rsid w:val="00036DF7"/>
    <w:rsid w:val="000371E1"/>
    <w:rsid w:val="00041509"/>
    <w:rsid w:val="00042FB9"/>
    <w:rsid w:val="000436D8"/>
    <w:rsid w:val="00046618"/>
    <w:rsid w:val="00054729"/>
    <w:rsid w:val="0005676E"/>
    <w:rsid w:val="000606EE"/>
    <w:rsid w:val="00061217"/>
    <w:rsid w:val="00065898"/>
    <w:rsid w:val="0006768A"/>
    <w:rsid w:val="00067A2B"/>
    <w:rsid w:val="00070487"/>
    <w:rsid w:val="00072030"/>
    <w:rsid w:val="00074B0D"/>
    <w:rsid w:val="00074B65"/>
    <w:rsid w:val="00074C25"/>
    <w:rsid w:val="0007614F"/>
    <w:rsid w:val="000764BB"/>
    <w:rsid w:val="00076E95"/>
    <w:rsid w:val="00080BA6"/>
    <w:rsid w:val="000820E4"/>
    <w:rsid w:val="00082314"/>
    <w:rsid w:val="0008398E"/>
    <w:rsid w:val="00084C06"/>
    <w:rsid w:val="00085D78"/>
    <w:rsid w:val="000860D9"/>
    <w:rsid w:val="000905CC"/>
    <w:rsid w:val="0009094A"/>
    <w:rsid w:val="00093B21"/>
    <w:rsid w:val="00093FF3"/>
    <w:rsid w:val="000A0366"/>
    <w:rsid w:val="000A49C6"/>
    <w:rsid w:val="000A5CB4"/>
    <w:rsid w:val="000B0B9C"/>
    <w:rsid w:val="000B2085"/>
    <w:rsid w:val="000B5585"/>
    <w:rsid w:val="000C0294"/>
    <w:rsid w:val="000C1724"/>
    <w:rsid w:val="000C55B4"/>
    <w:rsid w:val="000D2793"/>
    <w:rsid w:val="000D555B"/>
    <w:rsid w:val="000D59BA"/>
    <w:rsid w:val="000E3154"/>
    <w:rsid w:val="000E5985"/>
    <w:rsid w:val="000E603F"/>
    <w:rsid w:val="000E7FC6"/>
    <w:rsid w:val="000F2A7D"/>
    <w:rsid w:val="000F2F1C"/>
    <w:rsid w:val="000F384F"/>
    <w:rsid w:val="000F39D7"/>
    <w:rsid w:val="000F6942"/>
    <w:rsid w:val="000F78C1"/>
    <w:rsid w:val="0010011F"/>
    <w:rsid w:val="00106E23"/>
    <w:rsid w:val="00115377"/>
    <w:rsid w:val="00115670"/>
    <w:rsid w:val="00115A57"/>
    <w:rsid w:val="00116558"/>
    <w:rsid w:val="001273F7"/>
    <w:rsid w:val="00127638"/>
    <w:rsid w:val="00127F69"/>
    <w:rsid w:val="001340E9"/>
    <w:rsid w:val="001346CE"/>
    <w:rsid w:val="00136242"/>
    <w:rsid w:val="00137817"/>
    <w:rsid w:val="00145C47"/>
    <w:rsid w:val="001473A0"/>
    <w:rsid w:val="00151829"/>
    <w:rsid w:val="00154570"/>
    <w:rsid w:val="0015457B"/>
    <w:rsid w:val="0015751F"/>
    <w:rsid w:val="001578F2"/>
    <w:rsid w:val="00157E03"/>
    <w:rsid w:val="00163CA0"/>
    <w:rsid w:val="0016406B"/>
    <w:rsid w:val="001715F6"/>
    <w:rsid w:val="001723E7"/>
    <w:rsid w:val="00174644"/>
    <w:rsid w:val="00174EB4"/>
    <w:rsid w:val="00184049"/>
    <w:rsid w:val="00184990"/>
    <w:rsid w:val="00184B63"/>
    <w:rsid w:val="001867F6"/>
    <w:rsid w:val="001905A6"/>
    <w:rsid w:val="001962BA"/>
    <w:rsid w:val="0019637D"/>
    <w:rsid w:val="001A022C"/>
    <w:rsid w:val="001A4486"/>
    <w:rsid w:val="001A6000"/>
    <w:rsid w:val="001A6403"/>
    <w:rsid w:val="001A795D"/>
    <w:rsid w:val="001B1814"/>
    <w:rsid w:val="001B1B06"/>
    <w:rsid w:val="001B1B44"/>
    <w:rsid w:val="001B2833"/>
    <w:rsid w:val="001B2C0C"/>
    <w:rsid w:val="001B3BCB"/>
    <w:rsid w:val="001B417E"/>
    <w:rsid w:val="001B4B15"/>
    <w:rsid w:val="001B4CFE"/>
    <w:rsid w:val="001B76A9"/>
    <w:rsid w:val="001C11D8"/>
    <w:rsid w:val="001C16BF"/>
    <w:rsid w:val="001C26B7"/>
    <w:rsid w:val="001C3D44"/>
    <w:rsid w:val="001C4686"/>
    <w:rsid w:val="001C5801"/>
    <w:rsid w:val="001C6F67"/>
    <w:rsid w:val="001C76D5"/>
    <w:rsid w:val="001D0C6E"/>
    <w:rsid w:val="001D3828"/>
    <w:rsid w:val="001D3FAF"/>
    <w:rsid w:val="001D7F28"/>
    <w:rsid w:val="001E19A8"/>
    <w:rsid w:val="001E5370"/>
    <w:rsid w:val="001E59FB"/>
    <w:rsid w:val="001E7538"/>
    <w:rsid w:val="001E7544"/>
    <w:rsid w:val="001F334A"/>
    <w:rsid w:val="001F4A07"/>
    <w:rsid w:val="001F532B"/>
    <w:rsid w:val="00201090"/>
    <w:rsid w:val="002017B6"/>
    <w:rsid w:val="00201C87"/>
    <w:rsid w:val="00201F66"/>
    <w:rsid w:val="0020332A"/>
    <w:rsid w:val="00207B1C"/>
    <w:rsid w:val="00210CFD"/>
    <w:rsid w:val="00220CE4"/>
    <w:rsid w:val="00221D94"/>
    <w:rsid w:val="002253FE"/>
    <w:rsid w:val="00225418"/>
    <w:rsid w:val="00227127"/>
    <w:rsid w:val="00233695"/>
    <w:rsid w:val="00233879"/>
    <w:rsid w:val="00234BAB"/>
    <w:rsid w:val="00235684"/>
    <w:rsid w:val="00243369"/>
    <w:rsid w:val="00244ED3"/>
    <w:rsid w:val="00245158"/>
    <w:rsid w:val="00245216"/>
    <w:rsid w:val="0024703B"/>
    <w:rsid w:val="00250046"/>
    <w:rsid w:val="00251FF4"/>
    <w:rsid w:val="00252781"/>
    <w:rsid w:val="00255209"/>
    <w:rsid w:val="002614DD"/>
    <w:rsid w:val="00262702"/>
    <w:rsid w:val="00262CD2"/>
    <w:rsid w:val="00267355"/>
    <w:rsid w:val="00267FDB"/>
    <w:rsid w:val="00271CCD"/>
    <w:rsid w:val="00272C65"/>
    <w:rsid w:val="00273F28"/>
    <w:rsid w:val="00283DCB"/>
    <w:rsid w:val="002862CB"/>
    <w:rsid w:val="002875D6"/>
    <w:rsid w:val="00287B46"/>
    <w:rsid w:val="00287C0A"/>
    <w:rsid w:val="0029129E"/>
    <w:rsid w:val="00294CC0"/>
    <w:rsid w:val="002955B9"/>
    <w:rsid w:val="002A008D"/>
    <w:rsid w:val="002A2A24"/>
    <w:rsid w:val="002A4989"/>
    <w:rsid w:val="002A56BA"/>
    <w:rsid w:val="002A7CD9"/>
    <w:rsid w:val="002B5B45"/>
    <w:rsid w:val="002B6EC1"/>
    <w:rsid w:val="002C0303"/>
    <w:rsid w:val="002C4100"/>
    <w:rsid w:val="002C46D4"/>
    <w:rsid w:val="002C57C5"/>
    <w:rsid w:val="002D14A2"/>
    <w:rsid w:val="002D2328"/>
    <w:rsid w:val="002D4D9A"/>
    <w:rsid w:val="002D55FB"/>
    <w:rsid w:val="002D757B"/>
    <w:rsid w:val="002E4170"/>
    <w:rsid w:val="002E4CE4"/>
    <w:rsid w:val="002E65C3"/>
    <w:rsid w:val="002E6ADF"/>
    <w:rsid w:val="002F12A4"/>
    <w:rsid w:val="002F618E"/>
    <w:rsid w:val="00300AC1"/>
    <w:rsid w:val="00306D0C"/>
    <w:rsid w:val="00307794"/>
    <w:rsid w:val="00310443"/>
    <w:rsid w:val="00310DAC"/>
    <w:rsid w:val="003172E5"/>
    <w:rsid w:val="0031750C"/>
    <w:rsid w:val="00326F08"/>
    <w:rsid w:val="00330C81"/>
    <w:rsid w:val="003319DA"/>
    <w:rsid w:val="0033478C"/>
    <w:rsid w:val="00335648"/>
    <w:rsid w:val="00336801"/>
    <w:rsid w:val="00336ACE"/>
    <w:rsid w:val="00337E14"/>
    <w:rsid w:val="003403EE"/>
    <w:rsid w:val="00343547"/>
    <w:rsid w:val="00343D9C"/>
    <w:rsid w:val="00351323"/>
    <w:rsid w:val="00352CD2"/>
    <w:rsid w:val="00354460"/>
    <w:rsid w:val="00354E6E"/>
    <w:rsid w:val="003624E6"/>
    <w:rsid w:val="003629C8"/>
    <w:rsid w:val="00364BD4"/>
    <w:rsid w:val="00370DAA"/>
    <w:rsid w:val="003732FB"/>
    <w:rsid w:val="003752D2"/>
    <w:rsid w:val="00380122"/>
    <w:rsid w:val="00381E60"/>
    <w:rsid w:val="00385BA6"/>
    <w:rsid w:val="00390216"/>
    <w:rsid w:val="00393C7D"/>
    <w:rsid w:val="00393D01"/>
    <w:rsid w:val="00395079"/>
    <w:rsid w:val="00397032"/>
    <w:rsid w:val="003A004F"/>
    <w:rsid w:val="003A2AB9"/>
    <w:rsid w:val="003A529F"/>
    <w:rsid w:val="003B27DA"/>
    <w:rsid w:val="003B4A87"/>
    <w:rsid w:val="003C00FC"/>
    <w:rsid w:val="003C74E8"/>
    <w:rsid w:val="003C7B47"/>
    <w:rsid w:val="003D0444"/>
    <w:rsid w:val="003D188A"/>
    <w:rsid w:val="003D2E27"/>
    <w:rsid w:val="003D631F"/>
    <w:rsid w:val="003D7881"/>
    <w:rsid w:val="003E0553"/>
    <w:rsid w:val="003E2097"/>
    <w:rsid w:val="003E23DB"/>
    <w:rsid w:val="003E4C3E"/>
    <w:rsid w:val="003E6BEE"/>
    <w:rsid w:val="003E7C2D"/>
    <w:rsid w:val="003F0981"/>
    <w:rsid w:val="003F1197"/>
    <w:rsid w:val="003F34DB"/>
    <w:rsid w:val="003F3A20"/>
    <w:rsid w:val="003F6737"/>
    <w:rsid w:val="003F7BA5"/>
    <w:rsid w:val="00400FC5"/>
    <w:rsid w:val="004016EF"/>
    <w:rsid w:val="00402C3D"/>
    <w:rsid w:val="0040391C"/>
    <w:rsid w:val="00405223"/>
    <w:rsid w:val="00405706"/>
    <w:rsid w:val="00410C32"/>
    <w:rsid w:val="00412251"/>
    <w:rsid w:val="004130C5"/>
    <w:rsid w:val="004150DD"/>
    <w:rsid w:val="00415BF8"/>
    <w:rsid w:val="0041648A"/>
    <w:rsid w:val="004164BD"/>
    <w:rsid w:val="004169EF"/>
    <w:rsid w:val="00417206"/>
    <w:rsid w:val="00417C7F"/>
    <w:rsid w:val="00421C5C"/>
    <w:rsid w:val="0042241C"/>
    <w:rsid w:val="004261AB"/>
    <w:rsid w:val="00430401"/>
    <w:rsid w:val="00430CEC"/>
    <w:rsid w:val="004314EE"/>
    <w:rsid w:val="0043744C"/>
    <w:rsid w:val="004376F2"/>
    <w:rsid w:val="00441950"/>
    <w:rsid w:val="00441F2E"/>
    <w:rsid w:val="004440B3"/>
    <w:rsid w:val="0044781A"/>
    <w:rsid w:val="004520A2"/>
    <w:rsid w:val="0045255D"/>
    <w:rsid w:val="0045315A"/>
    <w:rsid w:val="00454E79"/>
    <w:rsid w:val="00456A80"/>
    <w:rsid w:val="00457014"/>
    <w:rsid w:val="00457D3C"/>
    <w:rsid w:val="00460A42"/>
    <w:rsid w:val="00461F7B"/>
    <w:rsid w:val="00462F62"/>
    <w:rsid w:val="00470417"/>
    <w:rsid w:val="00472C79"/>
    <w:rsid w:val="0047471D"/>
    <w:rsid w:val="00474B3E"/>
    <w:rsid w:val="0047673F"/>
    <w:rsid w:val="00480144"/>
    <w:rsid w:val="0048140A"/>
    <w:rsid w:val="00483C0B"/>
    <w:rsid w:val="00484F5D"/>
    <w:rsid w:val="0048568E"/>
    <w:rsid w:val="0048740D"/>
    <w:rsid w:val="00496DAF"/>
    <w:rsid w:val="00497EAF"/>
    <w:rsid w:val="004A1AC3"/>
    <w:rsid w:val="004A6441"/>
    <w:rsid w:val="004B0174"/>
    <w:rsid w:val="004B1CC0"/>
    <w:rsid w:val="004B24E2"/>
    <w:rsid w:val="004C2935"/>
    <w:rsid w:val="004C581E"/>
    <w:rsid w:val="004C5C3E"/>
    <w:rsid w:val="004D1263"/>
    <w:rsid w:val="004D2963"/>
    <w:rsid w:val="004D4EAC"/>
    <w:rsid w:val="004D4EAD"/>
    <w:rsid w:val="004D7244"/>
    <w:rsid w:val="004D7773"/>
    <w:rsid w:val="004E1158"/>
    <w:rsid w:val="004E3239"/>
    <w:rsid w:val="004E49D1"/>
    <w:rsid w:val="004F05C9"/>
    <w:rsid w:val="004F2578"/>
    <w:rsid w:val="004F2E77"/>
    <w:rsid w:val="00501A5A"/>
    <w:rsid w:val="0050615E"/>
    <w:rsid w:val="005061F1"/>
    <w:rsid w:val="00511001"/>
    <w:rsid w:val="005118A6"/>
    <w:rsid w:val="005126B2"/>
    <w:rsid w:val="00513843"/>
    <w:rsid w:val="00516086"/>
    <w:rsid w:val="0052298C"/>
    <w:rsid w:val="005239DE"/>
    <w:rsid w:val="0052551B"/>
    <w:rsid w:val="0052659D"/>
    <w:rsid w:val="00530520"/>
    <w:rsid w:val="00535501"/>
    <w:rsid w:val="00536D26"/>
    <w:rsid w:val="00541B4E"/>
    <w:rsid w:val="00543C02"/>
    <w:rsid w:val="0055031F"/>
    <w:rsid w:val="00554092"/>
    <w:rsid w:val="00556F55"/>
    <w:rsid w:val="00556F81"/>
    <w:rsid w:val="00557E57"/>
    <w:rsid w:val="00564CF2"/>
    <w:rsid w:val="00567D61"/>
    <w:rsid w:val="00571DD6"/>
    <w:rsid w:val="005746D4"/>
    <w:rsid w:val="0057475E"/>
    <w:rsid w:val="00575DA9"/>
    <w:rsid w:val="005762BA"/>
    <w:rsid w:val="00580EA1"/>
    <w:rsid w:val="00582B4A"/>
    <w:rsid w:val="00591F1A"/>
    <w:rsid w:val="00592F4D"/>
    <w:rsid w:val="005937E7"/>
    <w:rsid w:val="00593BBA"/>
    <w:rsid w:val="00596934"/>
    <w:rsid w:val="005A30AC"/>
    <w:rsid w:val="005A3414"/>
    <w:rsid w:val="005A40EC"/>
    <w:rsid w:val="005A5A87"/>
    <w:rsid w:val="005A6A89"/>
    <w:rsid w:val="005B01B8"/>
    <w:rsid w:val="005B69C6"/>
    <w:rsid w:val="005C204A"/>
    <w:rsid w:val="005C4F53"/>
    <w:rsid w:val="005C514E"/>
    <w:rsid w:val="005D0949"/>
    <w:rsid w:val="005D4367"/>
    <w:rsid w:val="005D55D7"/>
    <w:rsid w:val="005D6A2F"/>
    <w:rsid w:val="005D726A"/>
    <w:rsid w:val="005E12CF"/>
    <w:rsid w:val="005E388D"/>
    <w:rsid w:val="005E49D7"/>
    <w:rsid w:val="005E4F55"/>
    <w:rsid w:val="005F3B80"/>
    <w:rsid w:val="00602651"/>
    <w:rsid w:val="00606C0C"/>
    <w:rsid w:val="00607B53"/>
    <w:rsid w:val="0061066D"/>
    <w:rsid w:val="00613894"/>
    <w:rsid w:val="00613FA4"/>
    <w:rsid w:val="00616A27"/>
    <w:rsid w:val="00616F8D"/>
    <w:rsid w:val="006178F3"/>
    <w:rsid w:val="00623699"/>
    <w:rsid w:val="00627E50"/>
    <w:rsid w:val="00630122"/>
    <w:rsid w:val="00633968"/>
    <w:rsid w:val="00634914"/>
    <w:rsid w:val="00634C33"/>
    <w:rsid w:val="00636F0C"/>
    <w:rsid w:val="00640AC7"/>
    <w:rsid w:val="00642818"/>
    <w:rsid w:val="00642C71"/>
    <w:rsid w:val="00643B62"/>
    <w:rsid w:val="00643F23"/>
    <w:rsid w:val="00645716"/>
    <w:rsid w:val="00646EA5"/>
    <w:rsid w:val="0065202C"/>
    <w:rsid w:val="00653AF2"/>
    <w:rsid w:val="00653F51"/>
    <w:rsid w:val="00655A9D"/>
    <w:rsid w:val="0065614C"/>
    <w:rsid w:val="00656183"/>
    <w:rsid w:val="00665BA9"/>
    <w:rsid w:val="00666107"/>
    <w:rsid w:val="00670785"/>
    <w:rsid w:val="00674D5B"/>
    <w:rsid w:val="00675290"/>
    <w:rsid w:val="00676707"/>
    <w:rsid w:val="0068574C"/>
    <w:rsid w:val="00692818"/>
    <w:rsid w:val="0069283E"/>
    <w:rsid w:val="00692D59"/>
    <w:rsid w:val="0069341C"/>
    <w:rsid w:val="00694B19"/>
    <w:rsid w:val="00695370"/>
    <w:rsid w:val="006A0DFE"/>
    <w:rsid w:val="006A50D4"/>
    <w:rsid w:val="006A5F6B"/>
    <w:rsid w:val="006A7C13"/>
    <w:rsid w:val="006B5B97"/>
    <w:rsid w:val="006B7AA3"/>
    <w:rsid w:val="006C0585"/>
    <w:rsid w:val="006C1FB6"/>
    <w:rsid w:val="006C4F7C"/>
    <w:rsid w:val="006C50DB"/>
    <w:rsid w:val="006C54CC"/>
    <w:rsid w:val="006C5A96"/>
    <w:rsid w:val="006C7926"/>
    <w:rsid w:val="006D0F23"/>
    <w:rsid w:val="006D3E40"/>
    <w:rsid w:val="006E246B"/>
    <w:rsid w:val="006E458F"/>
    <w:rsid w:val="006E4BC4"/>
    <w:rsid w:val="006E52B1"/>
    <w:rsid w:val="006E6BFF"/>
    <w:rsid w:val="006F141F"/>
    <w:rsid w:val="006F701B"/>
    <w:rsid w:val="006F7866"/>
    <w:rsid w:val="00700E21"/>
    <w:rsid w:val="00701558"/>
    <w:rsid w:val="00702DF8"/>
    <w:rsid w:val="007106DD"/>
    <w:rsid w:val="0071097B"/>
    <w:rsid w:val="00712660"/>
    <w:rsid w:val="007126E9"/>
    <w:rsid w:val="00713592"/>
    <w:rsid w:val="00714352"/>
    <w:rsid w:val="00720E07"/>
    <w:rsid w:val="00723506"/>
    <w:rsid w:val="00725C43"/>
    <w:rsid w:val="00726130"/>
    <w:rsid w:val="00730EAC"/>
    <w:rsid w:val="007341E7"/>
    <w:rsid w:val="007354B9"/>
    <w:rsid w:val="00740CB5"/>
    <w:rsid w:val="007473BC"/>
    <w:rsid w:val="00747521"/>
    <w:rsid w:val="00750A8B"/>
    <w:rsid w:val="00751BA9"/>
    <w:rsid w:val="00753A71"/>
    <w:rsid w:val="00754089"/>
    <w:rsid w:val="007543F9"/>
    <w:rsid w:val="00755F04"/>
    <w:rsid w:val="0075779D"/>
    <w:rsid w:val="00760BF1"/>
    <w:rsid w:val="00762497"/>
    <w:rsid w:val="00765D18"/>
    <w:rsid w:val="00766161"/>
    <w:rsid w:val="00767B5B"/>
    <w:rsid w:val="0077052E"/>
    <w:rsid w:val="007714E8"/>
    <w:rsid w:val="00775D9A"/>
    <w:rsid w:val="0077741A"/>
    <w:rsid w:val="007805B6"/>
    <w:rsid w:val="00787B3D"/>
    <w:rsid w:val="007908F2"/>
    <w:rsid w:val="007929E8"/>
    <w:rsid w:val="00796825"/>
    <w:rsid w:val="007971B3"/>
    <w:rsid w:val="007976BE"/>
    <w:rsid w:val="007976E7"/>
    <w:rsid w:val="007976FE"/>
    <w:rsid w:val="007A32F5"/>
    <w:rsid w:val="007A7BFF"/>
    <w:rsid w:val="007B0F5E"/>
    <w:rsid w:val="007C1D67"/>
    <w:rsid w:val="007C220F"/>
    <w:rsid w:val="007C25EE"/>
    <w:rsid w:val="007C60B1"/>
    <w:rsid w:val="007C701C"/>
    <w:rsid w:val="007D2448"/>
    <w:rsid w:val="007D4861"/>
    <w:rsid w:val="007D5547"/>
    <w:rsid w:val="007D61AD"/>
    <w:rsid w:val="007D6598"/>
    <w:rsid w:val="007D7DFD"/>
    <w:rsid w:val="007E0398"/>
    <w:rsid w:val="007E2F4E"/>
    <w:rsid w:val="007E68DE"/>
    <w:rsid w:val="007F480E"/>
    <w:rsid w:val="007F5216"/>
    <w:rsid w:val="007F560F"/>
    <w:rsid w:val="0080126B"/>
    <w:rsid w:val="008022AE"/>
    <w:rsid w:val="00803199"/>
    <w:rsid w:val="008073F3"/>
    <w:rsid w:val="00812E06"/>
    <w:rsid w:val="00814C71"/>
    <w:rsid w:val="00816EB8"/>
    <w:rsid w:val="0082135B"/>
    <w:rsid w:val="008252F5"/>
    <w:rsid w:val="008269B5"/>
    <w:rsid w:val="00826EAD"/>
    <w:rsid w:val="00830BA6"/>
    <w:rsid w:val="00830EF1"/>
    <w:rsid w:val="0083248F"/>
    <w:rsid w:val="0083353E"/>
    <w:rsid w:val="00834B2A"/>
    <w:rsid w:val="0083605A"/>
    <w:rsid w:val="008424DE"/>
    <w:rsid w:val="008432BC"/>
    <w:rsid w:val="0084437D"/>
    <w:rsid w:val="00847BC8"/>
    <w:rsid w:val="00850B1F"/>
    <w:rsid w:val="00852B30"/>
    <w:rsid w:val="008534AC"/>
    <w:rsid w:val="008578F7"/>
    <w:rsid w:val="00860943"/>
    <w:rsid w:val="00861BEB"/>
    <w:rsid w:val="008629EA"/>
    <w:rsid w:val="0086735D"/>
    <w:rsid w:val="008703BF"/>
    <w:rsid w:val="00872442"/>
    <w:rsid w:val="0087561D"/>
    <w:rsid w:val="00883171"/>
    <w:rsid w:val="008860A2"/>
    <w:rsid w:val="00886B5F"/>
    <w:rsid w:val="00887114"/>
    <w:rsid w:val="0088711B"/>
    <w:rsid w:val="00887B50"/>
    <w:rsid w:val="00890055"/>
    <w:rsid w:val="008906B3"/>
    <w:rsid w:val="0089247B"/>
    <w:rsid w:val="00895449"/>
    <w:rsid w:val="008977F1"/>
    <w:rsid w:val="008A113E"/>
    <w:rsid w:val="008A4DD5"/>
    <w:rsid w:val="008A604C"/>
    <w:rsid w:val="008A65EA"/>
    <w:rsid w:val="008A7334"/>
    <w:rsid w:val="008B0E71"/>
    <w:rsid w:val="008B31C9"/>
    <w:rsid w:val="008C1905"/>
    <w:rsid w:val="008C3B9F"/>
    <w:rsid w:val="008C6665"/>
    <w:rsid w:val="008D1189"/>
    <w:rsid w:val="008D30E1"/>
    <w:rsid w:val="008D417A"/>
    <w:rsid w:val="008D7485"/>
    <w:rsid w:val="008E0F94"/>
    <w:rsid w:val="008E2CE5"/>
    <w:rsid w:val="008E3F53"/>
    <w:rsid w:val="008E4BDB"/>
    <w:rsid w:val="008F37E5"/>
    <w:rsid w:val="008F3D10"/>
    <w:rsid w:val="008F4C18"/>
    <w:rsid w:val="008F57EC"/>
    <w:rsid w:val="00901D81"/>
    <w:rsid w:val="0090265A"/>
    <w:rsid w:val="009038C2"/>
    <w:rsid w:val="0090499F"/>
    <w:rsid w:val="00911C1D"/>
    <w:rsid w:val="00917D85"/>
    <w:rsid w:val="009206FE"/>
    <w:rsid w:val="00921524"/>
    <w:rsid w:val="00926243"/>
    <w:rsid w:val="00930B5A"/>
    <w:rsid w:val="00930F77"/>
    <w:rsid w:val="00943A25"/>
    <w:rsid w:val="00944845"/>
    <w:rsid w:val="00944D54"/>
    <w:rsid w:val="00945DD8"/>
    <w:rsid w:val="009550F2"/>
    <w:rsid w:val="009562D4"/>
    <w:rsid w:val="00963573"/>
    <w:rsid w:val="0096489C"/>
    <w:rsid w:val="00965678"/>
    <w:rsid w:val="00967B6D"/>
    <w:rsid w:val="00971797"/>
    <w:rsid w:val="009740E2"/>
    <w:rsid w:val="009836DA"/>
    <w:rsid w:val="00985426"/>
    <w:rsid w:val="00986D82"/>
    <w:rsid w:val="009A4314"/>
    <w:rsid w:val="009A4ADF"/>
    <w:rsid w:val="009A7B3A"/>
    <w:rsid w:val="009A7C55"/>
    <w:rsid w:val="009B14CE"/>
    <w:rsid w:val="009B219D"/>
    <w:rsid w:val="009B35D4"/>
    <w:rsid w:val="009B3C31"/>
    <w:rsid w:val="009B44E3"/>
    <w:rsid w:val="009C336D"/>
    <w:rsid w:val="009C37D0"/>
    <w:rsid w:val="009C46C8"/>
    <w:rsid w:val="009C4FAB"/>
    <w:rsid w:val="009D3642"/>
    <w:rsid w:val="009D3C3E"/>
    <w:rsid w:val="009D6517"/>
    <w:rsid w:val="009D7F96"/>
    <w:rsid w:val="009E4CDA"/>
    <w:rsid w:val="009F273B"/>
    <w:rsid w:val="009F4181"/>
    <w:rsid w:val="00A000EF"/>
    <w:rsid w:val="00A036A5"/>
    <w:rsid w:val="00A05374"/>
    <w:rsid w:val="00A06FD2"/>
    <w:rsid w:val="00A1210F"/>
    <w:rsid w:val="00A22B99"/>
    <w:rsid w:val="00A327DD"/>
    <w:rsid w:val="00A34658"/>
    <w:rsid w:val="00A34826"/>
    <w:rsid w:val="00A410F9"/>
    <w:rsid w:val="00A4256E"/>
    <w:rsid w:val="00A4687A"/>
    <w:rsid w:val="00A46B2F"/>
    <w:rsid w:val="00A51DED"/>
    <w:rsid w:val="00A51E27"/>
    <w:rsid w:val="00A53410"/>
    <w:rsid w:val="00A54747"/>
    <w:rsid w:val="00A548FD"/>
    <w:rsid w:val="00A549DF"/>
    <w:rsid w:val="00A54FBF"/>
    <w:rsid w:val="00A55D45"/>
    <w:rsid w:val="00A55DFB"/>
    <w:rsid w:val="00A566F8"/>
    <w:rsid w:val="00A5738E"/>
    <w:rsid w:val="00A57F94"/>
    <w:rsid w:val="00A62814"/>
    <w:rsid w:val="00A628AB"/>
    <w:rsid w:val="00A631B6"/>
    <w:rsid w:val="00A7071A"/>
    <w:rsid w:val="00A7264D"/>
    <w:rsid w:val="00A74498"/>
    <w:rsid w:val="00A744D4"/>
    <w:rsid w:val="00A76159"/>
    <w:rsid w:val="00A8113C"/>
    <w:rsid w:val="00A831F9"/>
    <w:rsid w:val="00A86845"/>
    <w:rsid w:val="00A9248E"/>
    <w:rsid w:val="00A94D60"/>
    <w:rsid w:val="00AA0E66"/>
    <w:rsid w:val="00AA2781"/>
    <w:rsid w:val="00AA4034"/>
    <w:rsid w:val="00AA62E7"/>
    <w:rsid w:val="00AA6B55"/>
    <w:rsid w:val="00AB0E77"/>
    <w:rsid w:val="00AB1AB9"/>
    <w:rsid w:val="00AB2BF4"/>
    <w:rsid w:val="00AC0915"/>
    <w:rsid w:val="00AC09C0"/>
    <w:rsid w:val="00AC1C84"/>
    <w:rsid w:val="00AC43BF"/>
    <w:rsid w:val="00AC69BB"/>
    <w:rsid w:val="00AD141B"/>
    <w:rsid w:val="00AD18C9"/>
    <w:rsid w:val="00AD3C53"/>
    <w:rsid w:val="00AD4390"/>
    <w:rsid w:val="00AD7529"/>
    <w:rsid w:val="00AD7C05"/>
    <w:rsid w:val="00AE033B"/>
    <w:rsid w:val="00AE64DF"/>
    <w:rsid w:val="00AE7EE1"/>
    <w:rsid w:val="00AF5617"/>
    <w:rsid w:val="00AF698C"/>
    <w:rsid w:val="00AF7979"/>
    <w:rsid w:val="00B01326"/>
    <w:rsid w:val="00B0183B"/>
    <w:rsid w:val="00B04FB1"/>
    <w:rsid w:val="00B145C1"/>
    <w:rsid w:val="00B21012"/>
    <w:rsid w:val="00B21126"/>
    <w:rsid w:val="00B2462A"/>
    <w:rsid w:val="00B26248"/>
    <w:rsid w:val="00B27B4D"/>
    <w:rsid w:val="00B32A05"/>
    <w:rsid w:val="00B33656"/>
    <w:rsid w:val="00B346B0"/>
    <w:rsid w:val="00B35079"/>
    <w:rsid w:val="00B37E75"/>
    <w:rsid w:val="00B42539"/>
    <w:rsid w:val="00B42D20"/>
    <w:rsid w:val="00B508CF"/>
    <w:rsid w:val="00B56E50"/>
    <w:rsid w:val="00B6232D"/>
    <w:rsid w:val="00B64524"/>
    <w:rsid w:val="00B65642"/>
    <w:rsid w:val="00B66588"/>
    <w:rsid w:val="00B66D69"/>
    <w:rsid w:val="00B75660"/>
    <w:rsid w:val="00B803BB"/>
    <w:rsid w:val="00B806E1"/>
    <w:rsid w:val="00B81AD8"/>
    <w:rsid w:val="00B82FD8"/>
    <w:rsid w:val="00B83CEC"/>
    <w:rsid w:val="00B842E5"/>
    <w:rsid w:val="00B84C33"/>
    <w:rsid w:val="00B8551C"/>
    <w:rsid w:val="00B90099"/>
    <w:rsid w:val="00B934A0"/>
    <w:rsid w:val="00B96381"/>
    <w:rsid w:val="00B96792"/>
    <w:rsid w:val="00BA0861"/>
    <w:rsid w:val="00BA3469"/>
    <w:rsid w:val="00BA3AE1"/>
    <w:rsid w:val="00BA7B34"/>
    <w:rsid w:val="00BB02B6"/>
    <w:rsid w:val="00BB1834"/>
    <w:rsid w:val="00BB2388"/>
    <w:rsid w:val="00BB3D10"/>
    <w:rsid w:val="00BB490D"/>
    <w:rsid w:val="00BB79E5"/>
    <w:rsid w:val="00BC0FE0"/>
    <w:rsid w:val="00BC5BC9"/>
    <w:rsid w:val="00BD4679"/>
    <w:rsid w:val="00BD719D"/>
    <w:rsid w:val="00BE0C7C"/>
    <w:rsid w:val="00BE5043"/>
    <w:rsid w:val="00BE6E47"/>
    <w:rsid w:val="00BF2031"/>
    <w:rsid w:val="00BF48D5"/>
    <w:rsid w:val="00C10AE7"/>
    <w:rsid w:val="00C12169"/>
    <w:rsid w:val="00C1407D"/>
    <w:rsid w:val="00C1457B"/>
    <w:rsid w:val="00C14CD2"/>
    <w:rsid w:val="00C1729C"/>
    <w:rsid w:val="00C217A1"/>
    <w:rsid w:val="00C21E07"/>
    <w:rsid w:val="00C2312F"/>
    <w:rsid w:val="00C246C9"/>
    <w:rsid w:val="00C24CA3"/>
    <w:rsid w:val="00C302AB"/>
    <w:rsid w:val="00C317E6"/>
    <w:rsid w:val="00C374F5"/>
    <w:rsid w:val="00C409C2"/>
    <w:rsid w:val="00C411BF"/>
    <w:rsid w:val="00C43D4D"/>
    <w:rsid w:val="00C43E92"/>
    <w:rsid w:val="00C46AED"/>
    <w:rsid w:val="00C47D3C"/>
    <w:rsid w:val="00C54EA1"/>
    <w:rsid w:val="00C5682C"/>
    <w:rsid w:val="00C6358C"/>
    <w:rsid w:val="00C65A17"/>
    <w:rsid w:val="00C674FA"/>
    <w:rsid w:val="00C712ED"/>
    <w:rsid w:val="00C7417F"/>
    <w:rsid w:val="00C74BB6"/>
    <w:rsid w:val="00C83920"/>
    <w:rsid w:val="00C84754"/>
    <w:rsid w:val="00C91308"/>
    <w:rsid w:val="00C91E34"/>
    <w:rsid w:val="00C9432D"/>
    <w:rsid w:val="00C94FBF"/>
    <w:rsid w:val="00C95A79"/>
    <w:rsid w:val="00C970A3"/>
    <w:rsid w:val="00C97D21"/>
    <w:rsid w:val="00CA22D8"/>
    <w:rsid w:val="00CA25AF"/>
    <w:rsid w:val="00CA2A05"/>
    <w:rsid w:val="00CA424B"/>
    <w:rsid w:val="00CA6F72"/>
    <w:rsid w:val="00CB0861"/>
    <w:rsid w:val="00CB19F8"/>
    <w:rsid w:val="00CB4C41"/>
    <w:rsid w:val="00CB65F1"/>
    <w:rsid w:val="00CB6D12"/>
    <w:rsid w:val="00CC1695"/>
    <w:rsid w:val="00CC33BF"/>
    <w:rsid w:val="00CC54A6"/>
    <w:rsid w:val="00CC566C"/>
    <w:rsid w:val="00CD20DC"/>
    <w:rsid w:val="00CD4A05"/>
    <w:rsid w:val="00CD4EFE"/>
    <w:rsid w:val="00CD4F17"/>
    <w:rsid w:val="00CD56BB"/>
    <w:rsid w:val="00CD60E0"/>
    <w:rsid w:val="00CD6BBD"/>
    <w:rsid w:val="00CE10B0"/>
    <w:rsid w:val="00CE4243"/>
    <w:rsid w:val="00CE52F8"/>
    <w:rsid w:val="00CE6BE4"/>
    <w:rsid w:val="00CE7535"/>
    <w:rsid w:val="00CF3D75"/>
    <w:rsid w:val="00CF505A"/>
    <w:rsid w:val="00D03E1E"/>
    <w:rsid w:val="00D05DEA"/>
    <w:rsid w:val="00D06210"/>
    <w:rsid w:val="00D1204F"/>
    <w:rsid w:val="00D12B93"/>
    <w:rsid w:val="00D13EC3"/>
    <w:rsid w:val="00D15BD7"/>
    <w:rsid w:val="00D15C71"/>
    <w:rsid w:val="00D179D6"/>
    <w:rsid w:val="00D23F1E"/>
    <w:rsid w:val="00D23FEF"/>
    <w:rsid w:val="00D27BEE"/>
    <w:rsid w:val="00D32574"/>
    <w:rsid w:val="00D336BA"/>
    <w:rsid w:val="00D41EFA"/>
    <w:rsid w:val="00D43855"/>
    <w:rsid w:val="00D4400B"/>
    <w:rsid w:val="00D467DE"/>
    <w:rsid w:val="00D504ED"/>
    <w:rsid w:val="00D51267"/>
    <w:rsid w:val="00D52AF8"/>
    <w:rsid w:val="00D5723D"/>
    <w:rsid w:val="00D57CAB"/>
    <w:rsid w:val="00D60D23"/>
    <w:rsid w:val="00D60DB6"/>
    <w:rsid w:val="00D60FAA"/>
    <w:rsid w:val="00D63D5B"/>
    <w:rsid w:val="00D641FD"/>
    <w:rsid w:val="00D6449C"/>
    <w:rsid w:val="00D732B0"/>
    <w:rsid w:val="00D7463C"/>
    <w:rsid w:val="00D74704"/>
    <w:rsid w:val="00D75739"/>
    <w:rsid w:val="00D75D70"/>
    <w:rsid w:val="00D77D88"/>
    <w:rsid w:val="00D82C0F"/>
    <w:rsid w:val="00D83953"/>
    <w:rsid w:val="00D854B0"/>
    <w:rsid w:val="00D90B18"/>
    <w:rsid w:val="00D920B7"/>
    <w:rsid w:val="00D9438B"/>
    <w:rsid w:val="00D9486B"/>
    <w:rsid w:val="00D94D6F"/>
    <w:rsid w:val="00D95FA0"/>
    <w:rsid w:val="00D96DED"/>
    <w:rsid w:val="00DA178C"/>
    <w:rsid w:val="00DA38EB"/>
    <w:rsid w:val="00DA3AC1"/>
    <w:rsid w:val="00DA4E17"/>
    <w:rsid w:val="00DA7166"/>
    <w:rsid w:val="00DB0586"/>
    <w:rsid w:val="00DB066B"/>
    <w:rsid w:val="00DB271E"/>
    <w:rsid w:val="00DB29F8"/>
    <w:rsid w:val="00DB61ED"/>
    <w:rsid w:val="00DB6D7E"/>
    <w:rsid w:val="00DB734D"/>
    <w:rsid w:val="00DC5203"/>
    <w:rsid w:val="00DC771F"/>
    <w:rsid w:val="00DD39AD"/>
    <w:rsid w:val="00DD476A"/>
    <w:rsid w:val="00DD60BE"/>
    <w:rsid w:val="00DD6F83"/>
    <w:rsid w:val="00DD7236"/>
    <w:rsid w:val="00DD75DB"/>
    <w:rsid w:val="00DE45AF"/>
    <w:rsid w:val="00DE4B09"/>
    <w:rsid w:val="00DE4E5C"/>
    <w:rsid w:val="00DE4FE9"/>
    <w:rsid w:val="00DF1208"/>
    <w:rsid w:val="00DF1310"/>
    <w:rsid w:val="00DF140A"/>
    <w:rsid w:val="00DF1825"/>
    <w:rsid w:val="00DF33DE"/>
    <w:rsid w:val="00DF4C8E"/>
    <w:rsid w:val="00E006E1"/>
    <w:rsid w:val="00E0178F"/>
    <w:rsid w:val="00E0208D"/>
    <w:rsid w:val="00E020F0"/>
    <w:rsid w:val="00E02C74"/>
    <w:rsid w:val="00E03B92"/>
    <w:rsid w:val="00E05438"/>
    <w:rsid w:val="00E056B9"/>
    <w:rsid w:val="00E05D21"/>
    <w:rsid w:val="00E074BA"/>
    <w:rsid w:val="00E078EF"/>
    <w:rsid w:val="00E07E10"/>
    <w:rsid w:val="00E1005B"/>
    <w:rsid w:val="00E111C1"/>
    <w:rsid w:val="00E1403F"/>
    <w:rsid w:val="00E14DA2"/>
    <w:rsid w:val="00E172C5"/>
    <w:rsid w:val="00E22420"/>
    <w:rsid w:val="00E270A5"/>
    <w:rsid w:val="00E27B51"/>
    <w:rsid w:val="00E3046D"/>
    <w:rsid w:val="00E356FB"/>
    <w:rsid w:val="00E40800"/>
    <w:rsid w:val="00E414C6"/>
    <w:rsid w:val="00E421F1"/>
    <w:rsid w:val="00E4293D"/>
    <w:rsid w:val="00E449EE"/>
    <w:rsid w:val="00E55254"/>
    <w:rsid w:val="00E5585C"/>
    <w:rsid w:val="00E55BF1"/>
    <w:rsid w:val="00E55F5D"/>
    <w:rsid w:val="00E56A96"/>
    <w:rsid w:val="00E57272"/>
    <w:rsid w:val="00E61DB4"/>
    <w:rsid w:val="00E6266B"/>
    <w:rsid w:val="00E65778"/>
    <w:rsid w:val="00E65E19"/>
    <w:rsid w:val="00E70455"/>
    <w:rsid w:val="00E73C6D"/>
    <w:rsid w:val="00E73F80"/>
    <w:rsid w:val="00E8013E"/>
    <w:rsid w:val="00E8378F"/>
    <w:rsid w:val="00E83BFC"/>
    <w:rsid w:val="00E84200"/>
    <w:rsid w:val="00E84AED"/>
    <w:rsid w:val="00E85B9D"/>
    <w:rsid w:val="00E931F8"/>
    <w:rsid w:val="00E933E1"/>
    <w:rsid w:val="00E95746"/>
    <w:rsid w:val="00E97AB5"/>
    <w:rsid w:val="00EA3EA3"/>
    <w:rsid w:val="00EA42AE"/>
    <w:rsid w:val="00EA47A7"/>
    <w:rsid w:val="00EA50B4"/>
    <w:rsid w:val="00EA7E52"/>
    <w:rsid w:val="00EB2226"/>
    <w:rsid w:val="00EB38F0"/>
    <w:rsid w:val="00EB63D9"/>
    <w:rsid w:val="00EB6F39"/>
    <w:rsid w:val="00EC0E36"/>
    <w:rsid w:val="00EC203A"/>
    <w:rsid w:val="00EC3C7B"/>
    <w:rsid w:val="00EE0026"/>
    <w:rsid w:val="00EE1571"/>
    <w:rsid w:val="00EE2850"/>
    <w:rsid w:val="00EE381C"/>
    <w:rsid w:val="00EE5941"/>
    <w:rsid w:val="00EE6EB2"/>
    <w:rsid w:val="00EF0B70"/>
    <w:rsid w:val="00EF2850"/>
    <w:rsid w:val="00EF3609"/>
    <w:rsid w:val="00EF64F0"/>
    <w:rsid w:val="00F01F36"/>
    <w:rsid w:val="00F02A04"/>
    <w:rsid w:val="00F04F70"/>
    <w:rsid w:val="00F05505"/>
    <w:rsid w:val="00F06B44"/>
    <w:rsid w:val="00F15218"/>
    <w:rsid w:val="00F24F6A"/>
    <w:rsid w:val="00F268CE"/>
    <w:rsid w:val="00F30A89"/>
    <w:rsid w:val="00F30C52"/>
    <w:rsid w:val="00F31402"/>
    <w:rsid w:val="00F32070"/>
    <w:rsid w:val="00F3286A"/>
    <w:rsid w:val="00F33319"/>
    <w:rsid w:val="00F33E92"/>
    <w:rsid w:val="00F354FC"/>
    <w:rsid w:val="00F35B07"/>
    <w:rsid w:val="00F361CE"/>
    <w:rsid w:val="00F4109E"/>
    <w:rsid w:val="00F421B8"/>
    <w:rsid w:val="00F438E7"/>
    <w:rsid w:val="00F453EA"/>
    <w:rsid w:val="00F45DEF"/>
    <w:rsid w:val="00F46A95"/>
    <w:rsid w:val="00F476D1"/>
    <w:rsid w:val="00F47ADD"/>
    <w:rsid w:val="00F56CE9"/>
    <w:rsid w:val="00F65CBF"/>
    <w:rsid w:val="00F71C00"/>
    <w:rsid w:val="00F776DA"/>
    <w:rsid w:val="00F81911"/>
    <w:rsid w:val="00F81C94"/>
    <w:rsid w:val="00F85F53"/>
    <w:rsid w:val="00F94865"/>
    <w:rsid w:val="00F96695"/>
    <w:rsid w:val="00F96A35"/>
    <w:rsid w:val="00FA56F2"/>
    <w:rsid w:val="00FB189F"/>
    <w:rsid w:val="00FB3158"/>
    <w:rsid w:val="00FB7DA2"/>
    <w:rsid w:val="00FC0BED"/>
    <w:rsid w:val="00FC5318"/>
    <w:rsid w:val="00FC673D"/>
    <w:rsid w:val="00FD1616"/>
    <w:rsid w:val="00FE05F9"/>
    <w:rsid w:val="00FE1930"/>
    <w:rsid w:val="00FE1AF8"/>
    <w:rsid w:val="00FE2FF4"/>
    <w:rsid w:val="00FE4648"/>
    <w:rsid w:val="00FE4C0B"/>
    <w:rsid w:val="00FE6464"/>
    <w:rsid w:val="00FF079C"/>
    <w:rsid w:val="00FF706E"/>
    <w:rsid w:val="00FF77CA"/>
    <w:rsid w:val="00FF788F"/>
    <w:rsid w:val="00FF7F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7FD03"/>
  <w15:chartTrackingRefBased/>
  <w15:docId w15:val="{6698817C-17FC-48C6-9390-503F16627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45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E45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E45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45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45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45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45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45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45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5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E45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E45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45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45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45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45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45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458F"/>
    <w:rPr>
      <w:rFonts w:eastAsiaTheme="majorEastAsia" w:cstheme="majorBidi"/>
      <w:color w:val="272727" w:themeColor="text1" w:themeTint="D8"/>
    </w:rPr>
  </w:style>
  <w:style w:type="paragraph" w:styleId="Title">
    <w:name w:val="Title"/>
    <w:basedOn w:val="Normal"/>
    <w:next w:val="Normal"/>
    <w:link w:val="TitleChar"/>
    <w:uiPriority w:val="10"/>
    <w:qFormat/>
    <w:rsid w:val="006E45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5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45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5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458F"/>
    <w:pPr>
      <w:spacing w:before="160"/>
      <w:jc w:val="center"/>
    </w:pPr>
    <w:rPr>
      <w:i/>
      <w:iCs/>
      <w:color w:val="404040" w:themeColor="text1" w:themeTint="BF"/>
    </w:rPr>
  </w:style>
  <w:style w:type="character" w:customStyle="1" w:styleId="QuoteChar">
    <w:name w:val="Quote Char"/>
    <w:basedOn w:val="DefaultParagraphFont"/>
    <w:link w:val="Quote"/>
    <w:uiPriority w:val="29"/>
    <w:rsid w:val="006E458F"/>
    <w:rPr>
      <w:i/>
      <w:iCs/>
      <w:color w:val="404040" w:themeColor="text1" w:themeTint="BF"/>
    </w:rPr>
  </w:style>
  <w:style w:type="paragraph" w:styleId="ListParagraph">
    <w:name w:val="List Paragraph"/>
    <w:basedOn w:val="Normal"/>
    <w:uiPriority w:val="34"/>
    <w:qFormat/>
    <w:rsid w:val="006E458F"/>
    <w:pPr>
      <w:ind w:left="720"/>
      <w:contextualSpacing/>
    </w:pPr>
  </w:style>
  <w:style w:type="character" w:styleId="IntenseEmphasis">
    <w:name w:val="Intense Emphasis"/>
    <w:basedOn w:val="DefaultParagraphFont"/>
    <w:uiPriority w:val="21"/>
    <w:qFormat/>
    <w:rsid w:val="006E458F"/>
    <w:rPr>
      <w:i/>
      <w:iCs/>
      <w:color w:val="0F4761" w:themeColor="accent1" w:themeShade="BF"/>
    </w:rPr>
  </w:style>
  <w:style w:type="paragraph" w:styleId="IntenseQuote">
    <w:name w:val="Intense Quote"/>
    <w:basedOn w:val="Normal"/>
    <w:next w:val="Normal"/>
    <w:link w:val="IntenseQuoteChar"/>
    <w:uiPriority w:val="30"/>
    <w:qFormat/>
    <w:rsid w:val="006E45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458F"/>
    <w:rPr>
      <w:i/>
      <w:iCs/>
      <w:color w:val="0F4761" w:themeColor="accent1" w:themeShade="BF"/>
    </w:rPr>
  </w:style>
  <w:style w:type="character" w:styleId="IntenseReference">
    <w:name w:val="Intense Reference"/>
    <w:basedOn w:val="DefaultParagraphFont"/>
    <w:uiPriority w:val="32"/>
    <w:qFormat/>
    <w:rsid w:val="006E458F"/>
    <w:rPr>
      <w:b/>
      <w:bCs/>
      <w:smallCaps/>
      <w:color w:val="0F4761" w:themeColor="accent1" w:themeShade="BF"/>
      <w:spacing w:val="5"/>
    </w:rPr>
  </w:style>
  <w:style w:type="paragraph" w:styleId="Header">
    <w:name w:val="header"/>
    <w:basedOn w:val="Normal"/>
    <w:link w:val="HeaderChar"/>
    <w:uiPriority w:val="99"/>
    <w:unhideWhenUsed/>
    <w:rsid w:val="00694B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4B19"/>
  </w:style>
  <w:style w:type="paragraph" w:styleId="Footer">
    <w:name w:val="footer"/>
    <w:basedOn w:val="Normal"/>
    <w:link w:val="FooterChar"/>
    <w:uiPriority w:val="99"/>
    <w:unhideWhenUsed/>
    <w:rsid w:val="00694B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4B19"/>
  </w:style>
  <w:style w:type="character" w:styleId="PlaceholderText">
    <w:name w:val="Placeholder Text"/>
    <w:basedOn w:val="DefaultParagraphFont"/>
    <w:uiPriority w:val="99"/>
    <w:semiHidden/>
    <w:rsid w:val="00BC0FE0"/>
    <w:rPr>
      <w:color w:val="666666"/>
    </w:rPr>
  </w:style>
  <w:style w:type="table" w:styleId="TableGrid">
    <w:name w:val="Table Grid"/>
    <w:basedOn w:val="TableNormal"/>
    <w:uiPriority w:val="39"/>
    <w:rsid w:val="00DB066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293D"/>
    <w:rPr>
      <w:color w:val="467886" w:themeColor="hyperlink"/>
      <w:u w:val="single"/>
    </w:rPr>
  </w:style>
  <w:style w:type="character" w:styleId="UnresolvedMention">
    <w:name w:val="Unresolved Mention"/>
    <w:basedOn w:val="DefaultParagraphFont"/>
    <w:uiPriority w:val="99"/>
    <w:semiHidden/>
    <w:unhideWhenUsed/>
    <w:rsid w:val="00E42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829110">
      <w:bodyDiv w:val="1"/>
      <w:marLeft w:val="0"/>
      <w:marRight w:val="0"/>
      <w:marTop w:val="0"/>
      <w:marBottom w:val="0"/>
      <w:divBdr>
        <w:top w:val="none" w:sz="0" w:space="0" w:color="auto"/>
        <w:left w:val="none" w:sz="0" w:space="0" w:color="auto"/>
        <w:bottom w:val="none" w:sz="0" w:space="0" w:color="auto"/>
        <w:right w:val="none" w:sz="0" w:space="0" w:color="auto"/>
      </w:divBdr>
    </w:div>
    <w:div w:id="201986221">
      <w:bodyDiv w:val="1"/>
      <w:marLeft w:val="0"/>
      <w:marRight w:val="0"/>
      <w:marTop w:val="0"/>
      <w:marBottom w:val="0"/>
      <w:divBdr>
        <w:top w:val="none" w:sz="0" w:space="0" w:color="auto"/>
        <w:left w:val="none" w:sz="0" w:space="0" w:color="auto"/>
        <w:bottom w:val="none" w:sz="0" w:space="0" w:color="auto"/>
        <w:right w:val="none" w:sz="0" w:space="0" w:color="auto"/>
      </w:divBdr>
      <w:divsChild>
        <w:div w:id="1191845307">
          <w:marLeft w:val="360"/>
          <w:marRight w:val="0"/>
          <w:marTop w:val="200"/>
          <w:marBottom w:val="0"/>
          <w:divBdr>
            <w:top w:val="none" w:sz="0" w:space="0" w:color="auto"/>
            <w:left w:val="none" w:sz="0" w:space="0" w:color="auto"/>
            <w:bottom w:val="none" w:sz="0" w:space="0" w:color="auto"/>
            <w:right w:val="none" w:sz="0" w:space="0" w:color="auto"/>
          </w:divBdr>
        </w:div>
        <w:div w:id="1934320466">
          <w:marLeft w:val="360"/>
          <w:marRight w:val="0"/>
          <w:marTop w:val="200"/>
          <w:marBottom w:val="0"/>
          <w:divBdr>
            <w:top w:val="none" w:sz="0" w:space="0" w:color="auto"/>
            <w:left w:val="none" w:sz="0" w:space="0" w:color="auto"/>
            <w:bottom w:val="none" w:sz="0" w:space="0" w:color="auto"/>
            <w:right w:val="none" w:sz="0" w:space="0" w:color="auto"/>
          </w:divBdr>
        </w:div>
        <w:div w:id="2143766560">
          <w:marLeft w:val="360"/>
          <w:marRight w:val="0"/>
          <w:marTop w:val="200"/>
          <w:marBottom w:val="0"/>
          <w:divBdr>
            <w:top w:val="none" w:sz="0" w:space="0" w:color="auto"/>
            <w:left w:val="none" w:sz="0" w:space="0" w:color="auto"/>
            <w:bottom w:val="none" w:sz="0" w:space="0" w:color="auto"/>
            <w:right w:val="none" w:sz="0" w:space="0" w:color="auto"/>
          </w:divBdr>
        </w:div>
        <w:div w:id="1672298138">
          <w:marLeft w:val="360"/>
          <w:marRight w:val="0"/>
          <w:marTop w:val="200"/>
          <w:marBottom w:val="0"/>
          <w:divBdr>
            <w:top w:val="none" w:sz="0" w:space="0" w:color="auto"/>
            <w:left w:val="none" w:sz="0" w:space="0" w:color="auto"/>
            <w:bottom w:val="none" w:sz="0" w:space="0" w:color="auto"/>
            <w:right w:val="none" w:sz="0" w:space="0" w:color="auto"/>
          </w:divBdr>
        </w:div>
        <w:div w:id="1121604814">
          <w:marLeft w:val="360"/>
          <w:marRight w:val="0"/>
          <w:marTop w:val="200"/>
          <w:marBottom w:val="0"/>
          <w:divBdr>
            <w:top w:val="none" w:sz="0" w:space="0" w:color="auto"/>
            <w:left w:val="none" w:sz="0" w:space="0" w:color="auto"/>
            <w:bottom w:val="none" w:sz="0" w:space="0" w:color="auto"/>
            <w:right w:val="none" w:sz="0" w:space="0" w:color="auto"/>
          </w:divBdr>
        </w:div>
        <w:div w:id="842166500">
          <w:marLeft w:val="360"/>
          <w:marRight w:val="0"/>
          <w:marTop w:val="200"/>
          <w:marBottom w:val="0"/>
          <w:divBdr>
            <w:top w:val="none" w:sz="0" w:space="0" w:color="auto"/>
            <w:left w:val="none" w:sz="0" w:space="0" w:color="auto"/>
            <w:bottom w:val="none" w:sz="0" w:space="0" w:color="auto"/>
            <w:right w:val="none" w:sz="0" w:space="0" w:color="auto"/>
          </w:divBdr>
        </w:div>
      </w:divsChild>
    </w:div>
    <w:div w:id="271061730">
      <w:bodyDiv w:val="1"/>
      <w:marLeft w:val="0"/>
      <w:marRight w:val="0"/>
      <w:marTop w:val="0"/>
      <w:marBottom w:val="0"/>
      <w:divBdr>
        <w:top w:val="none" w:sz="0" w:space="0" w:color="auto"/>
        <w:left w:val="none" w:sz="0" w:space="0" w:color="auto"/>
        <w:bottom w:val="none" w:sz="0" w:space="0" w:color="auto"/>
        <w:right w:val="none" w:sz="0" w:space="0" w:color="auto"/>
      </w:divBdr>
      <w:divsChild>
        <w:div w:id="426194326">
          <w:marLeft w:val="0"/>
          <w:marRight w:val="240"/>
          <w:marTop w:val="0"/>
          <w:marBottom w:val="240"/>
          <w:divBdr>
            <w:top w:val="none" w:sz="0" w:space="0" w:color="auto"/>
            <w:left w:val="none" w:sz="0" w:space="0" w:color="auto"/>
            <w:bottom w:val="none" w:sz="0" w:space="0" w:color="auto"/>
            <w:right w:val="none" w:sz="0" w:space="0" w:color="auto"/>
          </w:divBdr>
          <w:divsChild>
            <w:div w:id="1939363857">
              <w:marLeft w:val="0"/>
              <w:marRight w:val="0"/>
              <w:marTop w:val="0"/>
              <w:marBottom w:val="0"/>
              <w:divBdr>
                <w:top w:val="none" w:sz="0" w:space="0" w:color="auto"/>
                <w:left w:val="none" w:sz="0" w:space="0" w:color="auto"/>
                <w:bottom w:val="none" w:sz="0" w:space="0" w:color="auto"/>
                <w:right w:val="none" w:sz="0" w:space="0" w:color="auto"/>
              </w:divBdr>
              <w:divsChild>
                <w:div w:id="1291284197">
                  <w:marLeft w:val="0"/>
                  <w:marRight w:val="0"/>
                  <w:marTop w:val="0"/>
                  <w:marBottom w:val="60"/>
                  <w:divBdr>
                    <w:top w:val="none" w:sz="0" w:space="0" w:color="auto"/>
                    <w:left w:val="none" w:sz="0" w:space="0" w:color="auto"/>
                    <w:bottom w:val="none" w:sz="0" w:space="0" w:color="auto"/>
                    <w:right w:val="none" w:sz="0" w:space="0" w:color="auto"/>
                  </w:divBdr>
                </w:div>
                <w:div w:id="195979926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29266242">
          <w:marLeft w:val="0"/>
          <w:marRight w:val="240"/>
          <w:marTop w:val="0"/>
          <w:marBottom w:val="240"/>
          <w:divBdr>
            <w:top w:val="none" w:sz="0" w:space="0" w:color="auto"/>
            <w:left w:val="none" w:sz="0" w:space="0" w:color="auto"/>
            <w:bottom w:val="none" w:sz="0" w:space="0" w:color="auto"/>
            <w:right w:val="none" w:sz="0" w:space="0" w:color="auto"/>
          </w:divBdr>
          <w:divsChild>
            <w:div w:id="1179154279">
              <w:marLeft w:val="0"/>
              <w:marRight w:val="0"/>
              <w:marTop w:val="0"/>
              <w:marBottom w:val="0"/>
              <w:divBdr>
                <w:top w:val="none" w:sz="0" w:space="0" w:color="auto"/>
                <w:left w:val="none" w:sz="0" w:space="0" w:color="auto"/>
                <w:bottom w:val="none" w:sz="0" w:space="0" w:color="auto"/>
                <w:right w:val="none" w:sz="0" w:space="0" w:color="auto"/>
              </w:divBdr>
              <w:divsChild>
                <w:div w:id="1501314919">
                  <w:marLeft w:val="0"/>
                  <w:marRight w:val="0"/>
                  <w:marTop w:val="0"/>
                  <w:marBottom w:val="60"/>
                  <w:divBdr>
                    <w:top w:val="none" w:sz="0" w:space="0" w:color="auto"/>
                    <w:left w:val="none" w:sz="0" w:space="0" w:color="auto"/>
                    <w:bottom w:val="none" w:sz="0" w:space="0" w:color="auto"/>
                    <w:right w:val="none" w:sz="0" w:space="0" w:color="auto"/>
                  </w:divBdr>
                </w:div>
                <w:div w:id="187847112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526600165">
          <w:marLeft w:val="0"/>
          <w:marRight w:val="240"/>
          <w:marTop w:val="0"/>
          <w:marBottom w:val="240"/>
          <w:divBdr>
            <w:top w:val="none" w:sz="0" w:space="0" w:color="auto"/>
            <w:left w:val="none" w:sz="0" w:space="0" w:color="auto"/>
            <w:bottom w:val="none" w:sz="0" w:space="0" w:color="auto"/>
            <w:right w:val="none" w:sz="0" w:space="0" w:color="auto"/>
          </w:divBdr>
          <w:divsChild>
            <w:div w:id="1437170482">
              <w:marLeft w:val="0"/>
              <w:marRight w:val="0"/>
              <w:marTop w:val="0"/>
              <w:marBottom w:val="0"/>
              <w:divBdr>
                <w:top w:val="none" w:sz="0" w:space="0" w:color="auto"/>
                <w:left w:val="none" w:sz="0" w:space="0" w:color="auto"/>
                <w:bottom w:val="none" w:sz="0" w:space="0" w:color="auto"/>
                <w:right w:val="none" w:sz="0" w:space="0" w:color="auto"/>
              </w:divBdr>
              <w:divsChild>
                <w:div w:id="1801879012">
                  <w:marLeft w:val="0"/>
                  <w:marRight w:val="0"/>
                  <w:marTop w:val="0"/>
                  <w:marBottom w:val="60"/>
                  <w:divBdr>
                    <w:top w:val="none" w:sz="0" w:space="0" w:color="auto"/>
                    <w:left w:val="none" w:sz="0" w:space="0" w:color="auto"/>
                    <w:bottom w:val="none" w:sz="0" w:space="0" w:color="auto"/>
                    <w:right w:val="none" w:sz="0" w:space="0" w:color="auto"/>
                  </w:divBdr>
                </w:div>
                <w:div w:id="12129596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294990010">
      <w:bodyDiv w:val="1"/>
      <w:marLeft w:val="0"/>
      <w:marRight w:val="0"/>
      <w:marTop w:val="0"/>
      <w:marBottom w:val="0"/>
      <w:divBdr>
        <w:top w:val="none" w:sz="0" w:space="0" w:color="auto"/>
        <w:left w:val="none" w:sz="0" w:space="0" w:color="auto"/>
        <w:bottom w:val="none" w:sz="0" w:space="0" w:color="auto"/>
        <w:right w:val="none" w:sz="0" w:space="0" w:color="auto"/>
      </w:divBdr>
      <w:divsChild>
        <w:div w:id="393890164">
          <w:marLeft w:val="360"/>
          <w:marRight w:val="0"/>
          <w:marTop w:val="200"/>
          <w:marBottom w:val="0"/>
          <w:divBdr>
            <w:top w:val="none" w:sz="0" w:space="0" w:color="auto"/>
            <w:left w:val="none" w:sz="0" w:space="0" w:color="auto"/>
            <w:bottom w:val="none" w:sz="0" w:space="0" w:color="auto"/>
            <w:right w:val="none" w:sz="0" w:space="0" w:color="auto"/>
          </w:divBdr>
        </w:div>
        <w:div w:id="589388015">
          <w:marLeft w:val="1080"/>
          <w:marRight w:val="0"/>
          <w:marTop w:val="100"/>
          <w:marBottom w:val="0"/>
          <w:divBdr>
            <w:top w:val="none" w:sz="0" w:space="0" w:color="auto"/>
            <w:left w:val="none" w:sz="0" w:space="0" w:color="auto"/>
            <w:bottom w:val="none" w:sz="0" w:space="0" w:color="auto"/>
            <w:right w:val="none" w:sz="0" w:space="0" w:color="auto"/>
          </w:divBdr>
        </w:div>
        <w:div w:id="1725179758">
          <w:marLeft w:val="1080"/>
          <w:marRight w:val="0"/>
          <w:marTop w:val="100"/>
          <w:marBottom w:val="0"/>
          <w:divBdr>
            <w:top w:val="none" w:sz="0" w:space="0" w:color="auto"/>
            <w:left w:val="none" w:sz="0" w:space="0" w:color="auto"/>
            <w:bottom w:val="none" w:sz="0" w:space="0" w:color="auto"/>
            <w:right w:val="none" w:sz="0" w:space="0" w:color="auto"/>
          </w:divBdr>
        </w:div>
        <w:div w:id="241836648">
          <w:marLeft w:val="1080"/>
          <w:marRight w:val="0"/>
          <w:marTop w:val="100"/>
          <w:marBottom w:val="0"/>
          <w:divBdr>
            <w:top w:val="none" w:sz="0" w:space="0" w:color="auto"/>
            <w:left w:val="none" w:sz="0" w:space="0" w:color="auto"/>
            <w:bottom w:val="none" w:sz="0" w:space="0" w:color="auto"/>
            <w:right w:val="none" w:sz="0" w:space="0" w:color="auto"/>
          </w:divBdr>
        </w:div>
        <w:div w:id="1943879552">
          <w:marLeft w:val="360"/>
          <w:marRight w:val="0"/>
          <w:marTop w:val="200"/>
          <w:marBottom w:val="0"/>
          <w:divBdr>
            <w:top w:val="none" w:sz="0" w:space="0" w:color="auto"/>
            <w:left w:val="none" w:sz="0" w:space="0" w:color="auto"/>
            <w:bottom w:val="none" w:sz="0" w:space="0" w:color="auto"/>
            <w:right w:val="none" w:sz="0" w:space="0" w:color="auto"/>
          </w:divBdr>
        </w:div>
        <w:div w:id="1836646586">
          <w:marLeft w:val="360"/>
          <w:marRight w:val="0"/>
          <w:marTop w:val="200"/>
          <w:marBottom w:val="0"/>
          <w:divBdr>
            <w:top w:val="none" w:sz="0" w:space="0" w:color="auto"/>
            <w:left w:val="none" w:sz="0" w:space="0" w:color="auto"/>
            <w:bottom w:val="none" w:sz="0" w:space="0" w:color="auto"/>
            <w:right w:val="none" w:sz="0" w:space="0" w:color="auto"/>
          </w:divBdr>
        </w:div>
        <w:div w:id="787430749">
          <w:marLeft w:val="1080"/>
          <w:marRight w:val="0"/>
          <w:marTop w:val="100"/>
          <w:marBottom w:val="0"/>
          <w:divBdr>
            <w:top w:val="none" w:sz="0" w:space="0" w:color="auto"/>
            <w:left w:val="none" w:sz="0" w:space="0" w:color="auto"/>
            <w:bottom w:val="none" w:sz="0" w:space="0" w:color="auto"/>
            <w:right w:val="none" w:sz="0" w:space="0" w:color="auto"/>
          </w:divBdr>
        </w:div>
        <w:div w:id="1161505449">
          <w:marLeft w:val="1080"/>
          <w:marRight w:val="0"/>
          <w:marTop w:val="100"/>
          <w:marBottom w:val="0"/>
          <w:divBdr>
            <w:top w:val="none" w:sz="0" w:space="0" w:color="auto"/>
            <w:left w:val="none" w:sz="0" w:space="0" w:color="auto"/>
            <w:bottom w:val="none" w:sz="0" w:space="0" w:color="auto"/>
            <w:right w:val="none" w:sz="0" w:space="0" w:color="auto"/>
          </w:divBdr>
        </w:div>
        <w:div w:id="2037463932">
          <w:marLeft w:val="1080"/>
          <w:marRight w:val="0"/>
          <w:marTop w:val="100"/>
          <w:marBottom w:val="0"/>
          <w:divBdr>
            <w:top w:val="none" w:sz="0" w:space="0" w:color="auto"/>
            <w:left w:val="none" w:sz="0" w:space="0" w:color="auto"/>
            <w:bottom w:val="none" w:sz="0" w:space="0" w:color="auto"/>
            <w:right w:val="none" w:sz="0" w:space="0" w:color="auto"/>
          </w:divBdr>
        </w:div>
      </w:divsChild>
    </w:div>
    <w:div w:id="546643376">
      <w:bodyDiv w:val="1"/>
      <w:marLeft w:val="0"/>
      <w:marRight w:val="0"/>
      <w:marTop w:val="0"/>
      <w:marBottom w:val="0"/>
      <w:divBdr>
        <w:top w:val="none" w:sz="0" w:space="0" w:color="auto"/>
        <w:left w:val="none" w:sz="0" w:space="0" w:color="auto"/>
        <w:bottom w:val="none" w:sz="0" w:space="0" w:color="auto"/>
        <w:right w:val="none" w:sz="0" w:space="0" w:color="auto"/>
      </w:divBdr>
    </w:div>
    <w:div w:id="586428956">
      <w:bodyDiv w:val="1"/>
      <w:marLeft w:val="0"/>
      <w:marRight w:val="0"/>
      <w:marTop w:val="0"/>
      <w:marBottom w:val="0"/>
      <w:divBdr>
        <w:top w:val="none" w:sz="0" w:space="0" w:color="auto"/>
        <w:left w:val="none" w:sz="0" w:space="0" w:color="auto"/>
        <w:bottom w:val="none" w:sz="0" w:space="0" w:color="auto"/>
        <w:right w:val="none" w:sz="0" w:space="0" w:color="auto"/>
      </w:divBdr>
      <w:divsChild>
        <w:div w:id="1531606492">
          <w:marLeft w:val="0"/>
          <w:marRight w:val="240"/>
          <w:marTop w:val="0"/>
          <w:marBottom w:val="240"/>
          <w:divBdr>
            <w:top w:val="none" w:sz="0" w:space="0" w:color="auto"/>
            <w:left w:val="none" w:sz="0" w:space="0" w:color="auto"/>
            <w:bottom w:val="none" w:sz="0" w:space="0" w:color="auto"/>
            <w:right w:val="none" w:sz="0" w:space="0" w:color="auto"/>
          </w:divBdr>
          <w:divsChild>
            <w:div w:id="521211173">
              <w:marLeft w:val="0"/>
              <w:marRight w:val="0"/>
              <w:marTop w:val="0"/>
              <w:marBottom w:val="0"/>
              <w:divBdr>
                <w:top w:val="none" w:sz="0" w:space="0" w:color="auto"/>
                <w:left w:val="none" w:sz="0" w:space="0" w:color="auto"/>
                <w:bottom w:val="none" w:sz="0" w:space="0" w:color="auto"/>
                <w:right w:val="none" w:sz="0" w:space="0" w:color="auto"/>
              </w:divBdr>
              <w:divsChild>
                <w:div w:id="1103457556">
                  <w:marLeft w:val="0"/>
                  <w:marRight w:val="0"/>
                  <w:marTop w:val="0"/>
                  <w:marBottom w:val="60"/>
                  <w:divBdr>
                    <w:top w:val="none" w:sz="0" w:space="0" w:color="auto"/>
                    <w:left w:val="none" w:sz="0" w:space="0" w:color="auto"/>
                    <w:bottom w:val="none" w:sz="0" w:space="0" w:color="auto"/>
                    <w:right w:val="none" w:sz="0" w:space="0" w:color="auto"/>
                  </w:divBdr>
                </w:div>
                <w:div w:id="126564684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51238696">
          <w:marLeft w:val="0"/>
          <w:marRight w:val="240"/>
          <w:marTop w:val="0"/>
          <w:marBottom w:val="240"/>
          <w:divBdr>
            <w:top w:val="none" w:sz="0" w:space="0" w:color="auto"/>
            <w:left w:val="none" w:sz="0" w:space="0" w:color="auto"/>
            <w:bottom w:val="none" w:sz="0" w:space="0" w:color="auto"/>
            <w:right w:val="none" w:sz="0" w:space="0" w:color="auto"/>
          </w:divBdr>
          <w:divsChild>
            <w:div w:id="1725563513">
              <w:marLeft w:val="0"/>
              <w:marRight w:val="0"/>
              <w:marTop w:val="0"/>
              <w:marBottom w:val="0"/>
              <w:divBdr>
                <w:top w:val="none" w:sz="0" w:space="0" w:color="auto"/>
                <w:left w:val="none" w:sz="0" w:space="0" w:color="auto"/>
                <w:bottom w:val="none" w:sz="0" w:space="0" w:color="auto"/>
                <w:right w:val="none" w:sz="0" w:space="0" w:color="auto"/>
              </w:divBdr>
              <w:divsChild>
                <w:div w:id="513764536">
                  <w:marLeft w:val="0"/>
                  <w:marRight w:val="0"/>
                  <w:marTop w:val="0"/>
                  <w:marBottom w:val="60"/>
                  <w:divBdr>
                    <w:top w:val="none" w:sz="0" w:space="0" w:color="auto"/>
                    <w:left w:val="none" w:sz="0" w:space="0" w:color="auto"/>
                    <w:bottom w:val="none" w:sz="0" w:space="0" w:color="auto"/>
                    <w:right w:val="none" w:sz="0" w:space="0" w:color="auto"/>
                  </w:divBdr>
                </w:div>
                <w:div w:id="184066076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67032946">
          <w:marLeft w:val="0"/>
          <w:marRight w:val="240"/>
          <w:marTop w:val="0"/>
          <w:marBottom w:val="240"/>
          <w:divBdr>
            <w:top w:val="none" w:sz="0" w:space="0" w:color="auto"/>
            <w:left w:val="none" w:sz="0" w:space="0" w:color="auto"/>
            <w:bottom w:val="none" w:sz="0" w:space="0" w:color="auto"/>
            <w:right w:val="none" w:sz="0" w:space="0" w:color="auto"/>
          </w:divBdr>
          <w:divsChild>
            <w:div w:id="500971252">
              <w:marLeft w:val="0"/>
              <w:marRight w:val="0"/>
              <w:marTop w:val="0"/>
              <w:marBottom w:val="0"/>
              <w:divBdr>
                <w:top w:val="none" w:sz="0" w:space="0" w:color="auto"/>
                <w:left w:val="none" w:sz="0" w:space="0" w:color="auto"/>
                <w:bottom w:val="none" w:sz="0" w:space="0" w:color="auto"/>
                <w:right w:val="none" w:sz="0" w:space="0" w:color="auto"/>
              </w:divBdr>
              <w:divsChild>
                <w:div w:id="347371334">
                  <w:marLeft w:val="0"/>
                  <w:marRight w:val="0"/>
                  <w:marTop w:val="0"/>
                  <w:marBottom w:val="60"/>
                  <w:divBdr>
                    <w:top w:val="none" w:sz="0" w:space="0" w:color="auto"/>
                    <w:left w:val="none" w:sz="0" w:space="0" w:color="auto"/>
                    <w:bottom w:val="none" w:sz="0" w:space="0" w:color="auto"/>
                    <w:right w:val="none" w:sz="0" w:space="0" w:color="auto"/>
                  </w:divBdr>
                </w:div>
                <w:div w:id="19132759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514221736">
          <w:marLeft w:val="0"/>
          <w:marRight w:val="240"/>
          <w:marTop w:val="0"/>
          <w:marBottom w:val="240"/>
          <w:divBdr>
            <w:top w:val="none" w:sz="0" w:space="0" w:color="auto"/>
            <w:left w:val="none" w:sz="0" w:space="0" w:color="auto"/>
            <w:bottom w:val="none" w:sz="0" w:space="0" w:color="auto"/>
            <w:right w:val="none" w:sz="0" w:space="0" w:color="auto"/>
          </w:divBdr>
          <w:divsChild>
            <w:div w:id="2033728929">
              <w:marLeft w:val="0"/>
              <w:marRight w:val="0"/>
              <w:marTop w:val="0"/>
              <w:marBottom w:val="0"/>
              <w:divBdr>
                <w:top w:val="none" w:sz="0" w:space="0" w:color="auto"/>
                <w:left w:val="none" w:sz="0" w:space="0" w:color="auto"/>
                <w:bottom w:val="none" w:sz="0" w:space="0" w:color="auto"/>
                <w:right w:val="none" w:sz="0" w:space="0" w:color="auto"/>
              </w:divBdr>
              <w:divsChild>
                <w:div w:id="90584077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591545104">
      <w:bodyDiv w:val="1"/>
      <w:marLeft w:val="0"/>
      <w:marRight w:val="0"/>
      <w:marTop w:val="0"/>
      <w:marBottom w:val="0"/>
      <w:divBdr>
        <w:top w:val="none" w:sz="0" w:space="0" w:color="auto"/>
        <w:left w:val="none" w:sz="0" w:space="0" w:color="auto"/>
        <w:bottom w:val="none" w:sz="0" w:space="0" w:color="auto"/>
        <w:right w:val="none" w:sz="0" w:space="0" w:color="auto"/>
      </w:divBdr>
      <w:divsChild>
        <w:div w:id="958490627">
          <w:marLeft w:val="0"/>
          <w:marRight w:val="240"/>
          <w:marTop w:val="0"/>
          <w:marBottom w:val="240"/>
          <w:divBdr>
            <w:top w:val="none" w:sz="0" w:space="0" w:color="auto"/>
            <w:left w:val="none" w:sz="0" w:space="0" w:color="auto"/>
            <w:bottom w:val="none" w:sz="0" w:space="0" w:color="auto"/>
            <w:right w:val="none" w:sz="0" w:space="0" w:color="auto"/>
          </w:divBdr>
          <w:divsChild>
            <w:div w:id="66616440">
              <w:marLeft w:val="0"/>
              <w:marRight w:val="0"/>
              <w:marTop w:val="0"/>
              <w:marBottom w:val="0"/>
              <w:divBdr>
                <w:top w:val="none" w:sz="0" w:space="0" w:color="auto"/>
                <w:left w:val="none" w:sz="0" w:space="0" w:color="auto"/>
                <w:bottom w:val="none" w:sz="0" w:space="0" w:color="auto"/>
                <w:right w:val="none" w:sz="0" w:space="0" w:color="auto"/>
              </w:divBdr>
              <w:divsChild>
                <w:div w:id="2071685819">
                  <w:marLeft w:val="0"/>
                  <w:marRight w:val="0"/>
                  <w:marTop w:val="0"/>
                  <w:marBottom w:val="60"/>
                  <w:divBdr>
                    <w:top w:val="none" w:sz="0" w:space="0" w:color="auto"/>
                    <w:left w:val="none" w:sz="0" w:space="0" w:color="auto"/>
                    <w:bottom w:val="none" w:sz="0" w:space="0" w:color="auto"/>
                    <w:right w:val="none" w:sz="0" w:space="0" w:color="auto"/>
                  </w:divBdr>
                </w:div>
                <w:div w:id="101734372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367418222">
          <w:marLeft w:val="0"/>
          <w:marRight w:val="240"/>
          <w:marTop w:val="0"/>
          <w:marBottom w:val="240"/>
          <w:divBdr>
            <w:top w:val="none" w:sz="0" w:space="0" w:color="auto"/>
            <w:left w:val="none" w:sz="0" w:space="0" w:color="auto"/>
            <w:bottom w:val="none" w:sz="0" w:space="0" w:color="auto"/>
            <w:right w:val="none" w:sz="0" w:space="0" w:color="auto"/>
          </w:divBdr>
          <w:divsChild>
            <w:div w:id="1795556429">
              <w:marLeft w:val="0"/>
              <w:marRight w:val="0"/>
              <w:marTop w:val="0"/>
              <w:marBottom w:val="0"/>
              <w:divBdr>
                <w:top w:val="none" w:sz="0" w:space="0" w:color="auto"/>
                <w:left w:val="none" w:sz="0" w:space="0" w:color="auto"/>
                <w:bottom w:val="none" w:sz="0" w:space="0" w:color="auto"/>
                <w:right w:val="none" w:sz="0" w:space="0" w:color="auto"/>
              </w:divBdr>
              <w:divsChild>
                <w:div w:id="1896237025">
                  <w:marLeft w:val="0"/>
                  <w:marRight w:val="0"/>
                  <w:marTop w:val="0"/>
                  <w:marBottom w:val="60"/>
                  <w:divBdr>
                    <w:top w:val="none" w:sz="0" w:space="0" w:color="auto"/>
                    <w:left w:val="none" w:sz="0" w:space="0" w:color="auto"/>
                    <w:bottom w:val="none" w:sz="0" w:space="0" w:color="auto"/>
                    <w:right w:val="none" w:sz="0" w:space="0" w:color="auto"/>
                  </w:divBdr>
                </w:div>
                <w:div w:id="39964277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854567079">
          <w:marLeft w:val="0"/>
          <w:marRight w:val="240"/>
          <w:marTop w:val="0"/>
          <w:marBottom w:val="240"/>
          <w:divBdr>
            <w:top w:val="none" w:sz="0" w:space="0" w:color="auto"/>
            <w:left w:val="none" w:sz="0" w:space="0" w:color="auto"/>
            <w:bottom w:val="none" w:sz="0" w:space="0" w:color="auto"/>
            <w:right w:val="none" w:sz="0" w:space="0" w:color="auto"/>
          </w:divBdr>
          <w:divsChild>
            <w:div w:id="1614900057">
              <w:marLeft w:val="0"/>
              <w:marRight w:val="0"/>
              <w:marTop w:val="0"/>
              <w:marBottom w:val="0"/>
              <w:divBdr>
                <w:top w:val="none" w:sz="0" w:space="0" w:color="auto"/>
                <w:left w:val="none" w:sz="0" w:space="0" w:color="auto"/>
                <w:bottom w:val="none" w:sz="0" w:space="0" w:color="auto"/>
                <w:right w:val="none" w:sz="0" w:space="0" w:color="auto"/>
              </w:divBdr>
              <w:divsChild>
                <w:div w:id="1035035467">
                  <w:marLeft w:val="0"/>
                  <w:marRight w:val="0"/>
                  <w:marTop w:val="0"/>
                  <w:marBottom w:val="60"/>
                  <w:divBdr>
                    <w:top w:val="none" w:sz="0" w:space="0" w:color="auto"/>
                    <w:left w:val="none" w:sz="0" w:space="0" w:color="auto"/>
                    <w:bottom w:val="none" w:sz="0" w:space="0" w:color="auto"/>
                    <w:right w:val="none" w:sz="0" w:space="0" w:color="auto"/>
                  </w:divBdr>
                </w:div>
                <w:div w:id="149579965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98768938">
      <w:bodyDiv w:val="1"/>
      <w:marLeft w:val="0"/>
      <w:marRight w:val="0"/>
      <w:marTop w:val="0"/>
      <w:marBottom w:val="0"/>
      <w:divBdr>
        <w:top w:val="none" w:sz="0" w:space="0" w:color="auto"/>
        <w:left w:val="none" w:sz="0" w:space="0" w:color="auto"/>
        <w:bottom w:val="none" w:sz="0" w:space="0" w:color="auto"/>
        <w:right w:val="none" w:sz="0" w:space="0" w:color="auto"/>
      </w:divBdr>
      <w:divsChild>
        <w:div w:id="2136828865">
          <w:marLeft w:val="360"/>
          <w:marRight w:val="0"/>
          <w:marTop w:val="200"/>
          <w:marBottom w:val="0"/>
          <w:divBdr>
            <w:top w:val="none" w:sz="0" w:space="0" w:color="auto"/>
            <w:left w:val="none" w:sz="0" w:space="0" w:color="auto"/>
            <w:bottom w:val="none" w:sz="0" w:space="0" w:color="auto"/>
            <w:right w:val="none" w:sz="0" w:space="0" w:color="auto"/>
          </w:divBdr>
        </w:div>
        <w:div w:id="2046363028">
          <w:marLeft w:val="1080"/>
          <w:marRight w:val="0"/>
          <w:marTop w:val="100"/>
          <w:marBottom w:val="0"/>
          <w:divBdr>
            <w:top w:val="none" w:sz="0" w:space="0" w:color="auto"/>
            <w:left w:val="none" w:sz="0" w:space="0" w:color="auto"/>
            <w:bottom w:val="none" w:sz="0" w:space="0" w:color="auto"/>
            <w:right w:val="none" w:sz="0" w:space="0" w:color="auto"/>
          </w:divBdr>
        </w:div>
        <w:div w:id="217129575">
          <w:marLeft w:val="360"/>
          <w:marRight w:val="0"/>
          <w:marTop w:val="200"/>
          <w:marBottom w:val="0"/>
          <w:divBdr>
            <w:top w:val="none" w:sz="0" w:space="0" w:color="auto"/>
            <w:left w:val="none" w:sz="0" w:space="0" w:color="auto"/>
            <w:bottom w:val="none" w:sz="0" w:space="0" w:color="auto"/>
            <w:right w:val="none" w:sz="0" w:space="0" w:color="auto"/>
          </w:divBdr>
        </w:div>
        <w:div w:id="1535733318">
          <w:marLeft w:val="1440"/>
          <w:marRight w:val="0"/>
          <w:marTop w:val="100"/>
          <w:marBottom w:val="0"/>
          <w:divBdr>
            <w:top w:val="none" w:sz="0" w:space="0" w:color="auto"/>
            <w:left w:val="none" w:sz="0" w:space="0" w:color="auto"/>
            <w:bottom w:val="none" w:sz="0" w:space="0" w:color="auto"/>
            <w:right w:val="none" w:sz="0" w:space="0" w:color="auto"/>
          </w:divBdr>
        </w:div>
        <w:div w:id="589848728">
          <w:marLeft w:val="1440"/>
          <w:marRight w:val="0"/>
          <w:marTop w:val="100"/>
          <w:marBottom w:val="0"/>
          <w:divBdr>
            <w:top w:val="none" w:sz="0" w:space="0" w:color="auto"/>
            <w:left w:val="none" w:sz="0" w:space="0" w:color="auto"/>
            <w:bottom w:val="none" w:sz="0" w:space="0" w:color="auto"/>
            <w:right w:val="none" w:sz="0" w:space="0" w:color="auto"/>
          </w:divBdr>
        </w:div>
        <w:div w:id="1651130253">
          <w:marLeft w:val="1440"/>
          <w:marRight w:val="0"/>
          <w:marTop w:val="100"/>
          <w:marBottom w:val="0"/>
          <w:divBdr>
            <w:top w:val="none" w:sz="0" w:space="0" w:color="auto"/>
            <w:left w:val="none" w:sz="0" w:space="0" w:color="auto"/>
            <w:bottom w:val="none" w:sz="0" w:space="0" w:color="auto"/>
            <w:right w:val="none" w:sz="0" w:space="0" w:color="auto"/>
          </w:divBdr>
        </w:div>
      </w:divsChild>
    </w:div>
    <w:div w:id="1041709799">
      <w:bodyDiv w:val="1"/>
      <w:marLeft w:val="0"/>
      <w:marRight w:val="0"/>
      <w:marTop w:val="0"/>
      <w:marBottom w:val="0"/>
      <w:divBdr>
        <w:top w:val="none" w:sz="0" w:space="0" w:color="auto"/>
        <w:left w:val="none" w:sz="0" w:space="0" w:color="auto"/>
        <w:bottom w:val="none" w:sz="0" w:space="0" w:color="auto"/>
        <w:right w:val="none" w:sz="0" w:space="0" w:color="auto"/>
      </w:divBdr>
      <w:divsChild>
        <w:div w:id="1347293996">
          <w:marLeft w:val="360"/>
          <w:marRight w:val="0"/>
          <w:marTop w:val="200"/>
          <w:marBottom w:val="0"/>
          <w:divBdr>
            <w:top w:val="none" w:sz="0" w:space="0" w:color="auto"/>
            <w:left w:val="none" w:sz="0" w:space="0" w:color="auto"/>
            <w:bottom w:val="none" w:sz="0" w:space="0" w:color="auto"/>
            <w:right w:val="none" w:sz="0" w:space="0" w:color="auto"/>
          </w:divBdr>
        </w:div>
        <w:div w:id="1715351014">
          <w:marLeft w:val="1080"/>
          <w:marRight w:val="0"/>
          <w:marTop w:val="100"/>
          <w:marBottom w:val="0"/>
          <w:divBdr>
            <w:top w:val="none" w:sz="0" w:space="0" w:color="auto"/>
            <w:left w:val="none" w:sz="0" w:space="0" w:color="auto"/>
            <w:bottom w:val="none" w:sz="0" w:space="0" w:color="auto"/>
            <w:right w:val="none" w:sz="0" w:space="0" w:color="auto"/>
          </w:divBdr>
        </w:div>
        <w:div w:id="112680017">
          <w:marLeft w:val="1080"/>
          <w:marRight w:val="0"/>
          <w:marTop w:val="100"/>
          <w:marBottom w:val="0"/>
          <w:divBdr>
            <w:top w:val="none" w:sz="0" w:space="0" w:color="auto"/>
            <w:left w:val="none" w:sz="0" w:space="0" w:color="auto"/>
            <w:bottom w:val="none" w:sz="0" w:space="0" w:color="auto"/>
            <w:right w:val="none" w:sz="0" w:space="0" w:color="auto"/>
          </w:divBdr>
        </w:div>
        <w:div w:id="334188665">
          <w:marLeft w:val="1080"/>
          <w:marRight w:val="0"/>
          <w:marTop w:val="100"/>
          <w:marBottom w:val="0"/>
          <w:divBdr>
            <w:top w:val="none" w:sz="0" w:space="0" w:color="auto"/>
            <w:left w:val="none" w:sz="0" w:space="0" w:color="auto"/>
            <w:bottom w:val="none" w:sz="0" w:space="0" w:color="auto"/>
            <w:right w:val="none" w:sz="0" w:space="0" w:color="auto"/>
          </w:divBdr>
        </w:div>
        <w:div w:id="1648435837">
          <w:marLeft w:val="360"/>
          <w:marRight w:val="0"/>
          <w:marTop w:val="200"/>
          <w:marBottom w:val="0"/>
          <w:divBdr>
            <w:top w:val="none" w:sz="0" w:space="0" w:color="auto"/>
            <w:left w:val="none" w:sz="0" w:space="0" w:color="auto"/>
            <w:bottom w:val="none" w:sz="0" w:space="0" w:color="auto"/>
            <w:right w:val="none" w:sz="0" w:space="0" w:color="auto"/>
          </w:divBdr>
        </w:div>
        <w:div w:id="1552839985">
          <w:marLeft w:val="360"/>
          <w:marRight w:val="0"/>
          <w:marTop w:val="200"/>
          <w:marBottom w:val="0"/>
          <w:divBdr>
            <w:top w:val="none" w:sz="0" w:space="0" w:color="auto"/>
            <w:left w:val="none" w:sz="0" w:space="0" w:color="auto"/>
            <w:bottom w:val="none" w:sz="0" w:space="0" w:color="auto"/>
            <w:right w:val="none" w:sz="0" w:space="0" w:color="auto"/>
          </w:divBdr>
        </w:div>
        <w:div w:id="1052776648">
          <w:marLeft w:val="1080"/>
          <w:marRight w:val="0"/>
          <w:marTop w:val="100"/>
          <w:marBottom w:val="0"/>
          <w:divBdr>
            <w:top w:val="none" w:sz="0" w:space="0" w:color="auto"/>
            <w:left w:val="none" w:sz="0" w:space="0" w:color="auto"/>
            <w:bottom w:val="none" w:sz="0" w:space="0" w:color="auto"/>
            <w:right w:val="none" w:sz="0" w:space="0" w:color="auto"/>
          </w:divBdr>
        </w:div>
        <w:div w:id="1782796307">
          <w:marLeft w:val="1080"/>
          <w:marRight w:val="0"/>
          <w:marTop w:val="100"/>
          <w:marBottom w:val="0"/>
          <w:divBdr>
            <w:top w:val="none" w:sz="0" w:space="0" w:color="auto"/>
            <w:left w:val="none" w:sz="0" w:space="0" w:color="auto"/>
            <w:bottom w:val="none" w:sz="0" w:space="0" w:color="auto"/>
            <w:right w:val="none" w:sz="0" w:space="0" w:color="auto"/>
          </w:divBdr>
        </w:div>
        <w:div w:id="1154297394">
          <w:marLeft w:val="1080"/>
          <w:marRight w:val="0"/>
          <w:marTop w:val="100"/>
          <w:marBottom w:val="0"/>
          <w:divBdr>
            <w:top w:val="none" w:sz="0" w:space="0" w:color="auto"/>
            <w:left w:val="none" w:sz="0" w:space="0" w:color="auto"/>
            <w:bottom w:val="none" w:sz="0" w:space="0" w:color="auto"/>
            <w:right w:val="none" w:sz="0" w:space="0" w:color="auto"/>
          </w:divBdr>
        </w:div>
      </w:divsChild>
    </w:div>
    <w:div w:id="1078671275">
      <w:bodyDiv w:val="1"/>
      <w:marLeft w:val="0"/>
      <w:marRight w:val="0"/>
      <w:marTop w:val="0"/>
      <w:marBottom w:val="0"/>
      <w:divBdr>
        <w:top w:val="none" w:sz="0" w:space="0" w:color="auto"/>
        <w:left w:val="none" w:sz="0" w:space="0" w:color="auto"/>
        <w:bottom w:val="none" w:sz="0" w:space="0" w:color="auto"/>
        <w:right w:val="none" w:sz="0" w:space="0" w:color="auto"/>
      </w:divBdr>
      <w:divsChild>
        <w:div w:id="1986231163">
          <w:marLeft w:val="360"/>
          <w:marRight w:val="0"/>
          <w:marTop w:val="200"/>
          <w:marBottom w:val="0"/>
          <w:divBdr>
            <w:top w:val="none" w:sz="0" w:space="0" w:color="auto"/>
            <w:left w:val="none" w:sz="0" w:space="0" w:color="auto"/>
            <w:bottom w:val="none" w:sz="0" w:space="0" w:color="auto"/>
            <w:right w:val="none" w:sz="0" w:space="0" w:color="auto"/>
          </w:divBdr>
        </w:div>
        <w:div w:id="371273257">
          <w:marLeft w:val="1080"/>
          <w:marRight w:val="0"/>
          <w:marTop w:val="100"/>
          <w:marBottom w:val="0"/>
          <w:divBdr>
            <w:top w:val="none" w:sz="0" w:space="0" w:color="auto"/>
            <w:left w:val="none" w:sz="0" w:space="0" w:color="auto"/>
            <w:bottom w:val="none" w:sz="0" w:space="0" w:color="auto"/>
            <w:right w:val="none" w:sz="0" w:space="0" w:color="auto"/>
          </w:divBdr>
        </w:div>
        <w:div w:id="2080669251">
          <w:marLeft w:val="1080"/>
          <w:marRight w:val="0"/>
          <w:marTop w:val="100"/>
          <w:marBottom w:val="0"/>
          <w:divBdr>
            <w:top w:val="none" w:sz="0" w:space="0" w:color="auto"/>
            <w:left w:val="none" w:sz="0" w:space="0" w:color="auto"/>
            <w:bottom w:val="none" w:sz="0" w:space="0" w:color="auto"/>
            <w:right w:val="none" w:sz="0" w:space="0" w:color="auto"/>
          </w:divBdr>
        </w:div>
        <w:div w:id="1006904628">
          <w:marLeft w:val="360"/>
          <w:marRight w:val="0"/>
          <w:marTop w:val="200"/>
          <w:marBottom w:val="0"/>
          <w:divBdr>
            <w:top w:val="none" w:sz="0" w:space="0" w:color="auto"/>
            <w:left w:val="none" w:sz="0" w:space="0" w:color="auto"/>
            <w:bottom w:val="none" w:sz="0" w:space="0" w:color="auto"/>
            <w:right w:val="none" w:sz="0" w:space="0" w:color="auto"/>
          </w:divBdr>
        </w:div>
        <w:div w:id="1944023831">
          <w:marLeft w:val="1080"/>
          <w:marRight w:val="0"/>
          <w:marTop w:val="100"/>
          <w:marBottom w:val="0"/>
          <w:divBdr>
            <w:top w:val="none" w:sz="0" w:space="0" w:color="auto"/>
            <w:left w:val="none" w:sz="0" w:space="0" w:color="auto"/>
            <w:bottom w:val="none" w:sz="0" w:space="0" w:color="auto"/>
            <w:right w:val="none" w:sz="0" w:space="0" w:color="auto"/>
          </w:divBdr>
        </w:div>
        <w:div w:id="594749946">
          <w:marLeft w:val="1080"/>
          <w:marRight w:val="0"/>
          <w:marTop w:val="100"/>
          <w:marBottom w:val="0"/>
          <w:divBdr>
            <w:top w:val="none" w:sz="0" w:space="0" w:color="auto"/>
            <w:left w:val="none" w:sz="0" w:space="0" w:color="auto"/>
            <w:bottom w:val="none" w:sz="0" w:space="0" w:color="auto"/>
            <w:right w:val="none" w:sz="0" w:space="0" w:color="auto"/>
          </w:divBdr>
        </w:div>
        <w:div w:id="91901229">
          <w:marLeft w:val="360"/>
          <w:marRight w:val="0"/>
          <w:marTop w:val="200"/>
          <w:marBottom w:val="0"/>
          <w:divBdr>
            <w:top w:val="none" w:sz="0" w:space="0" w:color="auto"/>
            <w:left w:val="none" w:sz="0" w:space="0" w:color="auto"/>
            <w:bottom w:val="none" w:sz="0" w:space="0" w:color="auto"/>
            <w:right w:val="none" w:sz="0" w:space="0" w:color="auto"/>
          </w:divBdr>
        </w:div>
        <w:div w:id="217399022">
          <w:marLeft w:val="1080"/>
          <w:marRight w:val="0"/>
          <w:marTop w:val="100"/>
          <w:marBottom w:val="0"/>
          <w:divBdr>
            <w:top w:val="none" w:sz="0" w:space="0" w:color="auto"/>
            <w:left w:val="none" w:sz="0" w:space="0" w:color="auto"/>
            <w:bottom w:val="none" w:sz="0" w:space="0" w:color="auto"/>
            <w:right w:val="none" w:sz="0" w:space="0" w:color="auto"/>
          </w:divBdr>
        </w:div>
      </w:divsChild>
    </w:div>
    <w:div w:id="1112431171">
      <w:bodyDiv w:val="1"/>
      <w:marLeft w:val="0"/>
      <w:marRight w:val="0"/>
      <w:marTop w:val="0"/>
      <w:marBottom w:val="0"/>
      <w:divBdr>
        <w:top w:val="none" w:sz="0" w:space="0" w:color="auto"/>
        <w:left w:val="none" w:sz="0" w:space="0" w:color="auto"/>
        <w:bottom w:val="none" w:sz="0" w:space="0" w:color="auto"/>
        <w:right w:val="none" w:sz="0" w:space="0" w:color="auto"/>
      </w:divBdr>
    </w:div>
    <w:div w:id="1560434957">
      <w:bodyDiv w:val="1"/>
      <w:marLeft w:val="0"/>
      <w:marRight w:val="0"/>
      <w:marTop w:val="0"/>
      <w:marBottom w:val="0"/>
      <w:divBdr>
        <w:top w:val="none" w:sz="0" w:space="0" w:color="auto"/>
        <w:left w:val="none" w:sz="0" w:space="0" w:color="auto"/>
        <w:bottom w:val="none" w:sz="0" w:space="0" w:color="auto"/>
        <w:right w:val="none" w:sz="0" w:space="0" w:color="auto"/>
      </w:divBdr>
      <w:divsChild>
        <w:div w:id="218129961">
          <w:marLeft w:val="360"/>
          <w:marRight w:val="0"/>
          <w:marTop w:val="200"/>
          <w:marBottom w:val="0"/>
          <w:divBdr>
            <w:top w:val="none" w:sz="0" w:space="0" w:color="auto"/>
            <w:left w:val="none" w:sz="0" w:space="0" w:color="auto"/>
            <w:bottom w:val="none" w:sz="0" w:space="0" w:color="auto"/>
            <w:right w:val="none" w:sz="0" w:space="0" w:color="auto"/>
          </w:divBdr>
        </w:div>
        <w:div w:id="576744386">
          <w:marLeft w:val="360"/>
          <w:marRight w:val="0"/>
          <w:marTop w:val="200"/>
          <w:marBottom w:val="0"/>
          <w:divBdr>
            <w:top w:val="none" w:sz="0" w:space="0" w:color="auto"/>
            <w:left w:val="none" w:sz="0" w:space="0" w:color="auto"/>
            <w:bottom w:val="none" w:sz="0" w:space="0" w:color="auto"/>
            <w:right w:val="none" w:sz="0" w:space="0" w:color="auto"/>
          </w:divBdr>
        </w:div>
        <w:div w:id="1785032900">
          <w:marLeft w:val="360"/>
          <w:marRight w:val="0"/>
          <w:marTop w:val="200"/>
          <w:marBottom w:val="0"/>
          <w:divBdr>
            <w:top w:val="none" w:sz="0" w:space="0" w:color="auto"/>
            <w:left w:val="none" w:sz="0" w:space="0" w:color="auto"/>
            <w:bottom w:val="none" w:sz="0" w:space="0" w:color="auto"/>
            <w:right w:val="none" w:sz="0" w:space="0" w:color="auto"/>
          </w:divBdr>
        </w:div>
        <w:div w:id="831600075">
          <w:marLeft w:val="360"/>
          <w:marRight w:val="0"/>
          <w:marTop w:val="200"/>
          <w:marBottom w:val="0"/>
          <w:divBdr>
            <w:top w:val="none" w:sz="0" w:space="0" w:color="auto"/>
            <w:left w:val="none" w:sz="0" w:space="0" w:color="auto"/>
            <w:bottom w:val="none" w:sz="0" w:space="0" w:color="auto"/>
            <w:right w:val="none" w:sz="0" w:space="0" w:color="auto"/>
          </w:divBdr>
        </w:div>
        <w:div w:id="1308126547">
          <w:marLeft w:val="360"/>
          <w:marRight w:val="0"/>
          <w:marTop w:val="200"/>
          <w:marBottom w:val="0"/>
          <w:divBdr>
            <w:top w:val="none" w:sz="0" w:space="0" w:color="auto"/>
            <w:left w:val="none" w:sz="0" w:space="0" w:color="auto"/>
            <w:bottom w:val="none" w:sz="0" w:space="0" w:color="auto"/>
            <w:right w:val="none" w:sz="0" w:space="0" w:color="auto"/>
          </w:divBdr>
        </w:div>
        <w:div w:id="81416385">
          <w:marLeft w:val="360"/>
          <w:marRight w:val="0"/>
          <w:marTop w:val="200"/>
          <w:marBottom w:val="0"/>
          <w:divBdr>
            <w:top w:val="none" w:sz="0" w:space="0" w:color="auto"/>
            <w:left w:val="none" w:sz="0" w:space="0" w:color="auto"/>
            <w:bottom w:val="none" w:sz="0" w:space="0" w:color="auto"/>
            <w:right w:val="none" w:sz="0" w:space="0" w:color="auto"/>
          </w:divBdr>
        </w:div>
        <w:div w:id="372727440">
          <w:marLeft w:val="360"/>
          <w:marRight w:val="0"/>
          <w:marTop w:val="200"/>
          <w:marBottom w:val="0"/>
          <w:divBdr>
            <w:top w:val="none" w:sz="0" w:space="0" w:color="auto"/>
            <w:left w:val="none" w:sz="0" w:space="0" w:color="auto"/>
            <w:bottom w:val="none" w:sz="0" w:space="0" w:color="auto"/>
            <w:right w:val="none" w:sz="0" w:space="0" w:color="auto"/>
          </w:divBdr>
        </w:div>
      </w:divsChild>
    </w:div>
    <w:div w:id="1575361105">
      <w:bodyDiv w:val="1"/>
      <w:marLeft w:val="0"/>
      <w:marRight w:val="0"/>
      <w:marTop w:val="0"/>
      <w:marBottom w:val="0"/>
      <w:divBdr>
        <w:top w:val="none" w:sz="0" w:space="0" w:color="auto"/>
        <w:left w:val="none" w:sz="0" w:space="0" w:color="auto"/>
        <w:bottom w:val="none" w:sz="0" w:space="0" w:color="auto"/>
        <w:right w:val="none" w:sz="0" w:space="0" w:color="auto"/>
      </w:divBdr>
    </w:div>
    <w:div w:id="1607620109">
      <w:bodyDiv w:val="1"/>
      <w:marLeft w:val="0"/>
      <w:marRight w:val="0"/>
      <w:marTop w:val="0"/>
      <w:marBottom w:val="0"/>
      <w:divBdr>
        <w:top w:val="none" w:sz="0" w:space="0" w:color="auto"/>
        <w:left w:val="none" w:sz="0" w:space="0" w:color="auto"/>
        <w:bottom w:val="none" w:sz="0" w:space="0" w:color="auto"/>
        <w:right w:val="none" w:sz="0" w:space="0" w:color="auto"/>
      </w:divBdr>
    </w:div>
    <w:div w:id="1662079834">
      <w:bodyDiv w:val="1"/>
      <w:marLeft w:val="0"/>
      <w:marRight w:val="0"/>
      <w:marTop w:val="0"/>
      <w:marBottom w:val="0"/>
      <w:divBdr>
        <w:top w:val="none" w:sz="0" w:space="0" w:color="auto"/>
        <w:left w:val="none" w:sz="0" w:space="0" w:color="auto"/>
        <w:bottom w:val="none" w:sz="0" w:space="0" w:color="auto"/>
        <w:right w:val="none" w:sz="0" w:space="0" w:color="auto"/>
      </w:divBdr>
      <w:divsChild>
        <w:div w:id="1931812414">
          <w:marLeft w:val="0"/>
          <w:marRight w:val="240"/>
          <w:marTop w:val="0"/>
          <w:marBottom w:val="240"/>
          <w:divBdr>
            <w:top w:val="none" w:sz="0" w:space="0" w:color="auto"/>
            <w:left w:val="none" w:sz="0" w:space="0" w:color="auto"/>
            <w:bottom w:val="none" w:sz="0" w:space="0" w:color="auto"/>
            <w:right w:val="none" w:sz="0" w:space="0" w:color="auto"/>
          </w:divBdr>
          <w:divsChild>
            <w:div w:id="2034573597">
              <w:marLeft w:val="0"/>
              <w:marRight w:val="0"/>
              <w:marTop w:val="0"/>
              <w:marBottom w:val="0"/>
              <w:divBdr>
                <w:top w:val="none" w:sz="0" w:space="0" w:color="auto"/>
                <w:left w:val="none" w:sz="0" w:space="0" w:color="auto"/>
                <w:bottom w:val="none" w:sz="0" w:space="0" w:color="auto"/>
                <w:right w:val="none" w:sz="0" w:space="0" w:color="auto"/>
              </w:divBdr>
              <w:divsChild>
                <w:div w:id="1918975380">
                  <w:marLeft w:val="0"/>
                  <w:marRight w:val="0"/>
                  <w:marTop w:val="0"/>
                  <w:marBottom w:val="60"/>
                  <w:divBdr>
                    <w:top w:val="none" w:sz="0" w:space="0" w:color="auto"/>
                    <w:left w:val="none" w:sz="0" w:space="0" w:color="auto"/>
                    <w:bottom w:val="none" w:sz="0" w:space="0" w:color="auto"/>
                    <w:right w:val="none" w:sz="0" w:space="0" w:color="auto"/>
                  </w:divBdr>
                </w:div>
                <w:div w:id="195895002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508472631">
          <w:marLeft w:val="0"/>
          <w:marRight w:val="240"/>
          <w:marTop w:val="0"/>
          <w:marBottom w:val="240"/>
          <w:divBdr>
            <w:top w:val="none" w:sz="0" w:space="0" w:color="auto"/>
            <w:left w:val="none" w:sz="0" w:space="0" w:color="auto"/>
            <w:bottom w:val="none" w:sz="0" w:space="0" w:color="auto"/>
            <w:right w:val="none" w:sz="0" w:space="0" w:color="auto"/>
          </w:divBdr>
          <w:divsChild>
            <w:div w:id="1643920130">
              <w:marLeft w:val="0"/>
              <w:marRight w:val="0"/>
              <w:marTop w:val="0"/>
              <w:marBottom w:val="0"/>
              <w:divBdr>
                <w:top w:val="none" w:sz="0" w:space="0" w:color="auto"/>
                <w:left w:val="none" w:sz="0" w:space="0" w:color="auto"/>
                <w:bottom w:val="none" w:sz="0" w:space="0" w:color="auto"/>
                <w:right w:val="none" w:sz="0" w:space="0" w:color="auto"/>
              </w:divBdr>
              <w:divsChild>
                <w:div w:id="877015257">
                  <w:marLeft w:val="0"/>
                  <w:marRight w:val="0"/>
                  <w:marTop w:val="0"/>
                  <w:marBottom w:val="60"/>
                  <w:divBdr>
                    <w:top w:val="none" w:sz="0" w:space="0" w:color="auto"/>
                    <w:left w:val="none" w:sz="0" w:space="0" w:color="auto"/>
                    <w:bottom w:val="none" w:sz="0" w:space="0" w:color="auto"/>
                    <w:right w:val="none" w:sz="0" w:space="0" w:color="auto"/>
                  </w:divBdr>
                </w:div>
                <w:div w:id="1499107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3932689">
          <w:marLeft w:val="0"/>
          <w:marRight w:val="240"/>
          <w:marTop w:val="0"/>
          <w:marBottom w:val="240"/>
          <w:divBdr>
            <w:top w:val="none" w:sz="0" w:space="0" w:color="auto"/>
            <w:left w:val="none" w:sz="0" w:space="0" w:color="auto"/>
            <w:bottom w:val="none" w:sz="0" w:space="0" w:color="auto"/>
            <w:right w:val="none" w:sz="0" w:space="0" w:color="auto"/>
          </w:divBdr>
          <w:divsChild>
            <w:div w:id="1620990792">
              <w:marLeft w:val="0"/>
              <w:marRight w:val="0"/>
              <w:marTop w:val="0"/>
              <w:marBottom w:val="0"/>
              <w:divBdr>
                <w:top w:val="none" w:sz="0" w:space="0" w:color="auto"/>
                <w:left w:val="none" w:sz="0" w:space="0" w:color="auto"/>
                <w:bottom w:val="none" w:sz="0" w:space="0" w:color="auto"/>
                <w:right w:val="none" w:sz="0" w:space="0" w:color="auto"/>
              </w:divBdr>
              <w:divsChild>
                <w:div w:id="790706444">
                  <w:marLeft w:val="0"/>
                  <w:marRight w:val="0"/>
                  <w:marTop w:val="0"/>
                  <w:marBottom w:val="60"/>
                  <w:divBdr>
                    <w:top w:val="none" w:sz="0" w:space="0" w:color="auto"/>
                    <w:left w:val="none" w:sz="0" w:space="0" w:color="auto"/>
                    <w:bottom w:val="none" w:sz="0" w:space="0" w:color="auto"/>
                    <w:right w:val="none" w:sz="0" w:space="0" w:color="auto"/>
                  </w:divBdr>
                </w:div>
                <w:div w:id="24060674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493716793">
          <w:marLeft w:val="0"/>
          <w:marRight w:val="240"/>
          <w:marTop w:val="0"/>
          <w:marBottom w:val="240"/>
          <w:divBdr>
            <w:top w:val="none" w:sz="0" w:space="0" w:color="auto"/>
            <w:left w:val="none" w:sz="0" w:space="0" w:color="auto"/>
            <w:bottom w:val="none" w:sz="0" w:space="0" w:color="auto"/>
            <w:right w:val="none" w:sz="0" w:space="0" w:color="auto"/>
          </w:divBdr>
          <w:divsChild>
            <w:div w:id="2012873507">
              <w:marLeft w:val="0"/>
              <w:marRight w:val="0"/>
              <w:marTop w:val="0"/>
              <w:marBottom w:val="0"/>
              <w:divBdr>
                <w:top w:val="none" w:sz="0" w:space="0" w:color="auto"/>
                <w:left w:val="none" w:sz="0" w:space="0" w:color="auto"/>
                <w:bottom w:val="none" w:sz="0" w:space="0" w:color="auto"/>
                <w:right w:val="none" w:sz="0" w:space="0" w:color="auto"/>
              </w:divBdr>
              <w:divsChild>
                <w:div w:id="110214759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1681466988">
      <w:bodyDiv w:val="1"/>
      <w:marLeft w:val="0"/>
      <w:marRight w:val="0"/>
      <w:marTop w:val="0"/>
      <w:marBottom w:val="0"/>
      <w:divBdr>
        <w:top w:val="none" w:sz="0" w:space="0" w:color="auto"/>
        <w:left w:val="none" w:sz="0" w:space="0" w:color="auto"/>
        <w:bottom w:val="none" w:sz="0" w:space="0" w:color="auto"/>
        <w:right w:val="none" w:sz="0" w:space="0" w:color="auto"/>
      </w:divBdr>
    </w:div>
    <w:div w:id="1775244372">
      <w:bodyDiv w:val="1"/>
      <w:marLeft w:val="0"/>
      <w:marRight w:val="0"/>
      <w:marTop w:val="0"/>
      <w:marBottom w:val="0"/>
      <w:divBdr>
        <w:top w:val="none" w:sz="0" w:space="0" w:color="auto"/>
        <w:left w:val="none" w:sz="0" w:space="0" w:color="auto"/>
        <w:bottom w:val="none" w:sz="0" w:space="0" w:color="auto"/>
        <w:right w:val="none" w:sz="0" w:space="0" w:color="auto"/>
      </w:divBdr>
    </w:div>
    <w:div w:id="1925143169">
      <w:bodyDiv w:val="1"/>
      <w:marLeft w:val="0"/>
      <w:marRight w:val="0"/>
      <w:marTop w:val="0"/>
      <w:marBottom w:val="0"/>
      <w:divBdr>
        <w:top w:val="none" w:sz="0" w:space="0" w:color="auto"/>
        <w:left w:val="none" w:sz="0" w:space="0" w:color="auto"/>
        <w:bottom w:val="none" w:sz="0" w:space="0" w:color="auto"/>
        <w:right w:val="none" w:sz="0" w:space="0" w:color="auto"/>
      </w:divBdr>
      <w:divsChild>
        <w:div w:id="620846878">
          <w:marLeft w:val="0"/>
          <w:marRight w:val="240"/>
          <w:marTop w:val="0"/>
          <w:marBottom w:val="240"/>
          <w:divBdr>
            <w:top w:val="none" w:sz="0" w:space="0" w:color="auto"/>
            <w:left w:val="none" w:sz="0" w:space="0" w:color="auto"/>
            <w:bottom w:val="none" w:sz="0" w:space="0" w:color="auto"/>
            <w:right w:val="none" w:sz="0" w:space="0" w:color="auto"/>
          </w:divBdr>
          <w:divsChild>
            <w:div w:id="922568103">
              <w:marLeft w:val="0"/>
              <w:marRight w:val="0"/>
              <w:marTop w:val="0"/>
              <w:marBottom w:val="0"/>
              <w:divBdr>
                <w:top w:val="none" w:sz="0" w:space="0" w:color="auto"/>
                <w:left w:val="none" w:sz="0" w:space="0" w:color="auto"/>
                <w:bottom w:val="none" w:sz="0" w:space="0" w:color="auto"/>
                <w:right w:val="none" w:sz="0" w:space="0" w:color="auto"/>
              </w:divBdr>
              <w:divsChild>
                <w:div w:id="898596379">
                  <w:marLeft w:val="0"/>
                  <w:marRight w:val="0"/>
                  <w:marTop w:val="0"/>
                  <w:marBottom w:val="60"/>
                  <w:divBdr>
                    <w:top w:val="none" w:sz="0" w:space="0" w:color="auto"/>
                    <w:left w:val="none" w:sz="0" w:space="0" w:color="auto"/>
                    <w:bottom w:val="none" w:sz="0" w:space="0" w:color="auto"/>
                    <w:right w:val="none" w:sz="0" w:space="0" w:color="auto"/>
                  </w:divBdr>
                </w:div>
                <w:div w:id="18784236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958726156">
          <w:marLeft w:val="0"/>
          <w:marRight w:val="240"/>
          <w:marTop w:val="0"/>
          <w:marBottom w:val="240"/>
          <w:divBdr>
            <w:top w:val="none" w:sz="0" w:space="0" w:color="auto"/>
            <w:left w:val="none" w:sz="0" w:space="0" w:color="auto"/>
            <w:bottom w:val="none" w:sz="0" w:space="0" w:color="auto"/>
            <w:right w:val="none" w:sz="0" w:space="0" w:color="auto"/>
          </w:divBdr>
          <w:divsChild>
            <w:div w:id="1003363805">
              <w:marLeft w:val="0"/>
              <w:marRight w:val="0"/>
              <w:marTop w:val="0"/>
              <w:marBottom w:val="0"/>
              <w:divBdr>
                <w:top w:val="none" w:sz="0" w:space="0" w:color="auto"/>
                <w:left w:val="none" w:sz="0" w:space="0" w:color="auto"/>
                <w:bottom w:val="none" w:sz="0" w:space="0" w:color="auto"/>
                <w:right w:val="none" w:sz="0" w:space="0" w:color="auto"/>
              </w:divBdr>
              <w:divsChild>
                <w:div w:id="933636852">
                  <w:marLeft w:val="0"/>
                  <w:marRight w:val="0"/>
                  <w:marTop w:val="0"/>
                  <w:marBottom w:val="60"/>
                  <w:divBdr>
                    <w:top w:val="none" w:sz="0" w:space="0" w:color="auto"/>
                    <w:left w:val="none" w:sz="0" w:space="0" w:color="auto"/>
                    <w:bottom w:val="none" w:sz="0" w:space="0" w:color="auto"/>
                    <w:right w:val="none" w:sz="0" w:space="0" w:color="auto"/>
                  </w:divBdr>
                </w:div>
                <w:div w:id="180388397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11446362">
          <w:marLeft w:val="0"/>
          <w:marRight w:val="240"/>
          <w:marTop w:val="0"/>
          <w:marBottom w:val="240"/>
          <w:divBdr>
            <w:top w:val="none" w:sz="0" w:space="0" w:color="auto"/>
            <w:left w:val="none" w:sz="0" w:space="0" w:color="auto"/>
            <w:bottom w:val="none" w:sz="0" w:space="0" w:color="auto"/>
            <w:right w:val="none" w:sz="0" w:space="0" w:color="auto"/>
          </w:divBdr>
          <w:divsChild>
            <w:div w:id="1349136884">
              <w:marLeft w:val="0"/>
              <w:marRight w:val="0"/>
              <w:marTop w:val="0"/>
              <w:marBottom w:val="0"/>
              <w:divBdr>
                <w:top w:val="none" w:sz="0" w:space="0" w:color="auto"/>
                <w:left w:val="none" w:sz="0" w:space="0" w:color="auto"/>
                <w:bottom w:val="none" w:sz="0" w:space="0" w:color="auto"/>
                <w:right w:val="none" w:sz="0" w:space="0" w:color="auto"/>
              </w:divBdr>
              <w:divsChild>
                <w:div w:id="1242787982">
                  <w:marLeft w:val="0"/>
                  <w:marRight w:val="0"/>
                  <w:marTop w:val="0"/>
                  <w:marBottom w:val="60"/>
                  <w:divBdr>
                    <w:top w:val="none" w:sz="0" w:space="0" w:color="auto"/>
                    <w:left w:val="none" w:sz="0" w:space="0" w:color="auto"/>
                    <w:bottom w:val="none" w:sz="0" w:space="0" w:color="auto"/>
                    <w:right w:val="none" w:sz="0" w:space="0" w:color="auto"/>
                  </w:divBdr>
                </w:div>
                <w:div w:id="5642172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1967395864">
      <w:bodyDiv w:val="1"/>
      <w:marLeft w:val="0"/>
      <w:marRight w:val="0"/>
      <w:marTop w:val="0"/>
      <w:marBottom w:val="0"/>
      <w:divBdr>
        <w:top w:val="none" w:sz="0" w:space="0" w:color="auto"/>
        <w:left w:val="none" w:sz="0" w:space="0" w:color="auto"/>
        <w:bottom w:val="none" w:sz="0" w:space="0" w:color="auto"/>
        <w:right w:val="none" w:sz="0" w:space="0" w:color="auto"/>
      </w:divBdr>
    </w:div>
    <w:div w:id="1995528913">
      <w:bodyDiv w:val="1"/>
      <w:marLeft w:val="0"/>
      <w:marRight w:val="0"/>
      <w:marTop w:val="0"/>
      <w:marBottom w:val="0"/>
      <w:divBdr>
        <w:top w:val="none" w:sz="0" w:space="0" w:color="auto"/>
        <w:left w:val="none" w:sz="0" w:space="0" w:color="auto"/>
        <w:bottom w:val="none" w:sz="0" w:space="0" w:color="auto"/>
        <w:right w:val="none" w:sz="0" w:space="0" w:color="auto"/>
      </w:divBdr>
      <w:divsChild>
        <w:div w:id="1123108860">
          <w:marLeft w:val="0"/>
          <w:marRight w:val="240"/>
          <w:marTop w:val="0"/>
          <w:marBottom w:val="240"/>
          <w:divBdr>
            <w:top w:val="none" w:sz="0" w:space="0" w:color="auto"/>
            <w:left w:val="none" w:sz="0" w:space="0" w:color="auto"/>
            <w:bottom w:val="none" w:sz="0" w:space="0" w:color="auto"/>
            <w:right w:val="none" w:sz="0" w:space="0" w:color="auto"/>
          </w:divBdr>
          <w:divsChild>
            <w:div w:id="1126464042">
              <w:marLeft w:val="0"/>
              <w:marRight w:val="0"/>
              <w:marTop w:val="0"/>
              <w:marBottom w:val="0"/>
              <w:divBdr>
                <w:top w:val="none" w:sz="0" w:space="0" w:color="auto"/>
                <w:left w:val="none" w:sz="0" w:space="0" w:color="auto"/>
                <w:bottom w:val="none" w:sz="0" w:space="0" w:color="auto"/>
                <w:right w:val="none" w:sz="0" w:space="0" w:color="auto"/>
              </w:divBdr>
              <w:divsChild>
                <w:div w:id="468479951">
                  <w:marLeft w:val="0"/>
                  <w:marRight w:val="0"/>
                  <w:marTop w:val="0"/>
                  <w:marBottom w:val="60"/>
                  <w:divBdr>
                    <w:top w:val="none" w:sz="0" w:space="0" w:color="auto"/>
                    <w:left w:val="none" w:sz="0" w:space="0" w:color="auto"/>
                    <w:bottom w:val="none" w:sz="0" w:space="0" w:color="auto"/>
                    <w:right w:val="none" w:sz="0" w:space="0" w:color="auto"/>
                  </w:divBdr>
                </w:div>
                <w:div w:id="19814226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98462864">
          <w:marLeft w:val="0"/>
          <w:marRight w:val="240"/>
          <w:marTop w:val="0"/>
          <w:marBottom w:val="240"/>
          <w:divBdr>
            <w:top w:val="none" w:sz="0" w:space="0" w:color="auto"/>
            <w:left w:val="none" w:sz="0" w:space="0" w:color="auto"/>
            <w:bottom w:val="none" w:sz="0" w:space="0" w:color="auto"/>
            <w:right w:val="none" w:sz="0" w:space="0" w:color="auto"/>
          </w:divBdr>
          <w:divsChild>
            <w:div w:id="1856580354">
              <w:marLeft w:val="0"/>
              <w:marRight w:val="0"/>
              <w:marTop w:val="0"/>
              <w:marBottom w:val="0"/>
              <w:divBdr>
                <w:top w:val="none" w:sz="0" w:space="0" w:color="auto"/>
                <w:left w:val="none" w:sz="0" w:space="0" w:color="auto"/>
                <w:bottom w:val="none" w:sz="0" w:space="0" w:color="auto"/>
                <w:right w:val="none" w:sz="0" w:space="0" w:color="auto"/>
              </w:divBdr>
              <w:divsChild>
                <w:div w:id="1014383267">
                  <w:marLeft w:val="0"/>
                  <w:marRight w:val="0"/>
                  <w:marTop w:val="0"/>
                  <w:marBottom w:val="60"/>
                  <w:divBdr>
                    <w:top w:val="none" w:sz="0" w:space="0" w:color="auto"/>
                    <w:left w:val="none" w:sz="0" w:space="0" w:color="auto"/>
                    <w:bottom w:val="none" w:sz="0" w:space="0" w:color="auto"/>
                    <w:right w:val="none" w:sz="0" w:space="0" w:color="auto"/>
                  </w:divBdr>
                </w:div>
                <w:div w:id="211755981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46689144">
          <w:marLeft w:val="0"/>
          <w:marRight w:val="240"/>
          <w:marTop w:val="0"/>
          <w:marBottom w:val="240"/>
          <w:divBdr>
            <w:top w:val="none" w:sz="0" w:space="0" w:color="auto"/>
            <w:left w:val="none" w:sz="0" w:space="0" w:color="auto"/>
            <w:bottom w:val="none" w:sz="0" w:space="0" w:color="auto"/>
            <w:right w:val="none" w:sz="0" w:space="0" w:color="auto"/>
          </w:divBdr>
          <w:divsChild>
            <w:div w:id="1273128146">
              <w:marLeft w:val="0"/>
              <w:marRight w:val="0"/>
              <w:marTop w:val="0"/>
              <w:marBottom w:val="0"/>
              <w:divBdr>
                <w:top w:val="none" w:sz="0" w:space="0" w:color="auto"/>
                <w:left w:val="none" w:sz="0" w:space="0" w:color="auto"/>
                <w:bottom w:val="none" w:sz="0" w:space="0" w:color="auto"/>
                <w:right w:val="none" w:sz="0" w:space="0" w:color="auto"/>
              </w:divBdr>
              <w:divsChild>
                <w:div w:id="1405564272">
                  <w:marLeft w:val="0"/>
                  <w:marRight w:val="0"/>
                  <w:marTop w:val="0"/>
                  <w:marBottom w:val="60"/>
                  <w:divBdr>
                    <w:top w:val="none" w:sz="0" w:space="0" w:color="auto"/>
                    <w:left w:val="none" w:sz="0" w:space="0" w:color="auto"/>
                    <w:bottom w:val="none" w:sz="0" w:space="0" w:color="auto"/>
                    <w:right w:val="none" w:sz="0" w:space="0" w:color="auto"/>
                  </w:divBdr>
                </w:div>
                <w:div w:id="81252526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gspace.cgiar.org/server/api/core/bitstreams/dd5459cf-42a5-4c25-a0d6-a75f771a18b2/content"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hdl.handle.net/10568/1375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cf48d45-3ddb-4389-a9c1-c115526eb52e}" enabled="0" method="" siteId="{7cf48d45-3ddb-4389-a9c1-c115526eb52e}" removed="1"/>
</clbl:labelList>
</file>

<file path=docProps/app.xml><?xml version="1.0" encoding="utf-8"?>
<Properties xmlns="http://schemas.openxmlformats.org/officeDocument/2006/extended-properties" xmlns:vt="http://schemas.openxmlformats.org/officeDocument/2006/docPropsVTypes">
  <Template>Normal</Template>
  <TotalTime>4</TotalTime>
  <Pages>9</Pages>
  <Words>4244</Words>
  <Characters>24193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Mensah, Edouard Romeo</dc:creator>
  <cp:keywords/>
  <dc:description/>
  <cp:lastModifiedBy>Mensah, Edouard Romeo</cp:lastModifiedBy>
  <cp:revision>3</cp:revision>
  <dcterms:created xsi:type="dcterms:W3CDTF">2024-10-15T22:23:00Z</dcterms:created>
  <dcterms:modified xsi:type="dcterms:W3CDTF">2024-10-15T22:25:00Z</dcterms:modified>
</cp:coreProperties>
</file>