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47C1E7" w14:textId="504D8680" w:rsidR="00E22856" w:rsidRDefault="18E741CE" w:rsidP="29CFF438">
      <w:pPr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en-GB"/>
        </w:rPr>
      </w:pPr>
      <w:r w:rsidRPr="29CFF438">
        <w:rPr>
          <w:rFonts w:ascii="Times New Roman" w:eastAsia="Times New Roman" w:hAnsi="Times New Roman" w:cs="Times New Roman"/>
          <w:sz w:val="28"/>
          <w:szCs w:val="28"/>
          <w:lang w:val="en-GB"/>
        </w:rPr>
        <w:t>Preregistration for “</w:t>
      </w:r>
      <w:r w:rsidR="0072262D" w:rsidRPr="0072262D">
        <w:rPr>
          <w:rFonts w:ascii="Times New Roman" w:eastAsia="Times New Roman" w:hAnsi="Times New Roman" w:cs="Times New Roman"/>
          <w:sz w:val="28"/>
          <w:szCs w:val="28"/>
          <w:lang w:val="en-GB"/>
        </w:rPr>
        <w:t>Testing Variations in the Two-</w:t>
      </w:r>
      <w:r w:rsidR="0072262D">
        <w:rPr>
          <w:rFonts w:ascii="Times New Roman" w:eastAsia="Times New Roman" w:hAnsi="Times New Roman" w:cs="Times New Roman"/>
          <w:sz w:val="28"/>
          <w:szCs w:val="28"/>
          <w:lang w:val="en-GB"/>
        </w:rPr>
        <w:t>S</w:t>
      </w:r>
      <w:r w:rsidR="0072262D" w:rsidRPr="0072262D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tep </w:t>
      </w:r>
      <w:r w:rsidR="0072262D">
        <w:rPr>
          <w:rFonts w:ascii="Times New Roman" w:eastAsia="Times New Roman" w:hAnsi="Times New Roman" w:cs="Times New Roman"/>
          <w:sz w:val="28"/>
          <w:szCs w:val="28"/>
          <w:lang w:val="en-GB"/>
        </w:rPr>
        <w:t>Norm-E</w:t>
      </w:r>
      <w:r w:rsidR="0072262D" w:rsidRPr="0072262D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licitation </w:t>
      </w:r>
      <w:r w:rsidR="0072262D">
        <w:rPr>
          <w:rFonts w:ascii="Times New Roman" w:eastAsia="Times New Roman" w:hAnsi="Times New Roman" w:cs="Times New Roman"/>
          <w:sz w:val="28"/>
          <w:szCs w:val="28"/>
          <w:lang w:val="en-GB"/>
        </w:rPr>
        <w:t>Procedure</w:t>
      </w:r>
      <w:r w:rsidRPr="29CFF438">
        <w:rPr>
          <w:rFonts w:ascii="Times New Roman" w:eastAsia="Times New Roman" w:hAnsi="Times New Roman" w:cs="Times New Roman"/>
          <w:sz w:val="28"/>
          <w:szCs w:val="28"/>
          <w:lang w:val="en-GB"/>
        </w:rPr>
        <w:t>”</w:t>
      </w:r>
    </w:p>
    <w:p w14:paraId="104CDC99" w14:textId="4A7EC47B" w:rsidR="1773E4E7" w:rsidRDefault="1773E4E7" w:rsidP="29CFF438">
      <w:pPr>
        <w:spacing w:line="360" w:lineRule="auto"/>
        <w:rPr>
          <w:rFonts w:ascii="Times New Roman" w:eastAsia="Times New Roman" w:hAnsi="Times New Roman" w:cs="Times New Roman"/>
          <w:lang w:val="en-GB"/>
        </w:rPr>
      </w:pPr>
    </w:p>
    <w:p w14:paraId="4DD26F52" w14:textId="0AE6D68F" w:rsidR="1773E4E7" w:rsidRDefault="7715E779" w:rsidP="29CFF438">
      <w:pPr>
        <w:spacing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en-GB"/>
        </w:rPr>
      </w:pPr>
      <w:r w:rsidRPr="29CFF438">
        <w:rPr>
          <w:rFonts w:ascii="Times New Roman" w:eastAsia="Times New Roman" w:hAnsi="Times New Roman" w:cs="Times New Roman"/>
          <w:sz w:val="28"/>
          <w:szCs w:val="28"/>
          <w:lang w:val="en-GB"/>
        </w:rPr>
        <w:t>Sabrina Plaß</w:t>
      </w:r>
    </w:p>
    <w:p w14:paraId="6765FEB6" w14:textId="0282B355" w:rsidR="7715E779" w:rsidRDefault="7715E779" w:rsidP="29CFF438">
      <w:pPr>
        <w:spacing w:line="360" w:lineRule="auto"/>
        <w:jc w:val="center"/>
        <w:rPr>
          <w:rFonts w:ascii="Times New Roman" w:eastAsia="Times New Roman" w:hAnsi="Times New Roman" w:cs="Times New Roman"/>
          <w:lang w:val="en-GB"/>
        </w:rPr>
      </w:pPr>
      <w:r w:rsidRPr="29CFF438">
        <w:rPr>
          <w:rFonts w:ascii="Times New Roman" w:eastAsia="Times New Roman" w:hAnsi="Times New Roman" w:cs="Times New Roman"/>
          <w:lang w:val="en-GB"/>
        </w:rPr>
        <w:t xml:space="preserve">Version: </w:t>
      </w:r>
      <w:r w:rsidR="0072262D">
        <w:rPr>
          <w:rFonts w:ascii="Times New Roman" w:eastAsia="Times New Roman" w:hAnsi="Times New Roman" w:cs="Times New Roman"/>
          <w:lang w:val="en-GB"/>
        </w:rPr>
        <w:t>November</w:t>
      </w:r>
      <w:r w:rsidRPr="29CFF438">
        <w:rPr>
          <w:rFonts w:ascii="Times New Roman" w:eastAsia="Times New Roman" w:hAnsi="Times New Roman" w:cs="Times New Roman"/>
          <w:lang w:val="en-GB"/>
        </w:rPr>
        <w:t xml:space="preserve"> 2024</w:t>
      </w:r>
    </w:p>
    <w:p w14:paraId="76F64AE6" w14:textId="4CAC26CD" w:rsidR="29CFF438" w:rsidRDefault="29CFF438" w:rsidP="29CFF438">
      <w:pPr>
        <w:spacing w:line="360" w:lineRule="auto"/>
        <w:rPr>
          <w:rFonts w:ascii="Times New Roman" w:eastAsia="Times New Roman" w:hAnsi="Times New Roman" w:cs="Times New Roman"/>
          <w:lang w:val="en-US"/>
        </w:rPr>
      </w:pPr>
    </w:p>
    <w:p w14:paraId="58D37F42" w14:textId="41B34BAC" w:rsidR="1DE5DF18" w:rsidRDefault="1DE5DF18" w:rsidP="29CFF438">
      <w:pPr>
        <w:spacing w:line="360" w:lineRule="auto"/>
        <w:rPr>
          <w:rFonts w:ascii="Times New Roman" w:eastAsia="Times New Roman" w:hAnsi="Times New Roman" w:cs="Times New Roman"/>
          <w:sz w:val="32"/>
          <w:szCs w:val="32"/>
          <w:lang w:val="en-GB"/>
        </w:rPr>
      </w:pPr>
      <w:r w:rsidRPr="29CFF438">
        <w:rPr>
          <w:rFonts w:ascii="Times New Roman" w:eastAsia="Times New Roman" w:hAnsi="Times New Roman" w:cs="Times New Roman"/>
          <w:sz w:val="28"/>
          <w:szCs w:val="28"/>
          <w:lang w:val="en-GB"/>
        </w:rPr>
        <w:t>1 Research Questions</w:t>
      </w:r>
    </w:p>
    <w:p w14:paraId="439B1466" w14:textId="58044B2D" w:rsidR="1DE5DF18" w:rsidRDefault="1DE5DF18" w:rsidP="29CFF438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>This preregistration describes an experiment to investigate the research question</w:t>
      </w:r>
      <w:r w:rsidR="009F5531">
        <w:rPr>
          <w:rFonts w:ascii="Times New Roman" w:eastAsia="Times New Roman" w:hAnsi="Times New Roman" w:cs="Times New Roman"/>
          <w:sz w:val="22"/>
          <w:szCs w:val="22"/>
          <w:lang w:val="en-GB"/>
        </w:rPr>
        <w:t>:</w:t>
      </w:r>
    </w:p>
    <w:p w14:paraId="2E62122C" w14:textId="4AB65807" w:rsidR="29CFF438" w:rsidRPr="0072262D" w:rsidRDefault="00532890" w:rsidP="29CFF438">
      <w:pPr>
        <w:pStyle w:val="Listenabsatz"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>
        <w:rPr>
          <w:rFonts w:ascii="Times New Roman" w:eastAsia="Times New Roman" w:hAnsi="Times New Roman" w:cs="Times New Roman"/>
          <w:sz w:val="22"/>
          <w:szCs w:val="22"/>
          <w:lang w:val="en-GB"/>
        </w:rPr>
        <w:t>d</w:t>
      </w:r>
      <w:r w:rsidR="0072262D" w:rsidRPr="0072262D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o (and if, how do) variations in the two-step </w:t>
      </w:r>
      <w:r w:rsidR="002C1B31">
        <w:rPr>
          <w:rFonts w:ascii="Times New Roman" w:eastAsia="Times New Roman" w:hAnsi="Times New Roman" w:cs="Times New Roman"/>
          <w:sz w:val="22"/>
          <w:szCs w:val="22"/>
          <w:lang w:val="en-GB"/>
        </w:rPr>
        <w:t>norm-</w:t>
      </w:r>
      <w:r w:rsidR="0072262D" w:rsidRPr="0072262D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elicitation method (e.g. Bicchieri &amp; Xiao, 2009) affect </w:t>
      </w:r>
      <w:proofErr w:type="gramStart"/>
      <w:r w:rsidR="001F2EEF">
        <w:rPr>
          <w:rFonts w:ascii="Times New Roman" w:eastAsia="Times New Roman" w:hAnsi="Times New Roman" w:cs="Times New Roman"/>
          <w:sz w:val="22"/>
          <w:szCs w:val="22"/>
          <w:lang w:val="en-GB"/>
        </w:rPr>
        <w:t>subjects’</w:t>
      </w:r>
      <w:proofErr w:type="gramEnd"/>
      <w:r w:rsidR="00BE676D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1F2EEF">
        <w:rPr>
          <w:rFonts w:ascii="Times New Roman" w:eastAsia="Times New Roman" w:hAnsi="Times New Roman" w:cs="Times New Roman"/>
          <w:sz w:val="22"/>
          <w:szCs w:val="22"/>
          <w:lang w:val="en-GB"/>
        </w:rPr>
        <w:t>indic</w:t>
      </w:r>
      <w:r w:rsidR="007F2629">
        <w:rPr>
          <w:rFonts w:ascii="Times New Roman" w:eastAsia="Times New Roman" w:hAnsi="Times New Roman" w:cs="Times New Roman"/>
          <w:sz w:val="22"/>
          <w:szCs w:val="22"/>
          <w:lang w:val="en-GB"/>
        </w:rPr>
        <w:t>ated</w:t>
      </w:r>
      <w:r w:rsidR="001F2EE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72262D" w:rsidRPr="0072262D">
        <w:rPr>
          <w:rFonts w:ascii="Times New Roman" w:eastAsia="Times New Roman" w:hAnsi="Times New Roman" w:cs="Times New Roman"/>
          <w:sz w:val="22"/>
          <w:szCs w:val="22"/>
          <w:lang w:val="en-GB"/>
        </w:rPr>
        <w:t>personal normative beliefs and normative expectations (and behaviour)?</w:t>
      </w:r>
    </w:p>
    <w:p w14:paraId="3E54906A" w14:textId="3C16A741" w:rsidR="1DE5DF18" w:rsidRDefault="1DE5DF18" w:rsidP="29CFF438">
      <w:pPr>
        <w:spacing w:line="360" w:lineRule="auto"/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29CFF438">
        <w:rPr>
          <w:rFonts w:ascii="Times New Roman" w:eastAsia="Times New Roman" w:hAnsi="Times New Roman" w:cs="Times New Roman"/>
          <w:sz w:val="28"/>
          <w:szCs w:val="28"/>
          <w:lang w:val="en-US"/>
        </w:rPr>
        <w:t>2 Experimental Design</w:t>
      </w:r>
    </w:p>
    <w:p w14:paraId="2F26822A" w14:textId="5CA92572" w:rsidR="00FA7F15" w:rsidRDefault="530EF21E" w:rsidP="0067247A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>To investigate th</w:t>
      </w:r>
      <w:r w:rsidR="0067247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is </w:t>
      </w:r>
      <w:r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>questio</w:t>
      </w:r>
      <w:r w:rsidR="0067247A">
        <w:rPr>
          <w:rFonts w:ascii="Times New Roman" w:eastAsia="Times New Roman" w:hAnsi="Times New Roman" w:cs="Times New Roman"/>
          <w:sz w:val="22"/>
          <w:szCs w:val="22"/>
          <w:lang w:val="en-GB"/>
        </w:rPr>
        <w:t>n</w:t>
      </w:r>
      <w:r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, </w:t>
      </w:r>
      <w:r w:rsidR="0067247A">
        <w:rPr>
          <w:rFonts w:ascii="Times New Roman" w:eastAsia="Times New Roman" w:hAnsi="Times New Roman" w:cs="Times New Roman"/>
          <w:sz w:val="22"/>
          <w:szCs w:val="22"/>
          <w:lang w:val="en-GB"/>
        </w:rPr>
        <w:t>I</w:t>
      </w:r>
      <w:r w:rsidR="0067247A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9F5531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will </w:t>
      </w:r>
      <w:r w:rsidR="0067247A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design an incentivized experiment </w:t>
      </w:r>
      <w:r w:rsidR="0078358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and </w:t>
      </w:r>
      <w:r w:rsidR="0067247A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>conduct</w:t>
      </w:r>
      <w:r w:rsidR="00D23FA5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78358A">
        <w:rPr>
          <w:rFonts w:ascii="Times New Roman" w:eastAsia="Times New Roman" w:hAnsi="Times New Roman" w:cs="Times New Roman"/>
          <w:sz w:val="22"/>
          <w:szCs w:val="22"/>
          <w:lang w:val="en-GB"/>
        </w:rPr>
        <w:t>it</w:t>
      </w:r>
      <w:r w:rsidR="0067247A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on the platform Prolific with subjects from the UK</w:t>
      </w:r>
      <w:r w:rsidR="00725706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. </w:t>
      </w:r>
      <w:r w:rsidR="00705929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In the experiment, </w:t>
      </w:r>
      <w:r w:rsidR="00705929" w:rsidRPr="00705929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subjects participate in an online variation of the </w:t>
      </w:r>
      <w:r w:rsidR="0034737C" w:rsidRPr="0034737C">
        <w:rPr>
          <w:rFonts w:ascii="Times New Roman" w:eastAsia="Times New Roman" w:hAnsi="Times New Roman" w:cs="Times New Roman"/>
          <w:i/>
          <w:iCs/>
          <w:sz w:val="22"/>
          <w:szCs w:val="22"/>
          <w:lang w:val="en-GB"/>
        </w:rPr>
        <w:t>d</w:t>
      </w:r>
      <w:r w:rsidR="00705929" w:rsidRPr="0034737C">
        <w:rPr>
          <w:rFonts w:ascii="Times New Roman" w:eastAsia="Times New Roman" w:hAnsi="Times New Roman" w:cs="Times New Roman"/>
          <w:i/>
          <w:iCs/>
          <w:sz w:val="22"/>
          <w:szCs w:val="22"/>
          <w:lang w:val="en-GB"/>
        </w:rPr>
        <w:t xml:space="preserve">ictator </w:t>
      </w:r>
      <w:r w:rsidR="0034737C" w:rsidRPr="0034737C">
        <w:rPr>
          <w:rFonts w:ascii="Times New Roman" w:eastAsia="Times New Roman" w:hAnsi="Times New Roman" w:cs="Times New Roman"/>
          <w:i/>
          <w:iCs/>
          <w:sz w:val="22"/>
          <w:szCs w:val="22"/>
          <w:lang w:val="en-GB"/>
        </w:rPr>
        <w:t>g</w:t>
      </w:r>
      <w:r w:rsidR="00705929" w:rsidRPr="0034737C">
        <w:rPr>
          <w:rFonts w:ascii="Times New Roman" w:eastAsia="Times New Roman" w:hAnsi="Times New Roman" w:cs="Times New Roman"/>
          <w:i/>
          <w:iCs/>
          <w:sz w:val="22"/>
          <w:szCs w:val="22"/>
          <w:lang w:val="en-GB"/>
        </w:rPr>
        <w:t>ame</w:t>
      </w:r>
      <w:r w:rsidR="00705929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where they </w:t>
      </w:r>
      <w:r w:rsidR="000218C5">
        <w:rPr>
          <w:rFonts w:ascii="Times New Roman" w:eastAsia="Times New Roman" w:hAnsi="Times New Roman" w:cs="Times New Roman"/>
          <w:sz w:val="22"/>
          <w:szCs w:val="22"/>
          <w:lang w:val="en-GB"/>
        </w:rPr>
        <w:t>must</w:t>
      </w:r>
      <w:r w:rsidR="00705929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divide 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£</w:t>
      </w:r>
      <w:r w:rsidR="00087C8B">
        <w:rPr>
          <w:rFonts w:ascii="Times New Roman" w:eastAsia="Times New Roman" w:hAnsi="Times New Roman" w:cs="Times New Roman"/>
          <w:sz w:val="22"/>
          <w:szCs w:val="22"/>
          <w:lang w:val="en-GB"/>
        </w:rPr>
        <w:t>2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.</w:t>
      </w:r>
      <w:r w:rsidR="00275FC3">
        <w:rPr>
          <w:rFonts w:ascii="Times New Roman" w:eastAsia="Times New Roman" w:hAnsi="Times New Roman" w:cs="Times New Roman"/>
          <w:sz w:val="22"/>
          <w:szCs w:val="22"/>
          <w:lang w:val="en-GB"/>
        </w:rPr>
        <w:t>5</w:t>
      </w:r>
      <w:r w:rsidR="00087C8B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between themselves and a receiver.</w:t>
      </w:r>
      <w:r w:rsidR="0038338D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The experiment follows the </w:t>
      </w:r>
      <w:r w:rsidR="006316AD">
        <w:rPr>
          <w:rFonts w:ascii="Times New Roman" w:eastAsia="Times New Roman" w:hAnsi="Times New Roman" w:cs="Times New Roman"/>
          <w:sz w:val="22"/>
          <w:szCs w:val="22"/>
          <w:lang w:val="en-GB"/>
        </w:rPr>
        <w:t>structure</w:t>
      </w:r>
      <w:r w:rsidR="0038338D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of previous</w:t>
      </w:r>
      <w:r w:rsidR="006316AD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F02F21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dictator games </w:t>
      </w:r>
      <w:r w:rsidR="007E4EB5">
        <w:rPr>
          <w:rFonts w:ascii="Times New Roman" w:eastAsia="Times New Roman" w:hAnsi="Times New Roman" w:cs="Times New Roman"/>
          <w:sz w:val="22"/>
          <w:szCs w:val="22"/>
          <w:lang w:val="en-GB"/>
        </w:rPr>
        <w:t>that use two-step norm-elicitation procedure</w:t>
      </w:r>
      <w:r w:rsidR="007170F2">
        <w:rPr>
          <w:rFonts w:ascii="Times New Roman" w:eastAsia="Times New Roman" w:hAnsi="Times New Roman" w:cs="Times New Roman"/>
          <w:sz w:val="22"/>
          <w:szCs w:val="22"/>
          <w:lang w:val="en-GB"/>
        </w:rPr>
        <w:t>s</w:t>
      </w:r>
      <w:r w:rsidR="006316AD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38338D">
        <w:rPr>
          <w:rFonts w:ascii="Times New Roman" w:eastAsia="Times New Roman" w:hAnsi="Times New Roman" w:cs="Times New Roman"/>
          <w:sz w:val="22"/>
          <w:szCs w:val="22"/>
          <w:lang w:val="en-GB"/>
        </w:rPr>
        <w:t>(</w:t>
      </w:r>
      <w:r w:rsidR="0018139B">
        <w:rPr>
          <w:rFonts w:ascii="Times New Roman" w:eastAsia="Times New Roman" w:hAnsi="Times New Roman" w:cs="Times New Roman"/>
          <w:sz w:val="22"/>
          <w:szCs w:val="22"/>
          <w:lang w:val="en-GB"/>
        </w:rPr>
        <w:t>e.g.</w:t>
      </w:r>
      <w:r w:rsidR="00914E56">
        <w:rPr>
          <w:rFonts w:ascii="Times New Roman" w:eastAsia="Times New Roman" w:hAnsi="Times New Roman" w:cs="Times New Roman"/>
          <w:sz w:val="22"/>
          <w:szCs w:val="22"/>
          <w:lang w:val="en-GB"/>
        </w:rPr>
        <w:t>,</w:t>
      </w:r>
      <w:r w:rsidR="0018139B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38338D">
        <w:rPr>
          <w:rFonts w:ascii="Times New Roman" w:eastAsia="Times New Roman" w:hAnsi="Times New Roman" w:cs="Times New Roman"/>
          <w:sz w:val="22"/>
          <w:szCs w:val="22"/>
          <w:lang w:val="en-GB"/>
        </w:rPr>
        <w:t>Bicchieri &amp; Xiao, 2009; Xiao &amp; Houser, 2008)</w:t>
      </w:r>
      <w:r w:rsidR="00F02F21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. </w:t>
      </w:r>
      <w:r w:rsidR="008C5897">
        <w:rPr>
          <w:rFonts w:ascii="Times New Roman" w:eastAsia="Times New Roman" w:hAnsi="Times New Roman" w:cs="Times New Roman"/>
          <w:sz w:val="22"/>
          <w:szCs w:val="22"/>
          <w:lang w:val="en-GB"/>
        </w:rPr>
        <w:t>Dictators</w:t>
      </w:r>
      <w:r w:rsidR="00FA7F15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can choos</w:t>
      </w:r>
      <w:r w:rsidR="00275FC3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e </w:t>
      </w:r>
      <w:r w:rsidR="00295EE1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one of the </w:t>
      </w:r>
      <w:r w:rsidR="00275FC3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options A-G </w:t>
      </w:r>
      <w:r w:rsidR="00B9010A">
        <w:rPr>
          <w:rFonts w:ascii="Times New Roman" w:eastAsia="Times New Roman" w:hAnsi="Times New Roman" w:cs="Times New Roman"/>
          <w:sz w:val="22"/>
          <w:szCs w:val="22"/>
          <w:lang w:val="en-GB"/>
        </w:rPr>
        <w:t>(</w:t>
      </w:r>
      <w:r w:rsidR="00275FC3">
        <w:rPr>
          <w:rFonts w:ascii="Times New Roman" w:eastAsia="Times New Roman" w:hAnsi="Times New Roman" w:cs="Times New Roman"/>
          <w:sz w:val="22"/>
          <w:szCs w:val="22"/>
          <w:lang w:val="en-GB"/>
        </w:rPr>
        <w:t>see Fig. 1)</w:t>
      </w:r>
      <w:r w:rsidR="00B9010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, </w:t>
      </w:r>
      <w:r w:rsidR="00870A17">
        <w:rPr>
          <w:rFonts w:ascii="Times New Roman" w:eastAsia="Times New Roman" w:hAnsi="Times New Roman" w:cs="Times New Roman"/>
          <w:sz w:val="22"/>
          <w:szCs w:val="22"/>
          <w:lang w:val="en-GB"/>
        </w:rPr>
        <w:t>of which</w:t>
      </w:r>
      <w:r w:rsidR="00B9010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a provision of 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£</w:t>
      </w:r>
      <w:r w:rsidR="00094438">
        <w:rPr>
          <w:rFonts w:ascii="Times New Roman" w:eastAsia="Times New Roman" w:hAnsi="Times New Roman" w:cs="Times New Roman"/>
          <w:sz w:val="22"/>
          <w:szCs w:val="22"/>
          <w:lang w:val="en-GB"/>
        </w:rPr>
        <w:t>1</w:t>
      </w:r>
      <w:r w:rsidR="00B9010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or 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£</w:t>
      </w:r>
      <w:r w:rsidR="00094438">
        <w:rPr>
          <w:rFonts w:ascii="Times New Roman" w:eastAsia="Times New Roman" w:hAnsi="Times New Roman" w:cs="Times New Roman"/>
          <w:sz w:val="22"/>
          <w:szCs w:val="22"/>
          <w:lang w:val="en-GB"/>
        </w:rPr>
        <w:t>1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.</w:t>
      </w:r>
      <w:r w:rsidR="00094438">
        <w:rPr>
          <w:rFonts w:ascii="Times New Roman" w:eastAsia="Times New Roman" w:hAnsi="Times New Roman" w:cs="Times New Roman"/>
          <w:sz w:val="22"/>
          <w:szCs w:val="22"/>
          <w:lang w:val="en-GB"/>
        </w:rPr>
        <w:t>25</w:t>
      </w:r>
      <w:r w:rsidR="00104F4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to the receiver</w:t>
      </w:r>
      <w:r w:rsidR="00094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is referred to as a fair offer (frame between 40%-50%) and offers of 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£</w:t>
      </w:r>
      <w:r w:rsidR="00094438">
        <w:rPr>
          <w:rFonts w:ascii="Times New Roman" w:eastAsia="Times New Roman" w:hAnsi="Times New Roman" w:cs="Times New Roman"/>
          <w:sz w:val="22"/>
          <w:szCs w:val="22"/>
          <w:lang w:val="en-GB"/>
        </w:rPr>
        <w:t>0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.</w:t>
      </w:r>
      <w:r w:rsidR="00003F00">
        <w:rPr>
          <w:rFonts w:ascii="Times New Roman" w:eastAsia="Times New Roman" w:hAnsi="Times New Roman" w:cs="Times New Roman"/>
          <w:sz w:val="22"/>
          <w:szCs w:val="22"/>
          <w:lang w:val="en-GB"/>
        </w:rPr>
        <w:t>25</w:t>
      </w:r>
      <w:r w:rsidR="00094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C5664B">
        <w:rPr>
          <w:rFonts w:ascii="Times New Roman" w:eastAsia="Times New Roman" w:hAnsi="Times New Roman" w:cs="Times New Roman"/>
          <w:sz w:val="22"/>
          <w:szCs w:val="22"/>
          <w:lang w:val="en-GB"/>
        </w:rPr>
        <w:t>or</w:t>
      </w:r>
      <w:r w:rsidR="00094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£</w:t>
      </w:r>
      <w:r w:rsidR="00094438">
        <w:rPr>
          <w:rFonts w:ascii="Times New Roman" w:eastAsia="Times New Roman" w:hAnsi="Times New Roman" w:cs="Times New Roman"/>
          <w:sz w:val="22"/>
          <w:szCs w:val="22"/>
          <w:lang w:val="en-GB"/>
        </w:rPr>
        <w:t>0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.</w:t>
      </w:r>
      <w:r w:rsidR="00094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5 </w:t>
      </w:r>
      <w:r w:rsidR="00104F4F">
        <w:rPr>
          <w:rFonts w:ascii="Times New Roman" w:eastAsia="Times New Roman" w:hAnsi="Times New Roman" w:cs="Times New Roman"/>
          <w:sz w:val="22"/>
          <w:szCs w:val="22"/>
          <w:lang w:val="en-GB"/>
        </w:rPr>
        <w:t>(</w:t>
      </w:r>
      <w:r w:rsidR="009570D5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option A and B, </w:t>
      </w:r>
      <w:r w:rsidR="00094438">
        <w:rPr>
          <w:rFonts w:ascii="Times New Roman" w:eastAsia="Times New Roman" w:hAnsi="Times New Roman" w:cs="Times New Roman"/>
          <w:sz w:val="22"/>
          <w:szCs w:val="22"/>
          <w:lang w:val="en-GB"/>
        </w:rPr>
        <w:t>20%-30%</w:t>
      </w:r>
      <w:r w:rsidR="00104F4F">
        <w:rPr>
          <w:rFonts w:ascii="Times New Roman" w:eastAsia="Times New Roman" w:hAnsi="Times New Roman" w:cs="Times New Roman"/>
          <w:sz w:val="22"/>
          <w:szCs w:val="22"/>
          <w:lang w:val="en-GB"/>
        </w:rPr>
        <w:t>)</w:t>
      </w:r>
      <w:r w:rsidR="00094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a</w:t>
      </w:r>
      <w:r w:rsidR="00C5664B">
        <w:rPr>
          <w:rFonts w:ascii="Times New Roman" w:eastAsia="Times New Roman" w:hAnsi="Times New Roman" w:cs="Times New Roman"/>
          <w:sz w:val="22"/>
          <w:szCs w:val="22"/>
          <w:lang w:val="en-GB"/>
        </w:rPr>
        <w:t>re referred to a</w:t>
      </w:r>
      <w:r w:rsidR="00094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s </w:t>
      </w:r>
      <w:r w:rsidR="007E4D48">
        <w:rPr>
          <w:rFonts w:ascii="Times New Roman" w:eastAsia="Times New Roman" w:hAnsi="Times New Roman" w:cs="Times New Roman"/>
          <w:sz w:val="22"/>
          <w:szCs w:val="22"/>
          <w:lang w:val="en-GB"/>
        </w:rPr>
        <w:t>low share</w:t>
      </w:r>
      <w:r w:rsidR="007E4EB5">
        <w:rPr>
          <w:rStyle w:val="Funotenzeichen"/>
          <w:rFonts w:ascii="Times New Roman" w:eastAsia="Times New Roman" w:hAnsi="Times New Roman" w:cs="Times New Roman"/>
          <w:sz w:val="22"/>
          <w:szCs w:val="22"/>
          <w:lang w:val="en-GB"/>
        </w:rPr>
        <w:footnoteReference w:id="1"/>
      </w:r>
      <w:r w:rsidR="00094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. </w:t>
      </w:r>
      <w:r w:rsidR="00B9010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</w:p>
    <w:p w14:paraId="4B7B6A20" w14:textId="4509AA55" w:rsidR="00BA5462" w:rsidRDefault="000F0104" w:rsidP="0067247A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>
        <w:rPr>
          <w:rFonts w:ascii="Times New Roman" w:eastAsia="Times New Roman" w:hAnsi="Times New Roman" w:cs="Times New Roman"/>
          <w:sz w:val="22"/>
          <w:szCs w:val="22"/>
          <w:lang w:val="en-GB"/>
        </w:rPr>
        <w:t>This study a</w:t>
      </w:r>
      <w:r w:rsidR="00DC0176">
        <w:rPr>
          <w:rFonts w:ascii="Times New Roman" w:eastAsia="Times New Roman" w:hAnsi="Times New Roman" w:cs="Times New Roman"/>
          <w:sz w:val="22"/>
          <w:szCs w:val="22"/>
          <w:lang w:val="en-GB"/>
        </w:rPr>
        <w:t>ppl</w:t>
      </w:r>
      <w:r>
        <w:rPr>
          <w:rFonts w:ascii="Times New Roman" w:eastAsia="Times New Roman" w:hAnsi="Times New Roman" w:cs="Times New Roman"/>
          <w:sz w:val="22"/>
          <w:szCs w:val="22"/>
          <w:lang w:val="en-GB"/>
        </w:rPr>
        <w:t>ies</w:t>
      </w:r>
      <w:r w:rsidR="00DC0176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the strategy method</w:t>
      </w:r>
      <w:r w:rsidR="007E4D48">
        <w:rPr>
          <w:rStyle w:val="Funotenzeichen"/>
          <w:rFonts w:ascii="Times New Roman" w:eastAsia="Times New Roman" w:hAnsi="Times New Roman" w:cs="Times New Roman"/>
          <w:sz w:val="22"/>
          <w:szCs w:val="22"/>
          <w:lang w:val="en-GB"/>
        </w:rPr>
        <w:footnoteReference w:id="2"/>
      </w:r>
      <w:r w:rsidR="00DC0176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, </w:t>
      </w:r>
      <w:r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where </w:t>
      </w:r>
      <w:r w:rsidR="00DC0176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all participants are in the role of a dictator and </w:t>
      </w:r>
      <w:proofErr w:type="gramStart"/>
      <w:r w:rsidR="00DC0176">
        <w:rPr>
          <w:rFonts w:ascii="Times New Roman" w:eastAsia="Times New Roman" w:hAnsi="Times New Roman" w:cs="Times New Roman"/>
          <w:sz w:val="22"/>
          <w:szCs w:val="22"/>
          <w:lang w:val="en-GB"/>
        </w:rPr>
        <w:t>have to</w:t>
      </w:r>
      <w:proofErr w:type="gramEnd"/>
      <w:r w:rsidR="00DC0176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D90A10">
        <w:rPr>
          <w:rFonts w:ascii="Times New Roman" w:eastAsia="Times New Roman" w:hAnsi="Times New Roman" w:cs="Times New Roman"/>
          <w:sz w:val="22"/>
          <w:szCs w:val="22"/>
          <w:lang w:val="en-GB"/>
        </w:rPr>
        <w:t>de</w:t>
      </w:r>
      <w:r w:rsidR="00DC0176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cide </w:t>
      </w:r>
      <w:r w:rsidR="00FA7B0F">
        <w:rPr>
          <w:rFonts w:ascii="Times New Roman" w:eastAsia="Times New Roman" w:hAnsi="Times New Roman" w:cs="Times New Roman"/>
          <w:sz w:val="22"/>
          <w:szCs w:val="22"/>
          <w:lang w:val="en-GB"/>
        </w:rPr>
        <w:t>on</w:t>
      </w:r>
      <w:r w:rsidR="00D90A10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a</w:t>
      </w:r>
      <w:r w:rsidR="005D5262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(</w:t>
      </w:r>
      <w:r w:rsidR="00594792">
        <w:rPr>
          <w:rFonts w:ascii="Times New Roman" w:eastAsia="Times New Roman" w:hAnsi="Times New Roman" w:cs="Times New Roman"/>
          <w:sz w:val="22"/>
          <w:szCs w:val="22"/>
          <w:lang w:val="en-GB"/>
        </w:rPr>
        <w:t>hypothetical)</w:t>
      </w:r>
      <w:r w:rsidR="00D90A10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option</w:t>
      </w:r>
      <w:r w:rsidR="00DC0176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. </w:t>
      </w:r>
      <w:r w:rsidR="0004687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After the decision </w:t>
      </w:r>
      <w:r w:rsidR="004F77AE">
        <w:rPr>
          <w:rFonts w:ascii="Times New Roman" w:eastAsia="Times New Roman" w:hAnsi="Times New Roman" w:cs="Times New Roman"/>
          <w:sz w:val="22"/>
          <w:szCs w:val="22"/>
          <w:lang w:val="en-GB"/>
        </w:rPr>
        <w:t>is</w:t>
      </w:r>
      <w:r w:rsidR="0004687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made, two participants are randomly </w:t>
      </w:r>
      <w:r w:rsidR="00F96909">
        <w:rPr>
          <w:rFonts w:ascii="Times New Roman" w:eastAsia="Times New Roman" w:hAnsi="Times New Roman" w:cs="Times New Roman"/>
          <w:sz w:val="22"/>
          <w:szCs w:val="22"/>
          <w:lang w:val="en-GB"/>
        </w:rPr>
        <w:t>paired</w:t>
      </w:r>
      <w:r w:rsidR="00594792">
        <w:rPr>
          <w:rFonts w:ascii="Times New Roman" w:eastAsia="Times New Roman" w:hAnsi="Times New Roman" w:cs="Times New Roman"/>
          <w:sz w:val="22"/>
          <w:szCs w:val="22"/>
          <w:lang w:val="en-GB"/>
        </w:rPr>
        <w:t>. One</w:t>
      </w:r>
      <w:r w:rsidR="00ED42B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is randomly chose</w:t>
      </w:r>
      <w:r w:rsidR="004F77AE">
        <w:rPr>
          <w:rFonts w:ascii="Times New Roman" w:eastAsia="Times New Roman" w:hAnsi="Times New Roman" w:cs="Times New Roman"/>
          <w:sz w:val="22"/>
          <w:szCs w:val="22"/>
          <w:lang w:val="en-GB"/>
        </w:rPr>
        <w:t>n</w:t>
      </w:r>
      <w:r w:rsidR="00ED42B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as the dictator</w:t>
      </w:r>
      <w:r w:rsidR="00594792">
        <w:rPr>
          <w:rFonts w:ascii="Times New Roman" w:eastAsia="Times New Roman" w:hAnsi="Times New Roman" w:cs="Times New Roman"/>
          <w:sz w:val="22"/>
          <w:szCs w:val="22"/>
          <w:lang w:val="en-GB"/>
        </w:rPr>
        <w:t>, whose chosen</w:t>
      </w:r>
      <w:r w:rsidR="00ED42B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D90A10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option </w:t>
      </w:r>
      <w:r w:rsidR="005A0CD8">
        <w:rPr>
          <w:rFonts w:ascii="Times New Roman" w:eastAsia="Times New Roman" w:hAnsi="Times New Roman" w:cs="Times New Roman"/>
          <w:sz w:val="22"/>
          <w:szCs w:val="22"/>
          <w:lang w:val="en-GB"/>
        </w:rPr>
        <w:t>will be implemented</w:t>
      </w:r>
      <w:r w:rsidR="00C5664B">
        <w:rPr>
          <w:rFonts w:ascii="Times New Roman" w:eastAsia="Times New Roman" w:hAnsi="Times New Roman" w:cs="Times New Roman"/>
          <w:sz w:val="22"/>
          <w:szCs w:val="22"/>
          <w:lang w:val="en-GB"/>
        </w:rPr>
        <w:t>,</w:t>
      </w:r>
      <w:r w:rsidR="005A0CD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while the other becomes a receiver. </w:t>
      </w:r>
    </w:p>
    <w:p w14:paraId="07DE94AA" w14:textId="77777777" w:rsidR="003E3E0D" w:rsidRDefault="003E3E0D" w:rsidP="0067247A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</w:p>
    <w:p w14:paraId="2EC13150" w14:textId="06D9DCE9" w:rsidR="00D77A93" w:rsidRPr="00D77A93" w:rsidRDefault="00D77A93" w:rsidP="00D77A93">
      <w:pPr>
        <w:pStyle w:val="Beschriftung"/>
        <w:keepNext/>
        <w:rPr>
          <w:rFonts w:ascii="Times New Roman" w:hAnsi="Times New Roman" w:cs="Times New Roman"/>
          <w:color w:val="auto"/>
        </w:rPr>
      </w:pPr>
      <w:r w:rsidRPr="00D77A93">
        <w:rPr>
          <w:rFonts w:ascii="Times New Roman" w:hAnsi="Times New Roman" w:cs="Times New Roman"/>
          <w:color w:val="auto"/>
        </w:rPr>
        <w:lastRenderedPageBreak/>
        <w:t xml:space="preserve">Figure </w:t>
      </w:r>
      <w:r w:rsidRPr="00D77A93">
        <w:rPr>
          <w:rFonts w:ascii="Times New Roman" w:hAnsi="Times New Roman" w:cs="Times New Roman"/>
          <w:color w:val="auto"/>
        </w:rPr>
        <w:fldChar w:fldCharType="begin"/>
      </w:r>
      <w:r w:rsidRPr="00D77A93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D77A93">
        <w:rPr>
          <w:rFonts w:ascii="Times New Roman" w:hAnsi="Times New Roman" w:cs="Times New Roman"/>
          <w:color w:val="auto"/>
        </w:rPr>
        <w:fldChar w:fldCharType="separate"/>
      </w:r>
      <w:r>
        <w:rPr>
          <w:rFonts w:ascii="Times New Roman" w:hAnsi="Times New Roman" w:cs="Times New Roman"/>
          <w:noProof/>
          <w:color w:val="auto"/>
        </w:rPr>
        <w:t>1</w:t>
      </w:r>
      <w:r w:rsidRPr="00D77A93">
        <w:rPr>
          <w:rFonts w:ascii="Times New Roman" w:hAnsi="Times New Roman" w:cs="Times New Roman"/>
          <w:color w:val="auto"/>
        </w:rPr>
        <w:fldChar w:fldCharType="end"/>
      </w:r>
      <w:r w:rsidRPr="00D77A93">
        <w:rPr>
          <w:rFonts w:ascii="Times New Roman" w:hAnsi="Times New Roman" w:cs="Times New Roman"/>
          <w:color w:val="auto"/>
        </w:rPr>
        <w:t xml:space="preserve">: </w:t>
      </w:r>
      <w:proofErr w:type="spellStart"/>
      <w:r w:rsidRPr="00D77A93">
        <w:rPr>
          <w:rFonts w:ascii="Times New Roman" w:hAnsi="Times New Roman" w:cs="Times New Roman"/>
          <w:color w:val="auto"/>
        </w:rPr>
        <w:t>Divi</w:t>
      </w:r>
      <w:r w:rsidR="00A45552">
        <w:rPr>
          <w:rFonts w:ascii="Times New Roman" w:hAnsi="Times New Roman" w:cs="Times New Roman"/>
          <w:color w:val="auto"/>
        </w:rPr>
        <w:t>ding</w:t>
      </w:r>
      <w:proofErr w:type="spellEnd"/>
      <w:r w:rsidRPr="00D77A9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77A93">
        <w:rPr>
          <w:rFonts w:ascii="Times New Roman" w:hAnsi="Times New Roman" w:cs="Times New Roman"/>
          <w:color w:val="auto"/>
        </w:rPr>
        <w:t>options</w:t>
      </w:r>
      <w:proofErr w:type="spellEnd"/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8"/>
        <w:gridCol w:w="5218"/>
      </w:tblGrid>
      <w:tr w:rsidR="00D77A93" w:rsidRPr="0060350C" w14:paraId="74DD2ADF" w14:textId="77777777" w:rsidTr="00D77A93">
        <w:tc>
          <w:tcPr>
            <w:tcW w:w="3808" w:type="dxa"/>
            <w:tcBorders>
              <w:top w:val="single" w:sz="12" w:space="0" w:color="auto"/>
              <w:bottom w:val="single" w:sz="6" w:space="0" w:color="auto"/>
            </w:tcBorders>
          </w:tcPr>
          <w:p w14:paraId="3C3A39AA" w14:textId="77777777" w:rsidR="00D77A93" w:rsidRPr="0060350C" w:rsidRDefault="00D77A93" w:rsidP="00FA39C0">
            <w:pPr>
              <w:tabs>
                <w:tab w:val="left" w:pos="2679"/>
              </w:tabs>
              <w:spacing w:before="12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60350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Possible dividing options</w:t>
            </w:r>
          </w:p>
        </w:tc>
        <w:tc>
          <w:tcPr>
            <w:tcW w:w="5218" w:type="dxa"/>
            <w:tcBorders>
              <w:top w:val="single" w:sz="12" w:space="0" w:color="auto"/>
              <w:bottom w:val="single" w:sz="6" w:space="0" w:color="auto"/>
            </w:tcBorders>
          </w:tcPr>
          <w:p w14:paraId="20C30680" w14:textId="77777777" w:rsidR="00D77A93" w:rsidRPr="0060350C" w:rsidRDefault="00D77A93" w:rsidP="00FA39C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                                    </w:t>
            </w:r>
            <w:r w:rsidRPr="0060350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The option is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    </w:t>
            </w:r>
          </w:p>
        </w:tc>
      </w:tr>
      <w:tr w:rsidR="00D77A93" w:rsidRPr="00A726F4" w14:paraId="560F3425" w14:textId="77777777" w:rsidTr="00D77A93">
        <w:tc>
          <w:tcPr>
            <w:tcW w:w="3808" w:type="dxa"/>
            <w:tcBorders>
              <w:top w:val="single" w:sz="6" w:space="0" w:color="auto"/>
            </w:tcBorders>
          </w:tcPr>
          <w:p w14:paraId="63C2AD10" w14:textId="77777777" w:rsidR="00D77A93" w:rsidRPr="0060350C" w:rsidRDefault="00D77A93" w:rsidP="00FA39C0">
            <w:pPr>
              <w:spacing w:before="6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60350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A</w:t>
            </w:r>
          </w:p>
        </w:tc>
        <w:tc>
          <w:tcPr>
            <w:tcW w:w="5218" w:type="dxa"/>
            <w:tcBorders>
              <w:top w:val="single" w:sz="6" w:space="0" w:color="auto"/>
            </w:tcBorders>
          </w:tcPr>
          <w:p w14:paraId="3E7628FC" w14:textId="4C8EA69C" w:rsidR="00D77A93" w:rsidRPr="00726B0F" w:rsidRDefault="00D77A93" w:rsidP="00FA39C0">
            <w:pPr>
              <w:spacing w:before="60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Divider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25</w:t>
            </w: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and Counterpart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0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25</w:t>
            </w:r>
          </w:p>
        </w:tc>
      </w:tr>
      <w:tr w:rsidR="00D77A93" w:rsidRPr="00A726F4" w14:paraId="5801067A" w14:textId="77777777" w:rsidTr="00D77A93">
        <w:tc>
          <w:tcPr>
            <w:tcW w:w="3808" w:type="dxa"/>
          </w:tcPr>
          <w:p w14:paraId="20505F29" w14:textId="77777777" w:rsidR="00D77A93" w:rsidRPr="0060350C" w:rsidRDefault="00D77A93" w:rsidP="00FA39C0">
            <w:pPr>
              <w:spacing w:before="6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60350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B</w:t>
            </w:r>
          </w:p>
        </w:tc>
        <w:tc>
          <w:tcPr>
            <w:tcW w:w="5218" w:type="dxa"/>
          </w:tcPr>
          <w:p w14:paraId="465F7B11" w14:textId="1D238A65" w:rsidR="00D77A93" w:rsidRPr="00726B0F" w:rsidRDefault="00D77A93" w:rsidP="00FA39C0">
            <w:pPr>
              <w:spacing w:before="60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Divider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00</w:t>
            </w: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and Counterpart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0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50</w:t>
            </w:r>
          </w:p>
        </w:tc>
      </w:tr>
      <w:tr w:rsidR="00D77A93" w:rsidRPr="00A726F4" w14:paraId="6914FD57" w14:textId="77777777" w:rsidTr="00D77A93">
        <w:tc>
          <w:tcPr>
            <w:tcW w:w="3808" w:type="dxa"/>
          </w:tcPr>
          <w:p w14:paraId="3A626537" w14:textId="77777777" w:rsidR="00D77A93" w:rsidRPr="0060350C" w:rsidRDefault="00D77A93" w:rsidP="00FA39C0">
            <w:pPr>
              <w:spacing w:before="6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60350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</w:t>
            </w:r>
          </w:p>
        </w:tc>
        <w:tc>
          <w:tcPr>
            <w:tcW w:w="5218" w:type="dxa"/>
          </w:tcPr>
          <w:p w14:paraId="6BD1C239" w14:textId="2CF09670" w:rsidR="00D77A93" w:rsidRPr="00726B0F" w:rsidRDefault="00D77A93" w:rsidP="00FA39C0">
            <w:pPr>
              <w:spacing w:before="60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Divider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1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50</w:t>
            </w: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and Counterpart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1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00</w:t>
            </w:r>
          </w:p>
        </w:tc>
      </w:tr>
      <w:tr w:rsidR="00D77A93" w:rsidRPr="00A726F4" w14:paraId="56E88B74" w14:textId="77777777" w:rsidTr="00D77A93">
        <w:tc>
          <w:tcPr>
            <w:tcW w:w="3808" w:type="dxa"/>
          </w:tcPr>
          <w:p w14:paraId="6547DD87" w14:textId="77777777" w:rsidR="00D77A93" w:rsidRPr="0060350C" w:rsidRDefault="00D77A93" w:rsidP="00FA39C0">
            <w:pPr>
              <w:spacing w:before="6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60350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</w:t>
            </w:r>
          </w:p>
        </w:tc>
        <w:tc>
          <w:tcPr>
            <w:tcW w:w="5218" w:type="dxa"/>
          </w:tcPr>
          <w:p w14:paraId="110A659A" w14:textId="28FCD61A" w:rsidR="00D77A93" w:rsidRPr="00726B0F" w:rsidRDefault="00D77A93" w:rsidP="00FA39C0">
            <w:pPr>
              <w:spacing w:before="60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Divider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1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25</w:t>
            </w: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and Counterpart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1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25</w:t>
            </w:r>
          </w:p>
        </w:tc>
      </w:tr>
      <w:tr w:rsidR="00D77A93" w:rsidRPr="00A726F4" w14:paraId="3D878936" w14:textId="77777777" w:rsidTr="00D77A93">
        <w:tc>
          <w:tcPr>
            <w:tcW w:w="3808" w:type="dxa"/>
          </w:tcPr>
          <w:p w14:paraId="323AB80F" w14:textId="77777777" w:rsidR="00D77A93" w:rsidRPr="00A726F4" w:rsidRDefault="00D77A93" w:rsidP="00FA39C0">
            <w:pPr>
              <w:spacing w:before="6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A726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E</w:t>
            </w:r>
          </w:p>
        </w:tc>
        <w:tc>
          <w:tcPr>
            <w:tcW w:w="5218" w:type="dxa"/>
          </w:tcPr>
          <w:p w14:paraId="11B3E5E7" w14:textId="6B601559" w:rsidR="00D77A93" w:rsidRPr="00726B0F" w:rsidRDefault="00D77A93" w:rsidP="00FA39C0">
            <w:pPr>
              <w:spacing w:before="60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Divider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1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00 </w:t>
            </w: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and Counterpart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1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50</w:t>
            </w:r>
          </w:p>
        </w:tc>
      </w:tr>
      <w:tr w:rsidR="00D77A93" w:rsidRPr="00A726F4" w14:paraId="49113206" w14:textId="77777777" w:rsidTr="00D77A93">
        <w:tc>
          <w:tcPr>
            <w:tcW w:w="3808" w:type="dxa"/>
          </w:tcPr>
          <w:p w14:paraId="13A7C299" w14:textId="77777777" w:rsidR="00D77A93" w:rsidRPr="00A726F4" w:rsidRDefault="00D77A93" w:rsidP="00FA39C0">
            <w:pPr>
              <w:spacing w:before="6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A726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F</w:t>
            </w:r>
          </w:p>
        </w:tc>
        <w:tc>
          <w:tcPr>
            <w:tcW w:w="5218" w:type="dxa"/>
          </w:tcPr>
          <w:p w14:paraId="25E1233A" w14:textId="45739400" w:rsidR="00D77A93" w:rsidRPr="00726B0F" w:rsidRDefault="00D77A93" w:rsidP="00FA39C0">
            <w:pPr>
              <w:spacing w:before="60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Divider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0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50</w:t>
            </w: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and Counterpart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00</w:t>
            </w:r>
          </w:p>
        </w:tc>
      </w:tr>
      <w:tr w:rsidR="00D77A93" w:rsidRPr="00A726F4" w14:paraId="42DA222A" w14:textId="77777777" w:rsidTr="00D77A93">
        <w:tc>
          <w:tcPr>
            <w:tcW w:w="3808" w:type="dxa"/>
            <w:tcBorders>
              <w:bottom w:val="single" w:sz="12" w:space="0" w:color="auto"/>
            </w:tcBorders>
          </w:tcPr>
          <w:p w14:paraId="33B8F4BC" w14:textId="77777777" w:rsidR="00D77A93" w:rsidRPr="00A726F4" w:rsidRDefault="00D77A93" w:rsidP="00FA39C0">
            <w:pPr>
              <w:spacing w:before="6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A726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G</w:t>
            </w:r>
          </w:p>
        </w:tc>
        <w:tc>
          <w:tcPr>
            <w:tcW w:w="5218" w:type="dxa"/>
            <w:tcBorders>
              <w:bottom w:val="single" w:sz="12" w:space="0" w:color="auto"/>
            </w:tcBorders>
          </w:tcPr>
          <w:p w14:paraId="5991A0FE" w14:textId="1D92C3FB" w:rsidR="00D77A93" w:rsidRPr="00726B0F" w:rsidRDefault="00D77A93" w:rsidP="00FA39C0">
            <w:pPr>
              <w:spacing w:before="60"/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Divider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0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25</w:t>
            </w:r>
            <w:r w:rsidRPr="00726B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and Counterpart gets </w:t>
            </w:r>
            <w:r w:rsidR="00726B0F" w:rsidRPr="00726B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£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</w:t>
            </w:r>
            <w:r w:rsidR="00726B0F"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.</w:t>
            </w:r>
            <w:r w:rsidRPr="00726B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25</w:t>
            </w:r>
          </w:p>
        </w:tc>
      </w:tr>
    </w:tbl>
    <w:p w14:paraId="112225F5" w14:textId="1BD631F2" w:rsidR="00AB2A7B" w:rsidRDefault="00AB2A7B" w:rsidP="0067247A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</w:p>
    <w:p w14:paraId="794EEE7F" w14:textId="242A7CCB" w:rsidR="001E6A32" w:rsidRPr="001E6A32" w:rsidRDefault="00392AB9" w:rsidP="0067247A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After </w:t>
      </w:r>
      <w:r w:rsidRPr="5265B060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subjects </w:t>
      </w:r>
      <w:r w:rsidR="00F96909">
        <w:rPr>
          <w:rFonts w:ascii="Times New Roman" w:eastAsia="Times New Roman" w:hAnsi="Times New Roman" w:cs="Times New Roman"/>
          <w:sz w:val="22"/>
          <w:szCs w:val="22"/>
          <w:lang w:val="en-GB"/>
        </w:rPr>
        <w:t>m</w:t>
      </w:r>
      <w:r w:rsidRPr="5265B060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ake their decisions, </w:t>
      </w:r>
      <w:r w:rsidR="001C26AF">
        <w:rPr>
          <w:rFonts w:ascii="Times New Roman" w:eastAsia="Times New Roman" w:hAnsi="Times New Roman" w:cs="Times New Roman"/>
          <w:sz w:val="22"/>
          <w:szCs w:val="22"/>
          <w:lang w:val="en-GB"/>
        </w:rPr>
        <w:t>the experiment</w:t>
      </w:r>
      <w:r w:rsidRPr="5265B060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elicit</w:t>
      </w:r>
      <w:r w:rsidR="00F96909">
        <w:rPr>
          <w:rFonts w:ascii="Times New Roman" w:eastAsia="Times New Roman" w:hAnsi="Times New Roman" w:cs="Times New Roman"/>
          <w:sz w:val="22"/>
          <w:szCs w:val="22"/>
          <w:lang w:val="en-GB"/>
        </w:rPr>
        <w:t>s</w:t>
      </w:r>
      <w:r w:rsidRPr="5265B060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participants</w:t>
      </w:r>
      <w:r w:rsidR="00324F32">
        <w:rPr>
          <w:rFonts w:ascii="Times New Roman" w:eastAsia="Times New Roman" w:hAnsi="Times New Roman" w:cs="Times New Roman"/>
          <w:sz w:val="22"/>
          <w:szCs w:val="22"/>
          <w:lang w:val="en-GB"/>
        </w:rPr>
        <w:t>’</w:t>
      </w:r>
      <w:r w:rsidRPr="5265B060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personal normative beliefs and normative expectations</w:t>
      </w:r>
      <w:r w:rsidR="007D5CDD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(</w:t>
      </w:r>
      <w:r w:rsidR="007D5CDD" w:rsidRPr="007D5CDD">
        <w:rPr>
          <w:rFonts w:ascii="Times New Roman" w:eastAsia="Times New Roman" w:hAnsi="Times New Roman" w:cs="Times New Roman"/>
          <w:sz w:val="22"/>
          <w:szCs w:val="22"/>
          <w:lang w:val="en-GB"/>
        </w:rPr>
        <w:t>most common response</w:t>
      </w:r>
      <w:r w:rsidR="007D5CDD">
        <w:rPr>
          <w:rFonts w:ascii="Times New Roman" w:eastAsia="Times New Roman" w:hAnsi="Times New Roman" w:cs="Times New Roman"/>
          <w:sz w:val="22"/>
          <w:szCs w:val="22"/>
          <w:lang w:val="en-GB"/>
        </w:rPr>
        <w:t>)</w:t>
      </w:r>
      <w:r w:rsidRPr="5265B060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regarding</w:t>
      </w:r>
      <w:r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the fair share</w:t>
      </w:r>
      <w:r w:rsidR="00F40A83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(option C or D)</w:t>
      </w:r>
      <w:r>
        <w:rPr>
          <w:rFonts w:ascii="Times New Roman" w:eastAsia="Times New Roman" w:hAnsi="Times New Roman" w:cs="Times New Roman"/>
          <w:sz w:val="22"/>
          <w:szCs w:val="22"/>
          <w:lang w:val="en-GB"/>
        </w:rPr>
        <w:t>.</w:t>
      </w:r>
      <w:r w:rsidR="0076712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D02D84">
        <w:rPr>
          <w:rFonts w:ascii="Times New Roman" w:eastAsia="Times New Roman" w:hAnsi="Times New Roman" w:cs="Times New Roman"/>
          <w:sz w:val="22"/>
          <w:szCs w:val="22"/>
          <w:lang w:val="en-GB"/>
        </w:rPr>
        <w:t>Participants</w:t>
      </w:r>
      <w:r w:rsidR="00D1110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can choose whether they personally belie</w:t>
      </w:r>
      <w:r w:rsidR="00324F32">
        <w:rPr>
          <w:rFonts w:ascii="Times New Roman" w:eastAsia="Times New Roman" w:hAnsi="Times New Roman" w:cs="Times New Roman"/>
          <w:sz w:val="22"/>
          <w:szCs w:val="22"/>
          <w:lang w:val="en-GB"/>
        </w:rPr>
        <w:t>ve</w:t>
      </w:r>
      <w:r w:rsidR="00D1110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providing a fair share is </w:t>
      </w:r>
      <w:r w:rsidR="00D1110F"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>very inappropriate, somewhat inappropriate, somewhat appropriate</w:t>
      </w:r>
      <w:r w:rsidR="00D1110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or</w:t>
      </w:r>
      <w:r w:rsidR="00D1110F"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very appropriate</w:t>
      </w:r>
      <w:r w:rsidR="00D1110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. </w:t>
      </w:r>
      <w:r w:rsidR="00235DA5">
        <w:rPr>
          <w:rFonts w:ascii="Times New Roman" w:eastAsia="Times New Roman" w:hAnsi="Times New Roman" w:cs="Times New Roman"/>
          <w:sz w:val="22"/>
          <w:szCs w:val="22"/>
          <w:lang w:val="en-GB"/>
        </w:rPr>
        <w:t>Normative expectations are incentivized, in a way that participants will receive an additional bonus (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£</w:t>
      </w:r>
      <w:r w:rsidR="00235DA5">
        <w:rPr>
          <w:rFonts w:ascii="Times New Roman" w:eastAsia="Times New Roman" w:hAnsi="Times New Roman" w:cs="Times New Roman"/>
          <w:sz w:val="22"/>
          <w:szCs w:val="22"/>
          <w:lang w:val="en-GB"/>
        </w:rPr>
        <w:t>0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.</w:t>
      </w:r>
      <w:r w:rsidR="00235DA5">
        <w:rPr>
          <w:rFonts w:ascii="Times New Roman" w:eastAsia="Times New Roman" w:hAnsi="Times New Roman" w:cs="Times New Roman"/>
          <w:sz w:val="22"/>
          <w:szCs w:val="22"/>
          <w:lang w:val="en-GB"/>
        </w:rPr>
        <w:t>25) if the</w:t>
      </w:r>
      <w:r w:rsidR="00FC1F21">
        <w:rPr>
          <w:rFonts w:ascii="Times New Roman" w:eastAsia="Times New Roman" w:hAnsi="Times New Roman" w:cs="Times New Roman"/>
          <w:sz w:val="22"/>
          <w:szCs w:val="22"/>
          <w:lang w:val="en-GB"/>
        </w:rPr>
        <w:t>ir</w:t>
      </w:r>
      <w:r w:rsidR="00235DA5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answer to the question (</w:t>
      </w:r>
      <w:r w:rsidR="00D1110F">
        <w:rPr>
          <w:rFonts w:ascii="Times New Roman" w:eastAsia="Times New Roman" w:hAnsi="Times New Roman" w:cs="Times New Roman"/>
          <w:sz w:val="22"/>
          <w:szCs w:val="22"/>
          <w:lang w:val="en-GB"/>
        </w:rPr>
        <w:t>w</w:t>
      </w:r>
      <w:r w:rsidR="001E6A32" w:rsidRPr="001E6A32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hich option do you think </w:t>
      </w:r>
      <w:r w:rsidR="008D511A">
        <w:rPr>
          <w:rFonts w:ascii="Times New Roman" w:eastAsia="Times New Roman" w:hAnsi="Times New Roman" w:cs="Times New Roman"/>
          <w:sz w:val="22"/>
          <w:szCs w:val="22"/>
          <w:lang w:val="en-GB"/>
        </w:rPr>
        <w:t>most</w:t>
      </w:r>
      <w:r w:rsidR="001E6A32" w:rsidRPr="001E6A32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of participants chose in the preceding question?</w:t>
      </w:r>
      <w:r w:rsidR="001E6A32">
        <w:rPr>
          <w:rFonts w:ascii="Times New Roman" w:eastAsia="Times New Roman" w:hAnsi="Times New Roman" w:cs="Times New Roman"/>
          <w:sz w:val="22"/>
          <w:szCs w:val="22"/>
          <w:lang w:val="en-GB"/>
        </w:rPr>
        <w:t>)</w:t>
      </w:r>
      <w:r w:rsidR="00140857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matches the correct majority answer. </w:t>
      </w:r>
      <w:r w:rsidR="00487154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On </w:t>
      </w:r>
      <w:r w:rsidR="008D511A">
        <w:rPr>
          <w:rFonts w:ascii="Times New Roman" w:eastAsia="Times New Roman" w:hAnsi="Times New Roman" w:cs="Times New Roman"/>
          <w:sz w:val="22"/>
          <w:szCs w:val="22"/>
          <w:lang w:val="en-GB"/>
        </w:rPr>
        <w:t>the</w:t>
      </w:r>
      <w:r w:rsidR="00487154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next screen</w:t>
      </w:r>
      <w:r w:rsidR="008D511A">
        <w:rPr>
          <w:rFonts w:ascii="Times New Roman" w:eastAsia="Times New Roman" w:hAnsi="Times New Roman" w:cs="Times New Roman"/>
          <w:sz w:val="22"/>
          <w:szCs w:val="22"/>
          <w:lang w:val="en-GB"/>
        </w:rPr>
        <w:t>,</w:t>
      </w:r>
      <w:r w:rsidR="00487154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participants are asked whether they expect other</w:t>
      </w:r>
      <w:r w:rsidR="001247BD">
        <w:rPr>
          <w:rFonts w:ascii="Times New Roman" w:eastAsia="Times New Roman" w:hAnsi="Times New Roman" w:cs="Times New Roman"/>
          <w:sz w:val="22"/>
          <w:szCs w:val="22"/>
          <w:lang w:val="en-GB"/>
        </w:rPr>
        <w:t>s to</w:t>
      </w:r>
      <w:r w:rsidR="00487154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provide a fair share (</w:t>
      </w:r>
      <w:r w:rsidR="00D02D84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yes/no, </w:t>
      </w:r>
      <w:r w:rsidR="00487154">
        <w:rPr>
          <w:rFonts w:ascii="Times New Roman" w:eastAsia="Times New Roman" w:hAnsi="Times New Roman" w:cs="Times New Roman"/>
          <w:sz w:val="22"/>
          <w:szCs w:val="22"/>
          <w:lang w:val="en-GB"/>
        </w:rPr>
        <w:t>empirical expectations).</w:t>
      </w:r>
    </w:p>
    <w:p w14:paraId="71D450CB" w14:textId="21E580EB" w:rsidR="0067247A" w:rsidRDefault="0067247A" w:rsidP="29CFF438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Lastly, </w:t>
      </w:r>
      <w:r w:rsidR="001C26A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participants are asked </w:t>
      </w:r>
      <w:r w:rsidR="00FC1F21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about </w:t>
      </w:r>
      <w:r w:rsidR="007A30CD">
        <w:rPr>
          <w:rFonts w:ascii="Times New Roman" w:eastAsia="Times New Roman" w:hAnsi="Times New Roman" w:cs="Times New Roman"/>
          <w:sz w:val="22"/>
          <w:szCs w:val="22"/>
          <w:lang w:val="en-GB"/>
        </w:rPr>
        <w:t>demographics, control variables and an attention check.</w:t>
      </w:r>
    </w:p>
    <w:p w14:paraId="372E6D4F" w14:textId="46117B71" w:rsidR="00522D5F" w:rsidRPr="003D3738" w:rsidRDefault="007A62C7" w:rsidP="00522D5F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In </w:t>
      </w:r>
      <w:r w:rsidR="4F8A6968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a </w:t>
      </w:r>
      <w:r w:rsidR="00E9221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baseline </w:t>
      </w:r>
      <w:r w:rsidR="4F8A6968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>Treatment</w:t>
      </w:r>
      <w:r w:rsidR="00C7073B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T0</w:t>
      </w:r>
      <w:r w:rsidR="4F8A6968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, the experiment is conducted as explained above. </w:t>
      </w:r>
      <w:r w:rsidR="007F2629">
        <w:rPr>
          <w:rFonts w:ascii="Times New Roman" w:eastAsia="Times New Roman" w:hAnsi="Times New Roman" w:cs="Times New Roman"/>
          <w:sz w:val="22"/>
          <w:szCs w:val="22"/>
          <w:lang w:val="en-GB"/>
        </w:rPr>
        <w:t>A</w:t>
      </w:r>
      <w:r w:rsidR="00565A39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3B2E4F">
        <w:rPr>
          <w:rFonts w:ascii="Times New Roman" w:eastAsia="Times New Roman" w:hAnsi="Times New Roman" w:cs="Times New Roman"/>
          <w:sz w:val="22"/>
          <w:szCs w:val="22"/>
          <w:lang w:val="en-GB"/>
        </w:rPr>
        <w:t>p</w:t>
      </w:r>
      <w:r w:rsidR="00565A39">
        <w:rPr>
          <w:rFonts w:ascii="Times New Roman" w:eastAsia="Times New Roman" w:hAnsi="Times New Roman" w:cs="Times New Roman"/>
          <w:sz w:val="22"/>
          <w:szCs w:val="22"/>
          <w:lang w:val="en-GB"/>
        </w:rPr>
        <w:t>re-</w:t>
      </w:r>
      <w:r w:rsidR="003B2E4F">
        <w:rPr>
          <w:rFonts w:ascii="Times New Roman" w:eastAsia="Times New Roman" w:hAnsi="Times New Roman" w:cs="Times New Roman"/>
          <w:sz w:val="22"/>
          <w:szCs w:val="22"/>
          <w:lang w:val="en-GB"/>
        </w:rPr>
        <w:t>t</w:t>
      </w:r>
      <w:r w:rsidR="00565A39">
        <w:rPr>
          <w:rFonts w:ascii="Times New Roman" w:eastAsia="Times New Roman" w:hAnsi="Times New Roman" w:cs="Times New Roman"/>
          <w:sz w:val="22"/>
          <w:szCs w:val="22"/>
          <w:lang w:val="en-GB"/>
        </w:rPr>
        <w:t>est</w:t>
      </w:r>
      <w:r w:rsidR="007F2629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is</w:t>
      </w:r>
      <w:r w:rsidR="00565A39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conducted to </w:t>
      </w:r>
      <w:r w:rsidR="00927F79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check on the robustness of the baseline design </w:t>
      </w:r>
      <w:r w:rsidR="00154B9E">
        <w:rPr>
          <w:rFonts w:ascii="Times New Roman" w:eastAsia="Times New Roman" w:hAnsi="Times New Roman" w:cs="Times New Roman"/>
          <w:sz w:val="22"/>
          <w:szCs w:val="22"/>
          <w:lang w:val="en-GB"/>
        </w:rPr>
        <w:t>concerning</w:t>
      </w:r>
      <w:r w:rsidR="00927F79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previous studies</w:t>
      </w:r>
      <w:r w:rsidR="00D8504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on the dictator game</w:t>
      </w:r>
      <w:r w:rsidR="00927F79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. </w:t>
      </w:r>
      <w:r w:rsidR="00522D5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Pre-Test 1 </w:t>
      </w:r>
      <w:r w:rsidR="00BB175E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(PT1) </w:t>
      </w:r>
      <w:r w:rsidR="00085B69">
        <w:rPr>
          <w:rFonts w:ascii="Times New Roman" w:eastAsia="Times New Roman" w:hAnsi="Times New Roman" w:cs="Times New Roman"/>
          <w:sz w:val="22"/>
          <w:szCs w:val="22"/>
          <w:lang w:val="en-GB"/>
        </w:rPr>
        <w:t>investigates</w:t>
      </w:r>
      <w:r w:rsidR="00F87C2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C742C2">
        <w:rPr>
          <w:rFonts w:ascii="Times New Roman" w:eastAsia="Times New Roman" w:hAnsi="Times New Roman" w:cs="Times New Roman"/>
          <w:sz w:val="22"/>
          <w:szCs w:val="22"/>
          <w:lang w:val="en-GB"/>
        </w:rPr>
        <w:t>whether the</w:t>
      </w:r>
      <w:r w:rsidR="00085B69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use of the</w:t>
      </w:r>
      <w:r w:rsidR="00C742C2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6435AD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strategy method </w:t>
      </w:r>
      <w:r w:rsidR="00C742C2">
        <w:rPr>
          <w:rFonts w:ascii="Times New Roman" w:eastAsia="Times New Roman" w:hAnsi="Times New Roman" w:cs="Times New Roman"/>
          <w:sz w:val="22"/>
          <w:szCs w:val="22"/>
          <w:lang w:val="en-GB"/>
        </w:rPr>
        <w:t>for the</w:t>
      </w:r>
      <w:r w:rsidR="00F87C2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dictator game </w:t>
      </w:r>
      <w:r w:rsidR="00085B69">
        <w:rPr>
          <w:rFonts w:ascii="Times New Roman" w:eastAsia="Times New Roman" w:hAnsi="Times New Roman" w:cs="Times New Roman"/>
          <w:sz w:val="22"/>
          <w:szCs w:val="22"/>
          <w:lang w:val="en-GB"/>
        </w:rPr>
        <w:t>causes other influences</w:t>
      </w:r>
      <w:r w:rsidR="00CA048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that affect</w:t>
      </w:r>
      <w:r w:rsidR="00154B9E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BB175E">
        <w:rPr>
          <w:rFonts w:ascii="Times New Roman" w:eastAsia="Times New Roman" w:hAnsi="Times New Roman" w:cs="Times New Roman"/>
          <w:sz w:val="22"/>
          <w:szCs w:val="22"/>
          <w:lang w:val="en-GB"/>
        </w:rPr>
        <w:t>the decision</w:t>
      </w:r>
      <w:r w:rsidR="00F87C2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. </w:t>
      </w:r>
      <w:r w:rsidR="00FC5BD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More particularly, </w:t>
      </w:r>
      <w:r w:rsidR="00BB175E">
        <w:rPr>
          <w:rFonts w:ascii="Times New Roman" w:eastAsia="Times New Roman" w:hAnsi="Times New Roman" w:cs="Times New Roman"/>
          <w:sz w:val="22"/>
          <w:szCs w:val="22"/>
          <w:lang w:val="en-GB"/>
        </w:rPr>
        <w:t>PT1</w:t>
      </w:r>
      <w:r w:rsidR="00D8504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D511C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will be </w:t>
      </w:r>
      <w:r w:rsidR="00753ADC">
        <w:rPr>
          <w:rFonts w:ascii="Times New Roman" w:eastAsia="Times New Roman" w:hAnsi="Times New Roman" w:cs="Times New Roman"/>
          <w:sz w:val="22"/>
          <w:szCs w:val="22"/>
          <w:lang w:val="en-GB"/>
        </w:rPr>
        <w:t>a dictator game</w:t>
      </w:r>
      <w:r w:rsidR="00D90A10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without applying the strategy method</w:t>
      </w:r>
      <w:r w:rsidR="00753ADC">
        <w:rPr>
          <w:rFonts w:ascii="Times New Roman" w:eastAsia="Times New Roman" w:hAnsi="Times New Roman" w:cs="Times New Roman"/>
          <w:sz w:val="22"/>
          <w:szCs w:val="22"/>
          <w:lang w:val="en-GB"/>
        </w:rPr>
        <w:t>, where participant</w:t>
      </w:r>
      <w:r w:rsidR="00402323">
        <w:rPr>
          <w:rFonts w:ascii="Times New Roman" w:eastAsia="Times New Roman" w:hAnsi="Times New Roman" w:cs="Times New Roman"/>
          <w:sz w:val="22"/>
          <w:szCs w:val="22"/>
          <w:lang w:val="en-GB"/>
        </w:rPr>
        <w:t>s</w:t>
      </w:r>
      <w:r w:rsidR="00753ADC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402323">
        <w:rPr>
          <w:rFonts w:ascii="Times New Roman" w:eastAsia="Times New Roman" w:hAnsi="Times New Roman" w:cs="Times New Roman"/>
          <w:sz w:val="22"/>
          <w:szCs w:val="22"/>
          <w:lang w:val="en-GB"/>
        </w:rPr>
        <w:t>are</w:t>
      </w:r>
      <w:r w:rsidR="00753ADC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402323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informed of their </w:t>
      </w:r>
      <w:r w:rsidR="00D8504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role </w:t>
      </w:r>
      <w:r w:rsidR="00402323">
        <w:rPr>
          <w:rFonts w:ascii="Times New Roman" w:eastAsia="Times New Roman" w:hAnsi="Times New Roman" w:cs="Times New Roman"/>
          <w:sz w:val="22"/>
          <w:szCs w:val="22"/>
          <w:lang w:val="en-GB"/>
        </w:rPr>
        <w:t>in th</w:t>
      </w:r>
      <w:r w:rsidR="00D8504A">
        <w:rPr>
          <w:rFonts w:ascii="Times New Roman" w:eastAsia="Times New Roman" w:hAnsi="Times New Roman" w:cs="Times New Roman"/>
          <w:sz w:val="22"/>
          <w:szCs w:val="22"/>
          <w:lang w:val="en-GB"/>
        </w:rPr>
        <w:t>e</w:t>
      </w:r>
      <w:r w:rsidR="00402323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study</w:t>
      </w:r>
      <w:r w:rsidR="0040654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beforehand</w:t>
      </w:r>
      <w:r w:rsidR="00402323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(knowing whether they are divider</w:t>
      </w:r>
      <w:r w:rsidR="001F1E28">
        <w:rPr>
          <w:rFonts w:ascii="Times New Roman" w:eastAsia="Times New Roman" w:hAnsi="Times New Roman" w:cs="Times New Roman"/>
          <w:sz w:val="22"/>
          <w:szCs w:val="22"/>
          <w:lang w:val="en-GB"/>
        </w:rPr>
        <w:t>s</w:t>
      </w:r>
      <w:r w:rsidR="00402323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or receiver</w:t>
      </w:r>
      <w:r w:rsidR="001F1E28">
        <w:rPr>
          <w:rFonts w:ascii="Times New Roman" w:eastAsia="Times New Roman" w:hAnsi="Times New Roman" w:cs="Times New Roman"/>
          <w:sz w:val="22"/>
          <w:szCs w:val="22"/>
          <w:lang w:val="en-GB"/>
        </w:rPr>
        <w:t>s</w:t>
      </w:r>
      <w:r w:rsidR="00402323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). </w:t>
      </w:r>
      <w:r w:rsidR="00C7073B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PT1 investigates whether the share </w:t>
      </w:r>
      <w:r w:rsidR="00D90A10">
        <w:rPr>
          <w:rFonts w:ascii="Times New Roman" w:eastAsia="Times New Roman" w:hAnsi="Times New Roman" w:cs="Times New Roman"/>
          <w:sz w:val="22"/>
          <w:szCs w:val="22"/>
          <w:lang w:val="en-GB"/>
        </w:rPr>
        <w:t>provided by</w:t>
      </w:r>
      <w:r w:rsidR="00C7073B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the divider </w:t>
      </w:r>
      <w:r w:rsidR="0050337C">
        <w:rPr>
          <w:rFonts w:ascii="Times New Roman" w:eastAsia="Times New Roman" w:hAnsi="Times New Roman" w:cs="Times New Roman"/>
          <w:sz w:val="22"/>
          <w:szCs w:val="22"/>
          <w:lang w:val="en-GB"/>
        </w:rPr>
        <w:t>as well as the elicit</w:t>
      </w:r>
      <w:r w:rsidR="00226458">
        <w:rPr>
          <w:rFonts w:ascii="Times New Roman" w:eastAsia="Times New Roman" w:hAnsi="Times New Roman" w:cs="Times New Roman"/>
          <w:sz w:val="22"/>
          <w:szCs w:val="22"/>
          <w:lang w:val="en-GB"/>
        </w:rPr>
        <w:t>ed</w:t>
      </w:r>
      <w:r w:rsidR="0050337C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norms are</w:t>
      </w:r>
      <w:r w:rsidR="00C7073B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significantly different in PT1 than in T0 (Baseline)</w:t>
      </w:r>
      <w:r w:rsidR="007F2629">
        <w:rPr>
          <w:rFonts w:ascii="Times New Roman" w:eastAsia="Times New Roman" w:hAnsi="Times New Roman" w:cs="Times New Roman"/>
          <w:sz w:val="22"/>
          <w:szCs w:val="22"/>
          <w:lang w:val="en-GB"/>
        </w:rPr>
        <w:t>.</w:t>
      </w:r>
    </w:p>
    <w:p w14:paraId="07750914" w14:textId="7ED0A900" w:rsidR="1DE5DF18" w:rsidRDefault="0C3FD943" w:rsidP="29CFF438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Then, three treatments </w:t>
      </w:r>
      <w:r w:rsidR="00330EEB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will be conducted </w:t>
      </w:r>
      <w:r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in which </w:t>
      </w:r>
      <w:r w:rsidR="00B8417E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 </w:t>
      </w:r>
      <w:r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implement different </w:t>
      </w:r>
      <w:r w:rsidR="00927F79">
        <w:rPr>
          <w:rFonts w:ascii="Times New Roman" w:eastAsia="Times New Roman" w:hAnsi="Times New Roman" w:cs="Times New Roman"/>
          <w:sz w:val="22"/>
          <w:szCs w:val="22"/>
          <w:lang w:val="en-GB"/>
        </w:rPr>
        <w:t>variations of the elicitation procedure</w:t>
      </w:r>
      <w:r w:rsidR="002E3CDC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(see Fig.2)</w:t>
      </w:r>
      <w:r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. </w:t>
      </w:r>
    </w:p>
    <w:p w14:paraId="5FF63F1D" w14:textId="32C67CA4" w:rsidR="00D77A93" w:rsidRPr="00D77A93" w:rsidRDefault="00D77A93" w:rsidP="00D77A93">
      <w:pPr>
        <w:pStyle w:val="Beschriftung"/>
        <w:keepNext/>
        <w:jc w:val="both"/>
        <w:rPr>
          <w:rFonts w:ascii="Times New Roman" w:hAnsi="Times New Roman" w:cs="Times New Roman"/>
          <w:color w:val="auto"/>
        </w:rPr>
      </w:pPr>
      <w:r w:rsidRPr="00D77A93">
        <w:rPr>
          <w:rFonts w:ascii="Times New Roman" w:hAnsi="Times New Roman" w:cs="Times New Roman"/>
          <w:color w:val="auto"/>
        </w:rPr>
        <w:t xml:space="preserve">Figure </w:t>
      </w:r>
      <w:r w:rsidRPr="00D77A93">
        <w:rPr>
          <w:rFonts w:ascii="Times New Roman" w:hAnsi="Times New Roman" w:cs="Times New Roman"/>
          <w:color w:val="auto"/>
        </w:rPr>
        <w:fldChar w:fldCharType="begin"/>
      </w:r>
      <w:r w:rsidRPr="00D77A93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D77A93">
        <w:rPr>
          <w:rFonts w:ascii="Times New Roman" w:hAnsi="Times New Roman" w:cs="Times New Roman"/>
          <w:color w:val="auto"/>
        </w:rPr>
        <w:fldChar w:fldCharType="separate"/>
      </w:r>
      <w:r w:rsidRPr="00D77A93">
        <w:rPr>
          <w:rFonts w:ascii="Times New Roman" w:hAnsi="Times New Roman" w:cs="Times New Roman"/>
          <w:noProof/>
          <w:color w:val="auto"/>
        </w:rPr>
        <w:t>2</w:t>
      </w:r>
      <w:r w:rsidRPr="00D77A93">
        <w:rPr>
          <w:rFonts w:ascii="Times New Roman" w:hAnsi="Times New Roman" w:cs="Times New Roman"/>
          <w:color w:val="auto"/>
        </w:rPr>
        <w:fldChar w:fldCharType="end"/>
      </w:r>
      <w:r w:rsidRPr="00D77A93">
        <w:rPr>
          <w:rFonts w:ascii="Times New Roman" w:hAnsi="Times New Roman" w:cs="Times New Roman"/>
          <w:color w:val="auto"/>
        </w:rPr>
        <w:t xml:space="preserve">: </w:t>
      </w:r>
      <w:proofErr w:type="spellStart"/>
      <w:r w:rsidRPr="00D77A93">
        <w:rPr>
          <w:rFonts w:ascii="Times New Roman" w:hAnsi="Times New Roman" w:cs="Times New Roman"/>
          <w:color w:val="auto"/>
        </w:rPr>
        <w:t>Overview</w:t>
      </w:r>
      <w:proofErr w:type="spellEnd"/>
      <w:r w:rsidRPr="00D77A93">
        <w:rPr>
          <w:rFonts w:ascii="Times New Roman" w:hAnsi="Times New Roman" w:cs="Times New Roman"/>
          <w:color w:val="auto"/>
        </w:rPr>
        <w:t xml:space="preserve"> Treatments</w:t>
      </w:r>
    </w:p>
    <w:p w14:paraId="37DE6018" w14:textId="5082D48F" w:rsidR="004B4E36" w:rsidRDefault="004B4E36" w:rsidP="5265B060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>
        <w:rPr>
          <w:rFonts w:ascii="Times New Roman" w:eastAsia="Times New Roman" w:hAnsi="Times New Roman" w:cs="Times New Roman"/>
          <w:noProof/>
          <w:sz w:val="22"/>
          <w:szCs w:val="22"/>
          <w:lang w:eastAsia="de-DE"/>
        </w:rPr>
        <w:drawing>
          <wp:inline distT="0" distB="0" distL="0" distR="0" wp14:anchorId="08FD2698" wp14:editId="58C04BF8">
            <wp:extent cx="5885925" cy="1381418"/>
            <wp:effectExtent l="0" t="0" r="635" b="9525"/>
            <wp:docPr id="1723694261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772" cy="13874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E4E303" w14:textId="7E9E983C" w:rsidR="007A34ED" w:rsidRDefault="26509092" w:rsidP="5265B060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5265B060">
        <w:rPr>
          <w:rFonts w:ascii="Times New Roman" w:eastAsia="Times New Roman" w:hAnsi="Times New Roman" w:cs="Times New Roman"/>
          <w:sz w:val="22"/>
          <w:szCs w:val="22"/>
          <w:lang w:val="en-GB"/>
        </w:rPr>
        <w:lastRenderedPageBreak/>
        <w:t>Particularly, in Treatment 1 “</w:t>
      </w:r>
      <w:r w:rsidR="00D25DFE">
        <w:rPr>
          <w:rFonts w:ascii="Times New Roman" w:eastAsia="Times New Roman" w:hAnsi="Times New Roman" w:cs="Times New Roman"/>
          <w:sz w:val="22"/>
          <w:szCs w:val="22"/>
          <w:lang w:val="en-GB"/>
        </w:rPr>
        <w:t>Time</w:t>
      </w:r>
      <w:r w:rsidRPr="5265B060">
        <w:rPr>
          <w:rFonts w:ascii="Times New Roman" w:eastAsia="Times New Roman" w:hAnsi="Times New Roman" w:cs="Times New Roman"/>
          <w:sz w:val="22"/>
          <w:szCs w:val="22"/>
          <w:lang w:val="en-GB"/>
        </w:rPr>
        <w:t>”</w:t>
      </w:r>
      <w:r w:rsidR="00E64F43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(T1)</w:t>
      </w:r>
      <w:r w:rsidRPr="5265B060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, </w:t>
      </w:r>
      <w:r w:rsidR="007A34ED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the time of elicitation is varied. </w:t>
      </w:r>
      <w:r w:rsidR="00E64F43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Everything else is held constant but the elicitation of beliefs and expectations </w:t>
      </w:r>
      <w:r w:rsidR="00CA4E9E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is conducted </w:t>
      </w:r>
      <w:r w:rsidR="00CA4E9E" w:rsidRPr="00CA4E9E">
        <w:rPr>
          <w:rFonts w:ascii="Times New Roman" w:eastAsia="Times New Roman" w:hAnsi="Times New Roman" w:cs="Times New Roman"/>
          <w:i/>
          <w:iCs/>
          <w:sz w:val="22"/>
          <w:szCs w:val="22"/>
          <w:lang w:val="en-GB"/>
        </w:rPr>
        <w:t>before</w:t>
      </w:r>
      <w:r w:rsidR="00CA4E9E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the</w:t>
      </w:r>
      <w:r w:rsidR="00AF703B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decision</w:t>
      </w:r>
      <w:r w:rsidR="00CA4E9E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while in the baseline </w:t>
      </w:r>
      <w:r w:rsidR="0022645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treatment </w:t>
      </w:r>
      <w:r w:rsidR="00CA4E9E">
        <w:rPr>
          <w:rFonts w:ascii="Times New Roman" w:eastAsia="Times New Roman" w:hAnsi="Times New Roman" w:cs="Times New Roman"/>
          <w:sz w:val="22"/>
          <w:szCs w:val="22"/>
          <w:lang w:val="en-GB"/>
        </w:rPr>
        <w:t>the elicitation tak</w:t>
      </w:r>
      <w:r w:rsidR="00A856C7">
        <w:rPr>
          <w:rFonts w:ascii="Times New Roman" w:eastAsia="Times New Roman" w:hAnsi="Times New Roman" w:cs="Times New Roman"/>
          <w:sz w:val="22"/>
          <w:szCs w:val="22"/>
          <w:lang w:val="en-GB"/>
        </w:rPr>
        <w:t>es</w:t>
      </w:r>
      <w:r w:rsidR="00CA4E9E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place after the </w:t>
      </w:r>
      <w:r w:rsidR="00AF703B">
        <w:rPr>
          <w:rFonts w:ascii="Times New Roman" w:eastAsia="Times New Roman" w:hAnsi="Times New Roman" w:cs="Times New Roman"/>
          <w:sz w:val="22"/>
          <w:szCs w:val="22"/>
          <w:lang w:val="en-GB"/>
        </w:rPr>
        <w:t>decision</w:t>
      </w:r>
      <w:r w:rsidR="00CA4E9E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. </w:t>
      </w:r>
    </w:p>
    <w:p w14:paraId="78B449EB" w14:textId="7D932991" w:rsidR="5D3CE18F" w:rsidRDefault="5D3CE18F" w:rsidP="29CFF438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In Treatment 2 </w:t>
      </w:r>
      <w:r w:rsidR="55B56252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>“</w:t>
      </w:r>
      <w:r w:rsidR="00D25DFE">
        <w:rPr>
          <w:rFonts w:ascii="Times New Roman" w:eastAsia="Times New Roman" w:hAnsi="Times New Roman" w:cs="Times New Roman"/>
          <w:sz w:val="22"/>
          <w:szCs w:val="22"/>
          <w:lang w:val="en-GB"/>
        </w:rPr>
        <w:t>Incentive</w:t>
      </w:r>
      <w:r w:rsidR="1A0D9905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>”</w:t>
      </w:r>
      <w:r w:rsidR="00E64F43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(T2)</w:t>
      </w:r>
      <w:r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, </w:t>
      </w:r>
      <w:r w:rsidR="001C7241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the additional incentivization when correctly stating the normative expectation is </w:t>
      </w:r>
      <w:r w:rsidR="00DD495C">
        <w:rPr>
          <w:rFonts w:ascii="Times New Roman" w:eastAsia="Times New Roman" w:hAnsi="Times New Roman" w:cs="Times New Roman"/>
          <w:sz w:val="22"/>
          <w:szCs w:val="22"/>
          <w:lang w:val="en-GB"/>
        </w:rPr>
        <w:t>dropped</w:t>
      </w:r>
      <w:r w:rsidR="001C7241">
        <w:rPr>
          <w:rFonts w:ascii="Times New Roman" w:eastAsia="Times New Roman" w:hAnsi="Times New Roman" w:cs="Times New Roman"/>
          <w:sz w:val="22"/>
          <w:szCs w:val="22"/>
          <w:lang w:val="en-GB"/>
        </w:rPr>
        <w:t>.</w:t>
      </w:r>
      <w:r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E9221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While in </w:t>
      </w:r>
      <w:r w:rsidR="0022645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the </w:t>
      </w:r>
      <w:r w:rsidR="00E9221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baseline </w:t>
      </w:r>
      <w:r w:rsidR="0022645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treatment, </w:t>
      </w:r>
      <w:r w:rsidR="003E4E85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participants are externally </w:t>
      </w:r>
      <w:r w:rsidR="00BF406D">
        <w:rPr>
          <w:rFonts w:ascii="Times New Roman" w:eastAsia="Times New Roman" w:hAnsi="Times New Roman" w:cs="Times New Roman"/>
          <w:sz w:val="22"/>
          <w:szCs w:val="22"/>
          <w:lang w:val="en-GB"/>
        </w:rPr>
        <w:t>incentivized</w:t>
      </w:r>
      <w:r w:rsidR="003E4E85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to carefully think of th</w:t>
      </w:r>
      <w:r w:rsidR="00A53C41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e question to </w:t>
      </w:r>
      <w:r w:rsidR="00E9221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receive an additional bonus payment </w:t>
      </w:r>
      <w:r w:rsidR="00A53C41">
        <w:rPr>
          <w:rFonts w:ascii="Times New Roman" w:eastAsia="Times New Roman" w:hAnsi="Times New Roman" w:cs="Times New Roman"/>
          <w:sz w:val="22"/>
          <w:szCs w:val="22"/>
          <w:lang w:val="en-GB"/>
        </w:rPr>
        <w:t>(</w:t>
      </w:r>
      <w:r w:rsidR="00E9221A">
        <w:rPr>
          <w:rFonts w:ascii="Times New Roman" w:eastAsia="Times New Roman" w:hAnsi="Times New Roman" w:cs="Times New Roman"/>
          <w:sz w:val="22"/>
          <w:szCs w:val="22"/>
          <w:lang w:val="en-GB"/>
        </w:rPr>
        <w:t>if their estimation equals the most common response</w:t>
      </w:r>
      <w:r w:rsidR="00A53C41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), this additional external incentive is cancelled out in T2. All other </w:t>
      </w:r>
      <w:r w:rsidR="001E3B1E">
        <w:rPr>
          <w:rFonts w:ascii="Times New Roman" w:eastAsia="Times New Roman" w:hAnsi="Times New Roman" w:cs="Times New Roman"/>
          <w:sz w:val="22"/>
          <w:szCs w:val="22"/>
          <w:lang w:val="en-GB"/>
        </w:rPr>
        <w:t>aspects are held constant</w:t>
      </w:r>
      <w:r w:rsidR="0022645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(compared to the baseline treatment)</w:t>
      </w:r>
      <w:r w:rsidR="001E3B1E">
        <w:rPr>
          <w:rFonts w:ascii="Times New Roman" w:eastAsia="Times New Roman" w:hAnsi="Times New Roman" w:cs="Times New Roman"/>
          <w:sz w:val="22"/>
          <w:szCs w:val="22"/>
          <w:lang w:val="en-GB"/>
        </w:rPr>
        <w:t>.</w:t>
      </w:r>
    </w:p>
    <w:p w14:paraId="3EDAA23C" w14:textId="2ADBB1DE" w:rsidR="001E3B1E" w:rsidRDefault="6E8650FE" w:rsidP="29CFF438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In Treatment 3 </w:t>
      </w:r>
      <w:r w:rsidR="3D5EAD3D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>“</w:t>
      </w:r>
      <w:r w:rsidR="00D829B2">
        <w:rPr>
          <w:rFonts w:ascii="Times New Roman" w:eastAsia="Times New Roman" w:hAnsi="Times New Roman" w:cs="Times New Roman"/>
          <w:sz w:val="22"/>
          <w:szCs w:val="22"/>
          <w:lang w:val="en-GB"/>
        </w:rPr>
        <w:t>Questions</w:t>
      </w:r>
      <w:r w:rsidR="3D5EAD3D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>”</w:t>
      </w:r>
      <w:r w:rsidR="00E64F43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(T3)</w:t>
      </w:r>
      <w:r w:rsidR="3D5EAD3D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, </w:t>
      </w:r>
      <w:r w:rsidR="00AC6856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in addition </w:t>
      </w:r>
      <w:r w:rsidR="00C551C9">
        <w:rPr>
          <w:rFonts w:ascii="Times New Roman" w:eastAsia="Times New Roman" w:hAnsi="Times New Roman" w:cs="Times New Roman"/>
          <w:sz w:val="22"/>
          <w:szCs w:val="22"/>
          <w:lang w:val="en-GB"/>
        </w:rPr>
        <w:t>to</w:t>
      </w:r>
      <w:r w:rsidR="00AC6856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being asked </w:t>
      </w:r>
      <w:r w:rsidR="00C551C9">
        <w:rPr>
          <w:rFonts w:ascii="Times New Roman" w:eastAsia="Times New Roman" w:hAnsi="Times New Roman" w:cs="Times New Roman"/>
          <w:sz w:val="22"/>
          <w:szCs w:val="22"/>
          <w:lang w:val="en-GB"/>
        </w:rPr>
        <w:t>about</w:t>
      </w:r>
      <w:r w:rsidR="00AC6856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the appropriateness of a fair share </w:t>
      </w:r>
      <w:r w:rsidR="3D5EAD3D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>participants</w:t>
      </w:r>
      <w:r w:rsidR="001E3B1E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AC6856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are also asked about the appropriateness of a 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low</w:t>
      </w:r>
      <w:r w:rsidR="00AC6856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share. </w:t>
      </w:r>
    </w:p>
    <w:p w14:paraId="75692C27" w14:textId="04643018" w:rsidR="33BB9B06" w:rsidRDefault="002040A7" w:rsidP="29CFF438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In total, </w:t>
      </w:r>
      <w:r w:rsidR="33BB9B06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>the experiment</w:t>
      </w:r>
      <w:r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will be conducted</w:t>
      </w:r>
      <w:r w:rsidR="33BB9B06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with 100 participants per treatment, </w:t>
      </w:r>
      <w:r w:rsidR="00EF0ADC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which yields 100 observations </w:t>
      </w:r>
      <w:r w:rsidR="00C551C9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for </w:t>
      </w:r>
      <w:r w:rsidR="00EF0ADC">
        <w:rPr>
          <w:rFonts w:ascii="Times New Roman" w:eastAsia="Times New Roman" w:hAnsi="Times New Roman" w:cs="Times New Roman"/>
          <w:sz w:val="22"/>
          <w:szCs w:val="22"/>
          <w:lang w:val="en-GB"/>
        </w:rPr>
        <w:t>each treatment when applying the strategy method.</w:t>
      </w:r>
      <w:r w:rsidR="33BB9B06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Every participant will only </w:t>
      </w:r>
      <w:r w:rsidR="5875ED7C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>be able to participate in one of the treatments.</w:t>
      </w:r>
    </w:p>
    <w:p w14:paraId="6606158B" w14:textId="63FD7DDB" w:rsidR="6B32B950" w:rsidRDefault="6B32B950" w:rsidP="29CFF43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 w:rsidRPr="29CFF438">
        <w:rPr>
          <w:rFonts w:ascii="Times New Roman" w:eastAsia="Times New Roman" w:hAnsi="Times New Roman" w:cs="Times New Roman"/>
          <w:sz w:val="28"/>
          <w:szCs w:val="28"/>
          <w:lang w:val="en-GB"/>
        </w:rPr>
        <w:t>3 Hypotheses</w:t>
      </w:r>
    </w:p>
    <w:p w14:paraId="7868A868" w14:textId="234D6493" w:rsidR="0072262D" w:rsidRDefault="0072262D" w:rsidP="29CFF438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 assume that </w:t>
      </w:r>
      <w:r w:rsidR="002E56F3">
        <w:rPr>
          <w:rFonts w:ascii="Times New Roman" w:eastAsia="Times New Roman" w:hAnsi="Times New Roman" w:cs="Times New Roman"/>
          <w:sz w:val="22"/>
          <w:szCs w:val="22"/>
          <w:lang w:val="en-GB"/>
        </w:rPr>
        <w:t>participants might adjust their beliefs and expectations when being asked after the task</w:t>
      </w:r>
      <w:r w:rsidR="006306E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274C98">
        <w:rPr>
          <w:rFonts w:ascii="Times New Roman" w:eastAsia="Times New Roman" w:hAnsi="Times New Roman" w:cs="Times New Roman"/>
          <w:sz w:val="22"/>
          <w:szCs w:val="22"/>
          <w:lang w:val="en-GB"/>
        </w:rPr>
        <w:t>because they might be biased to answer the questions consistently to the behaviour, hence,</w:t>
      </w:r>
      <w:r w:rsidR="006306EF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justify their behavio</w:t>
      </w:r>
      <w:r w:rsidR="009F5282">
        <w:rPr>
          <w:rFonts w:ascii="Times New Roman" w:eastAsia="Times New Roman" w:hAnsi="Times New Roman" w:cs="Times New Roman"/>
          <w:sz w:val="22"/>
          <w:szCs w:val="22"/>
          <w:lang w:val="en-GB"/>
        </w:rPr>
        <w:t>u</w:t>
      </w:r>
      <w:r w:rsidR="006306EF">
        <w:rPr>
          <w:rFonts w:ascii="Times New Roman" w:eastAsia="Times New Roman" w:hAnsi="Times New Roman" w:cs="Times New Roman"/>
          <w:sz w:val="22"/>
          <w:szCs w:val="22"/>
          <w:lang w:val="en-GB"/>
        </w:rPr>
        <w:t>r</w:t>
      </w:r>
      <w:r w:rsidR="00645860">
        <w:rPr>
          <w:rFonts w:ascii="Times New Roman" w:eastAsia="Times New Roman" w:hAnsi="Times New Roman" w:cs="Times New Roman"/>
          <w:sz w:val="22"/>
          <w:szCs w:val="22"/>
          <w:lang w:val="en-GB"/>
        </w:rPr>
        <w:t>. T</w:t>
      </w:r>
      <w:r w:rsidR="00A75D4E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>herefore</w:t>
      </w:r>
      <w:r w:rsidR="00E51CDA">
        <w:rPr>
          <w:rFonts w:ascii="Times New Roman" w:eastAsia="Times New Roman" w:hAnsi="Times New Roman" w:cs="Times New Roman"/>
          <w:sz w:val="22"/>
          <w:szCs w:val="22"/>
          <w:lang w:val="en-GB"/>
        </w:rPr>
        <w:t>,</w:t>
      </w:r>
      <w:r w:rsidR="00274C9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I</w:t>
      </w:r>
      <w:r w:rsidR="00A75D4E" w:rsidRPr="29CFF438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hypothesize:</w:t>
      </w:r>
    </w:p>
    <w:p w14:paraId="366BCFE4" w14:textId="1A400CA1" w:rsidR="0072262D" w:rsidRPr="00874554" w:rsidRDefault="0072262D" w:rsidP="0072262D">
      <w:pPr>
        <w:spacing w:line="276" w:lineRule="auto"/>
        <w:ind w:left="360"/>
        <w:jc w:val="both"/>
        <w:rPr>
          <w:rFonts w:ascii="Times New Roman" w:hAnsi="Times New Roman" w:cs="Times New Roman"/>
          <w:i/>
          <w:iCs/>
          <w:sz w:val="22"/>
          <w:szCs w:val="22"/>
          <w:lang w:val="en-GB"/>
        </w:rPr>
      </w:pP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H1</w:t>
      </w:r>
      <w:r w:rsidR="00D25DFE"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.1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:</w:t>
      </w:r>
      <w:r w:rsidRPr="00874554">
        <w:rPr>
          <w:sz w:val="22"/>
          <w:szCs w:val="22"/>
          <w:lang w:val="en-GB"/>
        </w:rPr>
        <w:t xml:space="preserve"> 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Eliciting personal normative beliefs (PNB) before the decision increase</w:t>
      </w:r>
      <w:r w:rsidR="00862431">
        <w:rPr>
          <w:rFonts w:ascii="Times New Roman" w:hAnsi="Times New Roman" w:cs="Times New Roman"/>
          <w:i/>
          <w:iCs/>
          <w:sz w:val="22"/>
          <w:szCs w:val="22"/>
          <w:lang w:val="en-GB"/>
        </w:rPr>
        <w:t>s</w:t>
      </w:r>
      <w:r w:rsidR="00F405F8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the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appropriateness (PNB) o</w:t>
      </w:r>
      <w:r w:rsidR="00EA3F62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f </w:t>
      </w:r>
      <w:r w:rsidR="004669A3">
        <w:rPr>
          <w:rFonts w:ascii="Times New Roman" w:hAnsi="Times New Roman" w:cs="Times New Roman"/>
          <w:i/>
          <w:iCs/>
          <w:sz w:val="22"/>
          <w:szCs w:val="22"/>
          <w:lang w:val="en-GB"/>
        </w:rPr>
        <w:t>providing</w:t>
      </w:r>
      <w:r w:rsidR="00EA3F62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a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</w:t>
      </w:r>
      <w:r w:rsidR="00D25DFE"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fair</w:t>
      </w:r>
      <w:r w:rsidR="00EA3F62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share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</w:t>
      </w:r>
      <w:r w:rsidR="00354662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(option C &amp; D) 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compared to eliciting personal normative beliefs after the decision.</w:t>
      </w:r>
    </w:p>
    <w:p w14:paraId="5615B419" w14:textId="20BA8515" w:rsidR="00D25DFE" w:rsidRPr="00874554" w:rsidRDefault="00D25DFE" w:rsidP="00D25DFE">
      <w:pPr>
        <w:spacing w:line="276" w:lineRule="auto"/>
        <w:ind w:left="360"/>
        <w:jc w:val="both"/>
        <w:rPr>
          <w:rFonts w:ascii="Times New Roman" w:hAnsi="Times New Roman" w:cs="Times New Roman"/>
          <w:i/>
          <w:iCs/>
          <w:sz w:val="22"/>
          <w:szCs w:val="22"/>
          <w:lang w:val="en-GB"/>
        </w:rPr>
      </w:pP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H1.2:</w:t>
      </w:r>
      <w:r w:rsidRPr="00874554">
        <w:rPr>
          <w:sz w:val="22"/>
          <w:szCs w:val="22"/>
          <w:lang w:val="en-GB"/>
        </w:rPr>
        <w:t xml:space="preserve"> 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Eliciting normative expectations (NE) before the decision increase</w:t>
      </w:r>
      <w:r w:rsidR="00862431">
        <w:rPr>
          <w:rFonts w:ascii="Times New Roman" w:hAnsi="Times New Roman" w:cs="Times New Roman"/>
          <w:i/>
          <w:iCs/>
          <w:sz w:val="22"/>
          <w:szCs w:val="22"/>
          <w:lang w:val="en-GB"/>
        </w:rPr>
        <w:t>s</w:t>
      </w:r>
      <w:r w:rsidR="00F405F8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the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appropriateness (NE) of </w:t>
      </w:r>
      <w:r w:rsidR="004669A3">
        <w:rPr>
          <w:rFonts w:ascii="Times New Roman" w:hAnsi="Times New Roman" w:cs="Times New Roman"/>
          <w:i/>
          <w:iCs/>
          <w:sz w:val="22"/>
          <w:szCs w:val="22"/>
          <w:lang w:val="en-GB"/>
        </w:rPr>
        <w:t>providing</w:t>
      </w:r>
      <w:r w:rsidR="00226458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a</w:t>
      </w:r>
      <w:r w:rsidR="00226458"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</w:t>
      </w:r>
      <w:r w:rsidR="004669A3">
        <w:rPr>
          <w:rFonts w:ascii="Times New Roman" w:hAnsi="Times New Roman" w:cs="Times New Roman"/>
          <w:i/>
          <w:iCs/>
          <w:sz w:val="22"/>
          <w:szCs w:val="22"/>
          <w:lang w:val="en-GB"/>
        </w:rPr>
        <w:t>f</w:t>
      </w:r>
      <w:r w:rsidR="00226458"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air</w:t>
      </w:r>
      <w:r w:rsidR="00226458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share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</w:t>
      </w:r>
      <w:r w:rsidR="00354662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(option C &amp; D) 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compared to eliciting normative expectations after the decision.</w:t>
      </w:r>
    </w:p>
    <w:p w14:paraId="61F8ECA7" w14:textId="1271A605" w:rsidR="0072262D" w:rsidRPr="009F5282" w:rsidRDefault="009F5282" w:rsidP="00D25DF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Furthermore, I expect</w:t>
      </w:r>
      <w:r w:rsidR="002932B9">
        <w:rPr>
          <w:rFonts w:ascii="Times New Roman" w:hAnsi="Times New Roman" w:cs="Times New Roman"/>
          <w:sz w:val="22"/>
          <w:szCs w:val="22"/>
          <w:lang w:val="en-GB"/>
        </w:rPr>
        <w:t xml:space="preserve"> that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r w:rsidR="002932B9">
        <w:rPr>
          <w:rFonts w:ascii="Times New Roman" w:hAnsi="Times New Roman" w:cs="Times New Roman"/>
          <w:sz w:val="22"/>
          <w:szCs w:val="22"/>
          <w:lang w:val="en-GB"/>
        </w:rPr>
        <w:t xml:space="preserve">eliciting norms before the </w:t>
      </w:r>
      <w:r w:rsidR="0022625F">
        <w:rPr>
          <w:rFonts w:ascii="Times New Roman" w:hAnsi="Times New Roman" w:cs="Times New Roman"/>
          <w:sz w:val="22"/>
          <w:szCs w:val="22"/>
          <w:lang w:val="en-GB"/>
        </w:rPr>
        <w:t>task</w:t>
      </w:r>
      <w:r w:rsidR="002932B9">
        <w:rPr>
          <w:rFonts w:ascii="Times New Roman" w:hAnsi="Times New Roman" w:cs="Times New Roman"/>
          <w:sz w:val="22"/>
          <w:szCs w:val="22"/>
          <w:lang w:val="en-GB"/>
        </w:rPr>
        <w:t xml:space="preserve"> might have a priming effect in </w:t>
      </w:r>
      <w:r w:rsidR="00E872AA">
        <w:rPr>
          <w:rFonts w:ascii="Times New Roman" w:hAnsi="Times New Roman" w:cs="Times New Roman"/>
          <w:sz w:val="22"/>
          <w:szCs w:val="22"/>
          <w:lang w:val="en-GB"/>
        </w:rPr>
        <w:t>the</w:t>
      </w:r>
      <w:r w:rsidR="002932B9">
        <w:rPr>
          <w:rFonts w:ascii="Times New Roman" w:hAnsi="Times New Roman" w:cs="Times New Roman"/>
          <w:sz w:val="22"/>
          <w:szCs w:val="22"/>
          <w:lang w:val="en-GB"/>
        </w:rPr>
        <w:t xml:space="preserve"> sense that </w:t>
      </w:r>
      <w:r w:rsidR="000F3B89">
        <w:rPr>
          <w:rFonts w:ascii="Times New Roman" w:hAnsi="Times New Roman" w:cs="Times New Roman"/>
          <w:sz w:val="22"/>
          <w:szCs w:val="22"/>
          <w:lang w:val="en-GB"/>
        </w:rPr>
        <w:t xml:space="preserve">deciding for </w:t>
      </w:r>
      <w:r w:rsidR="002932B9">
        <w:rPr>
          <w:rFonts w:ascii="Times New Roman" w:hAnsi="Times New Roman" w:cs="Times New Roman"/>
          <w:sz w:val="22"/>
          <w:szCs w:val="22"/>
          <w:lang w:val="en-GB"/>
        </w:rPr>
        <w:t xml:space="preserve">the </w:t>
      </w:r>
      <w:r w:rsidR="002D3156">
        <w:rPr>
          <w:rFonts w:ascii="Times New Roman" w:hAnsi="Times New Roman" w:cs="Times New Roman"/>
          <w:sz w:val="22"/>
          <w:szCs w:val="22"/>
          <w:lang w:val="en-GB"/>
        </w:rPr>
        <w:t>fair share becomes more salient.</w:t>
      </w:r>
    </w:p>
    <w:p w14:paraId="26DDC4B5" w14:textId="4C28D8F0" w:rsidR="00D25DFE" w:rsidRPr="00874554" w:rsidRDefault="0072262D" w:rsidP="00D25DFE">
      <w:pPr>
        <w:spacing w:line="276" w:lineRule="auto"/>
        <w:ind w:left="360"/>
        <w:jc w:val="both"/>
        <w:rPr>
          <w:rFonts w:ascii="Times New Roman" w:hAnsi="Times New Roman" w:cs="Times New Roman"/>
          <w:i/>
          <w:iCs/>
          <w:sz w:val="22"/>
          <w:szCs w:val="22"/>
          <w:lang w:val="en-US"/>
        </w:rPr>
      </w:pP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H2: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Eliciting </w:t>
      </w:r>
      <w:r w:rsidR="00D25DFE"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beliefs and expectations 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>before the decision increase</w:t>
      </w:r>
      <w:r w:rsidR="00E872AA">
        <w:rPr>
          <w:rFonts w:ascii="Times New Roman" w:hAnsi="Times New Roman" w:cs="Times New Roman"/>
          <w:i/>
          <w:iCs/>
          <w:sz w:val="22"/>
          <w:szCs w:val="22"/>
          <w:lang w:val="en-US"/>
        </w:rPr>
        <w:t>s</w:t>
      </w:r>
      <w:r w:rsidR="00506CE5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</w:t>
      </w:r>
      <w:r w:rsidR="00354662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decisions for </w:t>
      </w:r>
      <w:r w:rsidR="00B95CC2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fair shares </w:t>
      </w:r>
      <w:r w:rsidR="00354662">
        <w:rPr>
          <w:rFonts w:ascii="Times New Roman" w:hAnsi="Times New Roman" w:cs="Times New Roman"/>
          <w:i/>
          <w:iCs/>
          <w:sz w:val="22"/>
          <w:szCs w:val="22"/>
          <w:lang w:val="en-US"/>
        </w:rPr>
        <w:t>(</w:t>
      </w:r>
      <w:r w:rsidR="00354662">
        <w:rPr>
          <w:rFonts w:ascii="Times New Roman" w:hAnsi="Times New Roman" w:cs="Times New Roman"/>
          <w:i/>
          <w:iCs/>
          <w:sz w:val="22"/>
          <w:szCs w:val="22"/>
          <w:lang w:val="en-GB"/>
        </w:rPr>
        <w:t>(option C &amp; D)</w:t>
      </w:r>
      <w:r w:rsidR="00B95CC2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</w:t>
      </w:r>
      <w:r w:rsidR="00D25DFE"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compared to the </w:t>
      </w:r>
      <w:r w:rsidR="00E872AA"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>elicitation</w:t>
      </w:r>
      <w:r w:rsidR="00D25DFE"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after the decision. </w:t>
      </w:r>
    </w:p>
    <w:p w14:paraId="37AD7F6B" w14:textId="236DD24D" w:rsidR="0072262D" w:rsidRPr="002D3156" w:rsidRDefault="0053368C" w:rsidP="0072262D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 xml:space="preserve">Furthermore, I predict that </w:t>
      </w:r>
      <w:r w:rsidR="002D3156">
        <w:rPr>
          <w:rFonts w:ascii="Times New Roman" w:hAnsi="Times New Roman" w:cs="Times New Roman"/>
          <w:sz w:val="22"/>
          <w:szCs w:val="22"/>
          <w:lang w:val="en-GB"/>
        </w:rPr>
        <w:t>incentiviz</w:t>
      </w:r>
      <w:r w:rsidR="00F26CCC">
        <w:rPr>
          <w:rFonts w:ascii="Times New Roman" w:hAnsi="Times New Roman" w:cs="Times New Roman"/>
          <w:sz w:val="22"/>
          <w:szCs w:val="22"/>
          <w:lang w:val="en-GB"/>
        </w:rPr>
        <w:t>ing normative expectations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r w:rsidR="00CC6388">
        <w:rPr>
          <w:rFonts w:ascii="Times New Roman" w:hAnsi="Times New Roman" w:cs="Times New Roman"/>
          <w:sz w:val="22"/>
          <w:szCs w:val="22"/>
          <w:lang w:val="en-GB"/>
        </w:rPr>
        <w:t xml:space="preserve">leads to participants thinking more carefully and deciding more thoughtfully </w:t>
      </w:r>
      <w:r w:rsidR="00F26CCC">
        <w:rPr>
          <w:rFonts w:ascii="Times New Roman" w:hAnsi="Times New Roman" w:cs="Times New Roman"/>
          <w:sz w:val="22"/>
          <w:szCs w:val="22"/>
          <w:lang w:val="en-GB"/>
        </w:rPr>
        <w:t xml:space="preserve">on the </w:t>
      </w:r>
      <w:r w:rsidR="000664BB">
        <w:rPr>
          <w:rFonts w:ascii="Times New Roman" w:hAnsi="Times New Roman" w:cs="Times New Roman"/>
          <w:sz w:val="22"/>
          <w:szCs w:val="22"/>
          <w:lang w:val="en-GB"/>
        </w:rPr>
        <w:t xml:space="preserve">most common response than without. </w:t>
      </w:r>
      <w:r w:rsidR="00564F04">
        <w:rPr>
          <w:rFonts w:ascii="Times New Roman" w:hAnsi="Times New Roman" w:cs="Times New Roman"/>
          <w:sz w:val="22"/>
          <w:szCs w:val="22"/>
          <w:lang w:val="en-GB"/>
        </w:rPr>
        <w:t>The</w:t>
      </w:r>
      <w:r w:rsidR="000664BB"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r w:rsidR="00412D31">
        <w:rPr>
          <w:rFonts w:ascii="Times New Roman" w:hAnsi="Times New Roman" w:cs="Times New Roman"/>
          <w:sz w:val="22"/>
          <w:szCs w:val="22"/>
          <w:lang w:val="en-GB"/>
        </w:rPr>
        <w:t>incentivization</w:t>
      </w:r>
      <w:r w:rsidR="000664BB"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r w:rsidR="00412D31">
        <w:rPr>
          <w:rFonts w:ascii="Times New Roman" w:hAnsi="Times New Roman" w:cs="Times New Roman"/>
          <w:sz w:val="22"/>
          <w:szCs w:val="22"/>
          <w:lang w:val="en-GB"/>
        </w:rPr>
        <w:t xml:space="preserve">might </w:t>
      </w:r>
      <w:r w:rsidR="000664BB">
        <w:rPr>
          <w:rFonts w:ascii="Times New Roman" w:hAnsi="Times New Roman" w:cs="Times New Roman"/>
          <w:sz w:val="22"/>
          <w:szCs w:val="22"/>
          <w:lang w:val="en-GB"/>
        </w:rPr>
        <w:t>make</w:t>
      </w:r>
      <w:r w:rsidR="00564F04">
        <w:rPr>
          <w:rFonts w:ascii="Times New Roman" w:hAnsi="Times New Roman" w:cs="Times New Roman"/>
          <w:sz w:val="22"/>
          <w:szCs w:val="22"/>
          <w:lang w:val="en-GB"/>
        </w:rPr>
        <w:t xml:space="preserve"> the question on</w:t>
      </w:r>
      <w:r w:rsidR="000664BB">
        <w:rPr>
          <w:rFonts w:ascii="Times New Roman" w:hAnsi="Times New Roman" w:cs="Times New Roman"/>
          <w:sz w:val="22"/>
          <w:szCs w:val="22"/>
          <w:lang w:val="en-GB"/>
        </w:rPr>
        <w:t xml:space="preserve"> normative expectation</w:t>
      </w:r>
      <w:r w:rsidR="00A55CAF">
        <w:rPr>
          <w:rFonts w:ascii="Times New Roman" w:hAnsi="Times New Roman" w:cs="Times New Roman"/>
          <w:sz w:val="22"/>
          <w:szCs w:val="22"/>
          <w:lang w:val="en-GB"/>
        </w:rPr>
        <w:t>s</w:t>
      </w:r>
      <w:r w:rsidR="000664BB">
        <w:rPr>
          <w:rFonts w:ascii="Times New Roman" w:hAnsi="Times New Roman" w:cs="Times New Roman"/>
          <w:sz w:val="22"/>
          <w:szCs w:val="22"/>
          <w:lang w:val="en-GB"/>
        </w:rPr>
        <w:t xml:space="preserve"> more salient</w:t>
      </w:r>
      <w:r w:rsidR="00412D31">
        <w:rPr>
          <w:rFonts w:ascii="Times New Roman" w:hAnsi="Times New Roman" w:cs="Times New Roman"/>
          <w:sz w:val="22"/>
          <w:szCs w:val="22"/>
          <w:lang w:val="en-GB"/>
        </w:rPr>
        <w:t xml:space="preserve">. </w:t>
      </w:r>
    </w:p>
    <w:p w14:paraId="15FDF0E2" w14:textId="0AF0792E" w:rsidR="0072262D" w:rsidRPr="00874554" w:rsidRDefault="0072262D" w:rsidP="0072262D">
      <w:pPr>
        <w:spacing w:line="276" w:lineRule="auto"/>
        <w:ind w:left="360"/>
        <w:jc w:val="both"/>
        <w:rPr>
          <w:rFonts w:ascii="Times New Roman" w:hAnsi="Times New Roman" w:cs="Times New Roman"/>
          <w:i/>
          <w:iCs/>
          <w:sz w:val="22"/>
          <w:szCs w:val="22"/>
          <w:lang w:val="en-US"/>
        </w:rPr>
      </w:pP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H3:</w:t>
      </w:r>
      <w:r w:rsidRPr="00874554">
        <w:rPr>
          <w:rFonts w:eastAsiaTheme="minorEastAsia" w:hAnsi="Arial"/>
          <w:color w:val="FFFFFF" w:themeColor="background1"/>
          <w:kern w:val="24"/>
          <w:sz w:val="32"/>
          <w:szCs w:val="32"/>
          <w:lang w:val="en-US"/>
        </w:rPr>
        <w:t xml:space="preserve"> 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Incentivizing the elicitation of </w:t>
      </w:r>
      <w:r w:rsidR="00D25DFE"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normative expectations 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increases the share of fit </w:t>
      </w:r>
      <w:r w:rsidR="00506CE5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(of the most common response) 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>compared to not incentivizing the elicitation</w:t>
      </w:r>
      <w:r w:rsidR="00D25DFE"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>.</w:t>
      </w:r>
    </w:p>
    <w:p w14:paraId="5BBC3685" w14:textId="59D48100" w:rsidR="00197250" w:rsidRPr="00412D31" w:rsidRDefault="00412D31" w:rsidP="00D25DF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 xml:space="preserve">Lastly, with respect to </w:t>
      </w:r>
      <w:r w:rsidR="00243A71">
        <w:rPr>
          <w:rFonts w:ascii="Times New Roman" w:hAnsi="Times New Roman" w:cs="Times New Roman"/>
          <w:sz w:val="22"/>
          <w:szCs w:val="22"/>
          <w:lang w:val="en-GB"/>
        </w:rPr>
        <w:t xml:space="preserve">the </w:t>
      </w:r>
      <w:r w:rsidR="00197250">
        <w:rPr>
          <w:rFonts w:ascii="Times New Roman" w:hAnsi="Times New Roman" w:cs="Times New Roman"/>
          <w:sz w:val="22"/>
          <w:szCs w:val="22"/>
          <w:lang w:val="en-GB"/>
        </w:rPr>
        <w:t xml:space="preserve">questions of the </w:t>
      </w:r>
      <w:r w:rsidR="00243A71">
        <w:rPr>
          <w:rFonts w:ascii="Times New Roman" w:hAnsi="Times New Roman" w:cs="Times New Roman"/>
          <w:sz w:val="22"/>
          <w:szCs w:val="22"/>
          <w:lang w:val="en-GB"/>
        </w:rPr>
        <w:t xml:space="preserve">elicitation of appropriateness, I assume that </w:t>
      </w:r>
      <w:r w:rsidR="00475881">
        <w:rPr>
          <w:rFonts w:ascii="Times New Roman" w:hAnsi="Times New Roman" w:cs="Times New Roman"/>
          <w:sz w:val="22"/>
          <w:szCs w:val="22"/>
          <w:lang w:val="en-GB"/>
        </w:rPr>
        <w:t>ask</w:t>
      </w:r>
      <w:r w:rsidR="00A55CAF">
        <w:rPr>
          <w:rFonts w:ascii="Times New Roman" w:hAnsi="Times New Roman" w:cs="Times New Roman"/>
          <w:sz w:val="22"/>
          <w:szCs w:val="22"/>
          <w:lang w:val="en-GB"/>
        </w:rPr>
        <w:t>ing</w:t>
      </w:r>
      <w:r w:rsidR="007C61CD"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r w:rsidR="00BB7B14">
        <w:rPr>
          <w:rFonts w:ascii="Times New Roman" w:hAnsi="Times New Roman" w:cs="Times New Roman"/>
          <w:sz w:val="22"/>
          <w:szCs w:val="22"/>
          <w:lang w:val="en-GB"/>
        </w:rPr>
        <w:t xml:space="preserve">questions </w:t>
      </w:r>
      <w:r w:rsidR="007C61CD">
        <w:rPr>
          <w:rFonts w:ascii="Times New Roman" w:hAnsi="Times New Roman" w:cs="Times New Roman"/>
          <w:sz w:val="22"/>
          <w:szCs w:val="22"/>
          <w:lang w:val="en-GB"/>
        </w:rPr>
        <w:t>about</w:t>
      </w:r>
      <w:r w:rsidR="00475881">
        <w:rPr>
          <w:rFonts w:ascii="Times New Roman" w:hAnsi="Times New Roman" w:cs="Times New Roman"/>
          <w:sz w:val="22"/>
          <w:szCs w:val="22"/>
          <w:lang w:val="en-GB"/>
        </w:rPr>
        <w:t xml:space="preserve"> both </w:t>
      </w:r>
      <w:r w:rsidR="00BB7B14">
        <w:rPr>
          <w:rFonts w:ascii="Times New Roman" w:hAnsi="Times New Roman" w:cs="Times New Roman"/>
          <w:sz w:val="22"/>
          <w:szCs w:val="22"/>
          <w:lang w:val="en-GB"/>
        </w:rPr>
        <w:t xml:space="preserve">behavioural </w:t>
      </w:r>
      <w:r w:rsidR="00475881">
        <w:rPr>
          <w:rFonts w:ascii="Times New Roman" w:hAnsi="Times New Roman" w:cs="Times New Roman"/>
          <w:sz w:val="22"/>
          <w:szCs w:val="22"/>
          <w:lang w:val="en-GB"/>
        </w:rPr>
        <w:t>options</w:t>
      </w:r>
      <w:r w:rsidR="00197250"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r w:rsidR="00C757AA">
        <w:rPr>
          <w:rFonts w:ascii="Times New Roman" w:hAnsi="Times New Roman" w:cs="Times New Roman"/>
          <w:sz w:val="22"/>
          <w:szCs w:val="22"/>
          <w:lang w:val="en-GB"/>
        </w:rPr>
        <w:t xml:space="preserve">instead of only asking about the appropriateness of a fair share </w:t>
      </w:r>
      <w:r w:rsidR="00197250">
        <w:rPr>
          <w:rFonts w:ascii="Times New Roman" w:hAnsi="Times New Roman" w:cs="Times New Roman"/>
          <w:sz w:val="22"/>
          <w:szCs w:val="22"/>
          <w:lang w:val="en-GB"/>
        </w:rPr>
        <w:t>decreases a potential demand effect/ social desirability</w:t>
      </w:r>
      <w:r w:rsidR="00C757AA">
        <w:rPr>
          <w:rFonts w:ascii="Times New Roman" w:hAnsi="Times New Roman" w:cs="Times New Roman"/>
          <w:sz w:val="22"/>
          <w:szCs w:val="22"/>
          <w:lang w:val="en-GB"/>
        </w:rPr>
        <w:t xml:space="preserve"> bias, hence</w:t>
      </w:r>
      <w:r w:rsidR="00EA3F62">
        <w:rPr>
          <w:rFonts w:ascii="Times New Roman" w:hAnsi="Times New Roman" w:cs="Times New Roman"/>
          <w:sz w:val="22"/>
          <w:szCs w:val="22"/>
          <w:lang w:val="en-GB"/>
        </w:rPr>
        <w:t xml:space="preserve"> I hypothesize:</w:t>
      </w:r>
    </w:p>
    <w:p w14:paraId="168CAC98" w14:textId="7E3D7D00" w:rsidR="006650A9" w:rsidRPr="00874554" w:rsidRDefault="0072262D" w:rsidP="0072262D">
      <w:pPr>
        <w:spacing w:line="276" w:lineRule="auto"/>
        <w:ind w:left="360"/>
        <w:jc w:val="both"/>
        <w:rPr>
          <w:rFonts w:ascii="Times New Roman" w:hAnsi="Times New Roman" w:cs="Times New Roman"/>
          <w:i/>
          <w:iCs/>
          <w:sz w:val="22"/>
          <w:szCs w:val="22"/>
          <w:lang w:val="en-US"/>
        </w:rPr>
      </w:pP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lastRenderedPageBreak/>
        <w:t>H4</w:t>
      </w:r>
      <w:r w:rsidR="006650A9"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.1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:</w:t>
      </w:r>
      <w:r w:rsidRPr="00874554">
        <w:rPr>
          <w:rFonts w:eastAsiaTheme="minorEastAsia" w:hAnsi="Arial"/>
          <w:color w:val="FFFFFF" w:themeColor="background1"/>
          <w:kern w:val="24"/>
          <w:sz w:val="32"/>
          <w:szCs w:val="32"/>
          <w:lang w:val="en-US"/>
        </w:rPr>
        <w:t xml:space="preserve"> </w:t>
      </w:r>
      <w:r w:rsidR="006650A9"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P</w:t>
      </w:r>
      <w:r w:rsidR="00D25DFE"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ersonal normative beliefs </w:t>
      </w:r>
      <w:r w:rsidR="00086D21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concerning the appropriateness </w:t>
      </w:r>
      <w:r w:rsidR="0053690F">
        <w:rPr>
          <w:rFonts w:ascii="Times New Roman" w:hAnsi="Times New Roman" w:cs="Times New Roman"/>
          <w:i/>
          <w:iCs/>
          <w:sz w:val="22"/>
          <w:szCs w:val="22"/>
          <w:lang w:val="en-US"/>
        </w:rPr>
        <w:t>of</w:t>
      </w:r>
      <w:r w:rsidR="00086D21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</w:t>
      </w:r>
      <w:r w:rsidR="004669A3">
        <w:rPr>
          <w:rFonts w:ascii="Times New Roman" w:hAnsi="Times New Roman" w:cs="Times New Roman"/>
          <w:i/>
          <w:iCs/>
          <w:sz w:val="22"/>
          <w:szCs w:val="22"/>
          <w:lang w:val="en-US"/>
        </w:rPr>
        <w:t>providing</w:t>
      </w:r>
      <w:r w:rsidR="00086D21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a</w:t>
      </w:r>
      <w:r w:rsidR="00EA3F62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</w:t>
      </w:r>
      <w:r w:rsidR="00D25DFE"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>fair</w:t>
      </w:r>
      <w:r w:rsidR="00EA3F62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share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decrease when</w:t>
      </w:r>
      <w:r w:rsidR="00086D21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asking</w:t>
      </w:r>
      <w:r w:rsidR="006650A9"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for 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both </w:t>
      </w:r>
      <w:proofErr w:type="spellStart"/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>behavi</w:t>
      </w:r>
      <w:r w:rsidR="00ED1BE1">
        <w:rPr>
          <w:rFonts w:ascii="Times New Roman" w:hAnsi="Times New Roman" w:cs="Times New Roman"/>
          <w:i/>
          <w:iCs/>
          <w:sz w:val="22"/>
          <w:szCs w:val="22"/>
          <w:lang w:val="en-US"/>
        </w:rPr>
        <w:t>oural</w:t>
      </w:r>
      <w:proofErr w:type="spellEnd"/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options</w:t>
      </w:r>
      <w:r w:rsidR="006650A9"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, i.e. a fair share and a </w:t>
      </w:r>
      <w:r w:rsidR="00726B0F">
        <w:rPr>
          <w:rFonts w:ascii="Times New Roman" w:hAnsi="Times New Roman" w:cs="Times New Roman"/>
          <w:i/>
          <w:iCs/>
          <w:sz w:val="22"/>
          <w:szCs w:val="22"/>
          <w:lang w:val="en-US"/>
        </w:rPr>
        <w:t>low</w:t>
      </w:r>
      <w:r w:rsidR="006650A9"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share, 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compared to eliciting only </w:t>
      </w:r>
      <w:r w:rsidR="006650A9"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>personal normative beliefs concerning a fair share.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</w:t>
      </w:r>
    </w:p>
    <w:p w14:paraId="565A1B93" w14:textId="3D2DBADA" w:rsidR="0072262D" w:rsidRPr="00874554" w:rsidRDefault="006650A9" w:rsidP="006650A9">
      <w:pPr>
        <w:spacing w:line="276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H4.</w:t>
      </w:r>
      <w:r w:rsidR="00F45B02"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2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:</w:t>
      </w:r>
      <w:r w:rsidRPr="00874554">
        <w:rPr>
          <w:rFonts w:eastAsiaTheme="minorEastAsia" w:hAnsi="Arial"/>
          <w:color w:val="FFFFFF" w:themeColor="background1"/>
          <w:kern w:val="24"/>
          <w:sz w:val="32"/>
          <w:szCs w:val="32"/>
          <w:lang w:val="en-US"/>
        </w:rPr>
        <w:t xml:space="preserve"> 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>N</w:t>
      </w:r>
      <w:proofErr w:type="spellStart"/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>ormative</w:t>
      </w:r>
      <w:proofErr w:type="spellEnd"/>
      <w:r w:rsidRPr="00874554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 expectations </w:t>
      </w:r>
      <w:r w:rsidR="00086D21">
        <w:rPr>
          <w:rFonts w:ascii="Times New Roman" w:hAnsi="Times New Roman" w:cs="Times New Roman"/>
          <w:i/>
          <w:iCs/>
          <w:sz w:val="22"/>
          <w:szCs w:val="22"/>
          <w:lang w:val="en-GB"/>
        </w:rPr>
        <w:t xml:space="preserve">concerning the appropriateness </w:t>
      </w:r>
      <w:r w:rsidR="0053690F">
        <w:rPr>
          <w:rFonts w:ascii="Times New Roman" w:hAnsi="Times New Roman" w:cs="Times New Roman"/>
          <w:i/>
          <w:iCs/>
          <w:sz w:val="22"/>
          <w:szCs w:val="22"/>
          <w:lang w:val="en-US"/>
        </w:rPr>
        <w:t>of</w:t>
      </w:r>
      <w:r w:rsidR="00086D21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</w:t>
      </w:r>
      <w:r w:rsidR="004669A3">
        <w:rPr>
          <w:rFonts w:ascii="Times New Roman" w:hAnsi="Times New Roman" w:cs="Times New Roman"/>
          <w:i/>
          <w:iCs/>
          <w:sz w:val="22"/>
          <w:szCs w:val="22"/>
          <w:lang w:val="en-US"/>
        </w:rPr>
        <w:t>providing</w:t>
      </w:r>
      <w:r w:rsidR="00086D21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a </w:t>
      </w:r>
      <w:r w:rsidR="00086D21"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>fair</w:t>
      </w:r>
      <w:r w:rsidR="00086D21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share</w:t>
      </w:r>
      <w:r w:rsidR="00086D21"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decrease when eliciting it for both </w:t>
      </w:r>
      <w:proofErr w:type="spellStart"/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>behaviou</w:t>
      </w:r>
      <w:r w:rsidR="00ED1BE1">
        <w:rPr>
          <w:rFonts w:ascii="Times New Roman" w:hAnsi="Times New Roman" w:cs="Times New Roman"/>
          <w:i/>
          <w:iCs/>
          <w:sz w:val="22"/>
          <w:szCs w:val="22"/>
          <w:lang w:val="en-US"/>
        </w:rPr>
        <w:t>ra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>l</w:t>
      </w:r>
      <w:proofErr w:type="spellEnd"/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options, i.e. a fair share and a </w:t>
      </w:r>
      <w:r w:rsidR="00726B0F">
        <w:rPr>
          <w:rFonts w:ascii="Times New Roman" w:hAnsi="Times New Roman" w:cs="Times New Roman"/>
          <w:i/>
          <w:iCs/>
          <w:sz w:val="22"/>
          <w:szCs w:val="22"/>
          <w:lang w:val="en-US"/>
        </w:rPr>
        <w:t>low</w:t>
      </w:r>
      <w:r w:rsidRPr="00874554">
        <w:rPr>
          <w:rFonts w:ascii="Times New Roman" w:hAnsi="Times New Roman" w:cs="Times New Roman"/>
          <w:i/>
          <w:iCs/>
          <w:sz w:val="22"/>
          <w:szCs w:val="22"/>
          <w:lang w:val="en-US"/>
        </w:rPr>
        <w:t xml:space="preserve"> share, compared to eliciting only normative expectations concerning a fair share. </w:t>
      </w:r>
    </w:p>
    <w:p w14:paraId="08875DEF" w14:textId="77777777" w:rsidR="00F45B02" w:rsidRDefault="00F45B02" w:rsidP="00F45B02">
      <w:pPr>
        <w:spacing w:line="360" w:lineRule="auto"/>
        <w:rPr>
          <w:rFonts w:ascii="Times New Roman" w:eastAsia="Times New Roman" w:hAnsi="Times New Roman" w:cs="Times New Roman"/>
          <w:sz w:val="32"/>
          <w:szCs w:val="32"/>
          <w:lang w:val="en-GB"/>
        </w:rPr>
      </w:pPr>
      <w:r w:rsidRPr="29CFF438">
        <w:rPr>
          <w:rFonts w:ascii="Times New Roman" w:eastAsia="Times New Roman" w:hAnsi="Times New Roman" w:cs="Times New Roman"/>
          <w:sz w:val="28"/>
          <w:szCs w:val="28"/>
          <w:lang w:val="en-GB"/>
        </w:rPr>
        <w:t>4 Analysis Plan</w:t>
      </w:r>
    </w:p>
    <w:p w14:paraId="4C2B5731" w14:textId="3FA5AC1D" w:rsidR="00F45B02" w:rsidRPr="0076005A" w:rsidRDefault="00F45B02" w:rsidP="00F45B02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Each participant is one unit of observation. For analysing the data I primarily use the individual decisions </w:t>
      </w:r>
      <w:proofErr w:type="spellStart"/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>i</w:t>
      </w:r>
      <w:proofErr w:type="spellEnd"/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) how appropriate one personally believes it is to provide a fair share ii) which option one thinks the majority of participants chose in the preceding question; iii) how appropriate one personally believes it is to provide a 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low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share iv) which option one thinks the majority of participants chose in the preceding question</w:t>
      </w:r>
      <w:r w:rsidR="00DF25A0">
        <w:rPr>
          <w:rFonts w:ascii="Times New Roman" w:eastAsia="Times New Roman" w:hAnsi="Times New Roman" w:cs="Times New Roman"/>
          <w:sz w:val="22"/>
          <w:szCs w:val="22"/>
          <w:lang w:val="en-GB"/>
        </w:rPr>
        <w:t>;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(the potential outcomes of decisions </w:t>
      </w:r>
      <w:proofErr w:type="spellStart"/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>i</w:t>
      </w:r>
      <w:proofErr w:type="spellEnd"/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)-iv) are: very inappropriate, somewhat inappropriate, somewhat appropriate, very appropriate); v) the decision whether to provide a fair share or a </w:t>
      </w:r>
      <w:r w:rsidR="00726B0F">
        <w:rPr>
          <w:rFonts w:ascii="Times New Roman" w:eastAsia="Times New Roman" w:hAnsi="Times New Roman" w:cs="Times New Roman"/>
          <w:sz w:val="22"/>
          <w:szCs w:val="22"/>
          <w:lang w:val="en-GB"/>
        </w:rPr>
        <w:t>low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share to the receiver.</w:t>
      </w:r>
    </w:p>
    <w:p w14:paraId="32D8FB24" w14:textId="2C3DBADF" w:rsidR="00F45B02" w:rsidRPr="0076005A" w:rsidRDefault="00F45B02" w:rsidP="00F45B02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0076005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H1.1: </w:t>
      </w:r>
      <w:r w:rsidR="00D816E6" w:rsidRPr="00D816E6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Mann-Whitney U-Test </w:t>
      </w:r>
      <w:r w:rsidRPr="0076005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to test whether personal 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normative beliefs regarding the appropriateness of </w:t>
      </w:r>
      <w:r w:rsidR="00A76AB3">
        <w:rPr>
          <w:rFonts w:ascii="Times New Roman" w:eastAsia="Times New Roman" w:hAnsi="Times New Roman" w:cs="Times New Roman"/>
          <w:sz w:val="22"/>
          <w:szCs w:val="22"/>
          <w:lang w:val="en-GB"/>
        </w:rPr>
        <w:t>a fair share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07077B">
        <w:rPr>
          <w:rFonts w:ascii="Times New Roman" w:eastAsia="Times New Roman" w:hAnsi="Times New Roman" w:cs="Times New Roman"/>
          <w:sz w:val="22"/>
          <w:szCs w:val="22"/>
          <w:lang w:val="en-GB"/>
        </w:rPr>
        <w:t>are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lower in Treatment 1 (“Time”, elicitation before task) than in Treatment 0 (Baseline). </w:t>
      </w:r>
    </w:p>
    <w:p w14:paraId="49275783" w14:textId="03F9EF39" w:rsidR="00F45B02" w:rsidRPr="0076005A" w:rsidRDefault="00F45B02" w:rsidP="00F45B02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</w:pPr>
      <w:r w:rsidRPr="0076005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H1.2: </w:t>
      </w:r>
      <w:r w:rsidR="0029613A" w:rsidRPr="0029613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Mann-Whitney U-Test </w:t>
      </w:r>
      <w:r w:rsidRPr="0076005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to test whether 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normative expectations regarding the appropriateness </w:t>
      </w:r>
      <w:r w:rsidR="00A76AB3"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of </w:t>
      </w:r>
      <w:r w:rsidR="00A76AB3">
        <w:rPr>
          <w:rFonts w:ascii="Times New Roman" w:eastAsia="Times New Roman" w:hAnsi="Times New Roman" w:cs="Times New Roman"/>
          <w:sz w:val="22"/>
          <w:szCs w:val="22"/>
          <w:lang w:val="en-GB"/>
        </w:rPr>
        <w:t>a fair share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07077B">
        <w:rPr>
          <w:rFonts w:ascii="Times New Roman" w:eastAsia="Times New Roman" w:hAnsi="Times New Roman" w:cs="Times New Roman"/>
          <w:sz w:val="22"/>
          <w:szCs w:val="22"/>
          <w:lang w:val="en-GB"/>
        </w:rPr>
        <w:t>are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lower in Treatment 1 (“Time”, elicitation before task) than in Treatment 0 (Baseline). </w:t>
      </w:r>
    </w:p>
    <w:p w14:paraId="125A3E20" w14:textId="5CB122C8" w:rsidR="00F45B02" w:rsidRPr="0076005A" w:rsidRDefault="00F45B02" w:rsidP="00F45B02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0076005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H2: </w:t>
      </w:r>
      <w:r w:rsidR="0029613A" w:rsidRPr="0029613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Mann-Whitney U-Test </w:t>
      </w:r>
      <w:r w:rsidRPr="0076005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>to test whether the share of decision for a fair share is higher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in Treatment 1 (“Time”, elicitation before task) than in Treatment 0 (Baseline). </w:t>
      </w:r>
    </w:p>
    <w:p w14:paraId="6208BC75" w14:textId="15E9BD3C" w:rsidR="00F45B02" w:rsidRPr="0076005A" w:rsidRDefault="00F45B02" w:rsidP="00F45B02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0076005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H3: </w:t>
      </w:r>
      <w:r w:rsidR="00E51CD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Chi2-Test </w:t>
      </w:r>
      <w:r w:rsidRPr="0076005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to test whether the share of correct fit concerning normative expectations 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is lower in Treatment 2 (“Incentive”, not incentivized) than in Treatment 0 (Baseline). </w:t>
      </w:r>
    </w:p>
    <w:p w14:paraId="6DC34C35" w14:textId="7A87ECA7" w:rsidR="00F45B02" w:rsidRPr="0076005A" w:rsidRDefault="00F45B02" w:rsidP="00F45B02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0076005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H4.1: </w:t>
      </w:r>
      <w:r w:rsidR="0029613A" w:rsidRPr="0029613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Mann-Whitney U-Test </w:t>
      </w:r>
      <w:r w:rsidRPr="0076005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to test whether personal 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normative beliefs regarding the appropriateness </w:t>
      </w:r>
      <w:r w:rsidR="004146A0"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of </w:t>
      </w:r>
      <w:r w:rsidR="004146A0">
        <w:rPr>
          <w:rFonts w:ascii="Times New Roman" w:eastAsia="Times New Roman" w:hAnsi="Times New Roman" w:cs="Times New Roman"/>
          <w:sz w:val="22"/>
          <w:szCs w:val="22"/>
          <w:lang w:val="en-GB"/>
        </w:rPr>
        <w:t>a fair share</w:t>
      </w:r>
      <w:r w:rsidR="004146A0"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F62145">
        <w:rPr>
          <w:rFonts w:ascii="Times New Roman" w:eastAsia="Times New Roman" w:hAnsi="Times New Roman" w:cs="Times New Roman"/>
          <w:sz w:val="22"/>
          <w:szCs w:val="22"/>
          <w:lang w:val="en-GB"/>
        </w:rPr>
        <w:t>are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lower in Treatment 3 (“Options”, both behavioural options) than in Treatment 0 (Baseline). </w:t>
      </w:r>
    </w:p>
    <w:p w14:paraId="784F855C" w14:textId="1E35D378" w:rsidR="00F45B02" w:rsidRPr="0076005A" w:rsidRDefault="00F45B02" w:rsidP="00F45B02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0076005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H4.2: </w:t>
      </w:r>
      <w:r w:rsidR="0029613A" w:rsidRPr="0029613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Mann-Whitney U-Test </w:t>
      </w:r>
      <w:r w:rsidRPr="0076005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GB"/>
        </w:rPr>
        <w:t xml:space="preserve">to test whether 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normative expectations regarding the appropriateness </w:t>
      </w:r>
      <w:r w:rsidR="004146A0"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of </w:t>
      </w:r>
      <w:r w:rsidR="004146A0">
        <w:rPr>
          <w:rFonts w:ascii="Times New Roman" w:eastAsia="Times New Roman" w:hAnsi="Times New Roman" w:cs="Times New Roman"/>
          <w:sz w:val="22"/>
          <w:szCs w:val="22"/>
          <w:lang w:val="en-GB"/>
        </w:rPr>
        <w:t>a fair share</w:t>
      </w:r>
      <w:r w:rsidR="004146A0"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</w:t>
      </w:r>
      <w:r w:rsidR="00F62145">
        <w:rPr>
          <w:rFonts w:ascii="Times New Roman" w:eastAsia="Times New Roman" w:hAnsi="Times New Roman" w:cs="Times New Roman"/>
          <w:sz w:val="22"/>
          <w:szCs w:val="22"/>
          <w:lang w:val="en-GB"/>
        </w:rPr>
        <w:t>are</w:t>
      </w: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lower in Treatment 3 (“Options”, both behavioural options) than in Treatment 0 (Baseline). </w:t>
      </w:r>
    </w:p>
    <w:p w14:paraId="73F375CE" w14:textId="6E39D410" w:rsidR="00726B0F" w:rsidRPr="00726B0F" w:rsidRDefault="00F45B02" w:rsidP="00726B0F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n-GB"/>
        </w:rPr>
      </w:pPr>
      <w:r w:rsidRPr="0076005A">
        <w:rPr>
          <w:rFonts w:ascii="Times New Roman" w:eastAsia="Times New Roman" w:hAnsi="Times New Roman" w:cs="Times New Roman"/>
          <w:sz w:val="22"/>
          <w:szCs w:val="22"/>
          <w:lang w:val="en-GB"/>
        </w:rPr>
        <w:t>Further, I will make additional tests with respect to empirical expectations and behaviour.</w:t>
      </w:r>
    </w:p>
    <w:sectPr w:rsidR="00726B0F" w:rsidRPr="00726B0F">
      <w:footerReference w:type="defaul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C8EEBA" w14:textId="77777777" w:rsidR="001F1263" w:rsidRDefault="001F1263" w:rsidP="00114B5F">
      <w:pPr>
        <w:spacing w:after="0" w:line="240" w:lineRule="auto"/>
      </w:pPr>
      <w:r>
        <w:separator/>
      </w:r>
    </w:p>
  </w:endnote>
  <w:endnote w:type="continuationSeparator" w:id="0">
    <w:p w14:paraId="0439B881" w14:textId="77777777" w:rsidR="001F1263" w:rsidRDefault="001F1263" w:rsidP="00114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2"/>
        <w:szCs w:val="22"/>
      </w:rPr>
      <w:id w:val="-823201162"/>
      <w:docPartObj>
        <w:docPartGallery w:val="Page Numbers (Bottom of Page)"/>
        <w:docPartUnique/>
      </w:docPartObj>
    </w:sdtPr>
    <w:sdtContent>
      <w:p w14:paraId="3766F5F5" w14:textId="0EB696EA" w:rsidR="00114B5F" w:rsidRPr="00114B5F" w:rsidRDefault="00114B5F" w:rsidP="00114B5F">
        <w:pPr>
          <w:pStyle w:val="Fuzeile"/>
          <w:jc w:val="right"/>
          <w:rPr>
            <w:rFonts w:ascii="Times New Roman" w:hAnsi="Times New Roman" w:cs="Times New Roman"/>
            <w:sz w:val="22"/>
            <w:szCs w:val="22"/>
          </w:rPr>
        </w:pPr>
        <w:r w:rsidRPr="00114B5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114B5F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114B5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658BA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114B5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C90BBD" w14:textId="77777777" w:rsidR="001F1263" w:rsidRDefault="001F1263" w:rsidP="00114B5F">
      <w:pPr>
        <w:spacing w:after="0" w:line="240" w:lineRule="auto"/>
      </w:pPr>
      <w:r>
        <w:separator/>
      </w:r>
    </w:p>
  </w:footnote>
  <w:footnote w:type="continuationSeparator" w:id="0">
    <w:p w14:paraId="2A79377D" w14:textId="77777777" w:rsidR="001F1263" w:rsidRDefault="001F1263" w:rsidP="00114B5F">
      <w:pPr>
        <w:spacing w:after="0" w:line="240" w:lineRule="auto"/>
      </w:pPr>
      <w:r>
        <w:continuationSeparator/>
      </w:r>
    </w:p>
  </w:footnote>
  <w:footnote w:id="1">
    <w:p w14:paraId="377C55B3" w14:textId="326418E9" w:rsidR="007E4EB5" w:rsidRPr="00A726F4" w:rsidRDefault="007E4EB5">
      <w:pPr>
        <w:pStyle w:val="Funotentext"/>
        <w:rPr>
          <w:rFonts w:ascii="Times New Roman" w:hAnsi="Times New Roman" w:cs="Times New Roman"/>
          <w:sz w:val="22"/>
          <w:szCs w:val="22"/>
          <w:lang w:val="en-GB"/>
        </w:rPr>
      </w:pPr>
      <w:r w:rsidRPr="00A726F4">
        <w:rPr>
          <w:rStyle w:val="Funotenzeichen"/>
          <w:rFonts w:ascii="Times New Roman" w:hAnsi="Times New Roman" w:cs="Times New Roman"/>
        </w:rPr>
        <w:footnoteRef/>
      </w:r>
      <w:r w:rsidRPr="00A726F4">
        <w:rPr>
          <w:rFonts w:ascii="Times New Roman" w:hAnsi="Times New Roman" w:cs="Times New Roman"/>
          <w:lang w:val="en-GB"/>
        </w:rPr>
        <w:t xml:space="preserve"> </w:t>
      </w:r>
      <w:r w:rsidRPr="00A726F4">
        <w:rPr>
          <w:rFonts w:ascii="Times New Roman" w:eastAsia="Times New Roman" w:hAnsi="Times New Roman" w:cs="Times New Roman"/>
          <w:lang w:val="en-GB"/>
        </w:rPr>
        <w:t>More precis</w:t>
      </w:r>
      <w:r w:rsidR="00914E56" w:rsidRPr="00A726F4">
        <w:rPr>
          <w:rFonts w:ascii="Times New Roman" w:eastAsia="Times New Roman" w:hAnsi="Times New Roman" w:cs="Times New Roman"/>
          <w:lang w:val="en-GB"/>
        </w:rPr>
        <w:t>e</w:t>
      </w:r>
      <w:r w:rsidRPr="00A726F4">
        <w:rPr>
          <w:rFonts w:ascii="Times New Roman" w:eastAsia="Times New Roman" w:hAnsi="Times New Roman" w:cs="Times New Roman"/>
          <w:lang w:val="en-GB"/>
        </w:rPr>
        <w:t xml:space="preserve">ly, they can choose an offer between </w:t>
      </w:r>
      <w:r w:rsidR="00726B0F" w:rsidRPr="00A726F4">
        <w:rPr>
          <w:rFonts w:ascii="Times New Roman" w:eastAsia="Times New Roman" w:hAnsi="Times New Roman" w:cs="Times New Roman"/>
          <w:lang w:val="en-GB"/>
        </w:rPr>
        <w:t>£</w:t>
      </w:r>
      <w:r w:rsidRPr="00A726F4">
        <w:rPr>
          <w:rFonts w:ascii="Times New Roman" w:eastAsia="Times New Roman" w:hAnsi="Times New Roman" w:cs="Times New Roman"/>
          <w:lang w:val="en-GB"/>
        </w:rPr>
        <w:t>0</w:t>
      </w:r>
      <w:r w:rsidR="00726B0F" w:rsidRPr="00A726F4">
        <w:rPr>
          <w:rFonts w:ascii="Times New Roman" w:eastAsia="Times New Roman" w:hAnsi="Times New Roman" w:cs="Times New Roman"/>
          <w:lang w:val="en-GB"/>
        </w:rPr>
        <w:t>.</w:t>
      </w:r>
      <w:r w:rsidRPr="00A726F4">
        <w:rPr>
          <w:rFonts w:ascii="Times New Roman" w:eastAsia="Times New Roman" w:hAnsi="Times New Roman" w:cs="Times New Roman"/>
          <w:lang w:val="en-GB"/>
        </w:rPr>
        <w:t xml:space="preserve">25 and </w:t>
      </w:r>
      <w:r w:rsidR="00726B0F" w:rsidRPr="00A726F4">
        <w:rPr>
          <w:rFonts w:ascii="Times New Roman" w:eastAsia="Times New Roman" w:hAnsi="Times New Roman" w:cs="Times New Roman"/>
          <w:lang w:val="en-GB"/>
        </w:rPr>
        <w:t>£</w:t>
      </w:r>
      <w:r w:rsidRPr="00A726F4">
        <w:rPr>
          <w:rFonts w:ascii="Times New Roman" w:eastAsia="Times New Roman" w:hAnsi="Times New Roman" w:cs="Times New Roman"/>
          <w:lang w:val="en-GB"/>
        </w:rPr>
        <w:t>2</w:t>
      </w:r>
      <w:r w:rsidR="00726B0F" w:rsidRPr="00A726F4">
        <w:rPr>
          <w:rFonts w:ascii="Times New Roman" w:eastAsia="Times New Roman" w:hAnsi="Times New Roman" w:cs="Times New Roman"/>
          <w:lang w:val="en-GB"/>
        </w:rPr>
        <w:t>.</w:t>
      </w:r>
      <w:r w:rsidRPr="00A726F4">
        <w:rPr>
          <w:rFonts w:ascii="Times New Roman" w:eastAsia="Times New Roman" w:hAnsi="Times New Roman" w:cs="Times New Roman"/>
          <w:lang w:val="en-GB"/>
        </w:rPr>
        <w:t xml:space="preserve">25 excluding </w:t>
      </w:r>
      <w:r w:rsidR="00726B0F" w:rsidRPr="00A726F4">
        <w:rPr>
          <w:rFonts w:ascii="Times New Roman" w:eastAsia="Times New Roman" w:hAnsi="Times New Roman" w:cs="Times New Roman"/>
          <w:lang w:val="en-GB"/>
        </w:rPr>
        <w:t>£</w:t>
      </w:r>
      <w:r w:rsidRPr="00A726F4">
        <w:rPr>
          <w:rFonts w:ascii="Times New Roman" w:eastAsia="Times New Roman" w:hAnsi="Times New Roman" w:cs="Times New Roman"/>
          <w:lang w:val="en-GB"/>
        </w:rPr>
        <w:t>0</w:t>
      </w:r>
      <w:r w:rsidR="00726B0F" w:rsidRPr="00A726F4">
        <w:rPr>
          <w:rFonts w:ascii="Times New Roman" w:eastAsia="Times New Roman" w:hAnsi="Times New Roman" w:cs="Times New Roman"/>
          <w:lang w:val="en-GB"/>
        </w:rPr>
        <w:t>.</w:t>
      </w:r>
      <w:r w:rsidRPr="00A726F4">
        <w:rPr>
          <w:rFonts w:ascii="Times New Roman" w:eastAsia="Times New Roman" w:hAnsi="Times New Roman" w:cs="Times New Roman"/>
          <w:lang w:val="en-GB"/>
        </w:rPr>
        <w:t xml:space="preserve">75 (a share </w:t>
      </w:r>
      <w:r w:rsidR="00C46BF5" w:rsidRPr="00A726F4">
        <w:rPr>
          <w:rFonts w:ascii="Times New Roman" w:eastAsia="Times New Roman" w:hAnsi="Times New Roman" w:cs="Times New Roman"/>
          <w:lang w:val="en-GB"/>
        </w:rPr>
        <w:t xml:space="preserve">exactly </w:t>
      </w:r>
      <w:r w:rsidRPr="00A726F4">
        <w:rPr>
          <w:rFonts w:ascii="Times New Roman" w:eastAsia="Times New Roman" w:hAnsi="Times New Roman" w:cs="Times New Roman"/>
          <w:lang w:val="en-GB"/>
        </w:rPr>
        <w:t xml:space="preserve">between a fair and </w:t>
      </w:r>
      <w:r w:rsidR="00726B0F" w:rsidRPr="00A726F4">
        <w:rPr>
          <w:rFonts w:ascii="Times New Roman" w:eastAsia="Times New Roman" w:hAnsi="Times New Roman" w:cs="Times New Roman"/>
          <w:lang w:val="en-GB"/>
        </w:rPr>
        <w:t>low</w:t>
      </w:r>
      <w:r w:rsidRPr="00A726F4">
        <w:rPr>
          <w:rFonts w:ascii="Times New Roman" w:eastAsia="Times New Roman" w:hAnsi="Times New Roman" w:cs="Times New Roman"/>
          <w:lang w:val="en-GB"/>
        </w:rPr>
        <w:t xml:space="preserve"> offer) and </w:t>
      </w:r>
      <w:r w:rsidR="00726B0F" w:rsidRPr="00A726F4">
        <w:rPr>
          <w:rFonts w:ascii="Times New Roman" w:eastAsia="Times New Roman" w:hAnsi="Times New Roman" w:cs="Times New Roman"/>
          <w:lang w:val="en-GB"/>
        </w:rPr>
        <w:t>£0.</w:t>
      </w:r>
      <w:r w:rsidRPr="00A726F4">
        <w:rPr>
          <w:rFonts w:ascii="Times New Roman" w:eastAsia="Times New Roman" w:hAnsi="Times New Roman" w:cs="Times New Roman"/>
          <w:lang w:val="en-GB"/>
        </w:rPr>
        <w:t>75</w:t>
      </w:r>
      <w:r w:rsidRPr="00A726F4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 </w:t>
      </w:r>
      <w:r w:rsidRPr="00A726F4">
        <w:rPr>
          <w:rFonts w:ascii="Times New Roman" w:eastAsia="Times New Roman" w:hAnsi="Times New Roman" w:cs="Times New Roman"/>
          <w:lang w:val="en-GB"/>
        </w:rPr>
        <w:t>(a share</w:t>
      </w:r>
      <w:r w:rsidR="00C46BF5" w:rsidRPr="00A726F4">
        <w:rPr>
          <w:rFonts w:ascii="Times New Roman" w:eastAsia="Times New Roman" w:hAnsi="Times New Roman" w:cs="Times New Roman"/>
          <w:lang w:val="en-GB"/>
        </w:rPr>
        <w:t xml:space="preserve"> exactly</w:t>
      </w:r>
      <w:r w:rsidRPr="00A726F4">
        <w:rPr>
          <w:rFonts w:ascii="Times New Roman" w:eastAsia="Times New Roman" w:hAnsi="Times New Roman" w:cs="Times New Roman"/>
          <w:lang w:val="en-GB"/>
        </w:rPr>
        <w:t xml:space="preserve"> between a fair and </w:t>
      </w:r>
      <w:r w:rsidR="00C46BF5" w:rsidRPr="00A726F4">
        <w:rPr>
          <w:rFonts w:ascii="Times New Roman" w:eastAsia="Times New Roman" w:hAnsi="Times New Roman" w:cs="Times New Roman"/>
          <w:lang w:val="en-GB"/>
        </w:rPr>
        <w:t>high</w:t>
      </w:r>
      <w:r w:rsidRPr="00A726F4">
        <w:rPr>
          <w:rFonts w:ascii="Times New Roman" w:eastAsia="Times New Roman" w:hAnsi="Times New Roman" w:cs="Times New Roman"/>
          <w:lang w:val="en-GB"/>
        </w:rPr>
        <w:t xml:space="preserve"> offer).</w:t>
      </w:r>
      <w:r w:rsidR="00C46BF5" w:rsidRPr="00A726F4">
        <w:rPr>
          <w:rFonts w:ascii="Times New Roman" w:eastAsia="Times New Roman" w:hAnsi="Times New Roman" w:cs="Times New Roman"/>
          <w:lang w:val="en-GB"/>
        </w:rPr>
        <w:t xml:space="preserve"> The exclusion is made to clearly refer to either a fair, a low or a high share. </w:t>
      </w:r>
    </w:p>
  </w:footnote>
  <w:footnote w:id="2">
    <w:p w14:paraId="1ED85B7E" w14:textId="62B46D16" w:rsidR="007E4D48" w:rsidRPr="007E4D48" w:rsidRDefault="007E4D48">
      <w:pPr>
        <w:pStyle w:val="Funotentext"/>
        <w:rPr>
          <w:rFonts w:ascii="Times New Roman" w:hAnsi="Times New Roman" w:cs="Times New Roman"/>
          <w:lang w:val="en-GB"/>
        </w:rPr>
      </w:pPr>
      <w:r w:rsidRPr="00A726F4">
        <w:rPr>
          <w:rStyle w:val="Funotenzeichen"/>
          <w:rFonts w:ascii="Times New Roman" w:hAnsi="Times New Roman" w:cs="Times New Roman"/>
        </w:rPr>
        <w:footnoteRef/>
      </w:r>
      <w:r w:rsidRPr="00A726F4">
        <w:rPr>
          <w:rFonts w:ascii="Times New Roman" w:hAnsi="Times New Roman" w:cs="Times New Roman"/>
          <w:lang w:val="en-GB"/>
        </w:rPr>
        <w:t xml:space="preserve"> In a narrower sense, the strategy method relates to tasks that have a first and a second mover - and in this case, all possible options are queried. In contrast, this study</w:t>
      </w:r>
      <w:r>
        <w:rPr>
          <w:rFonts w:ascii="Times New Roman" w:hAnsi="Times New Roman" w:cs="Times New Roman"/>
          <w:lang w:val="en-GB"/>
        </w:rPr>
        <w:t xml:space="preserve"> does not involve a second mover decision, but to gain as many observations possible, (hypothetical) </w:t>
      </w:r>
      <w:r w:rsidRPr="007E4D48">
        <w:rPr>
          <w:rFonts w:ascii="Times New Roman" w:hAnsi="Times New Roman" w:cs="Times New Roman"/>
          <w:lang w:val="en-GB"/>
        </w:rPr>
        <w:t xml:space="preserve">decisions </w:t>
      </w:r>
      <w:r>
        <w:rPr>
          <w:rFonts w:ascii="Times New Roman" w:hAnsi="Times New Roman" w:cs="Times New Roman"/>
          <w:lang w:val="en-GB"/>
        </w:rPr>
        <w:t>of</w:t>
      </w:r>
      <w:r w:rsidRPr="007E4D48">
        <w:rPr>
          <w:rFonts w:ascii="Times New Roman" w:hAnsi="Times New Roman" w:cs="Times New Roman"/>
          <w:lang w:val="en-GB"/>
        </w:rPr>
        <w:t xml:space="preserve"> a dictator</w:t>
      </w:r>
      <w:r>
        <w:rPr>
          <w:rFonts w:ascii="Times New Roman" w:hAnsi="Times New Roman" w:cs="Times New Roman"/>
          <w:lang w:val="en-GB"/>
        </w:rPr>
        <w:t xml:space="preserve"> are collected</w:t>
      </w:r>
      <w:r w:rsidRPr="007E4D48">
        <w:rPr>
          <w:rFonts w:ascii="Times New Roman" w:hAnsi="Times New Roman" w:cs="Times New Roman"/>
          <w:lang w:val="en-GB"/>
        </w:rPr>
        <w:t xml:space="preserve"> from all participants</w:t>
      </w:r>
      <w:r>
        <w:rPr>
          <w:rFonts w:ascii="Times New Roman" w:hAnsi="Times New Roman" w:cs="Times New Roman"/>
          <w:lang w:val="en-GB"/>
        </w:rPr>
        <w:t xml:space="preserve">. Hence, referring to a strategy method here means that participants will receive the information of whether they or their teammate is in the role of the dictator after the decision is made.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5FD50"/>
    <w:multiLevelType w:val="hybridMultilevel"/>
    <w:tmpl w:val="FFFFFFFF"/>
    <w:lvl w:ilvl="0" w:tplc="5650C0A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5CEFA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02B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6E97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CE0A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9C3D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92EC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485A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182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EABFF"/>
    <w:multiLevelType w:val="hybridMultilevel"/>
    <w:tmpl w:val="FFFFFFFF"/>
    <w:lvl w:ilvl="0" w:tplc="85F21BBA">
      <w:start w:val="1"/>
      <w:numFmt w:val="decimal"/>
      <w:lvlText w:val="%1."/>
      <w:lvlJc w:val="left"/>
      <w:pPr>
        <w:ind w:left="720" w:hanging="360"/>
      </w:pPr>
    </w:lvl>
    <w:lvl w:ilvl="1" w:tplc="1946E8E4">
      <w:start w:val="1"/>
      <w:numFmt w:val="lowerLetter"/>
      <w:lvlText w:val="%2."/>
      <w:lvlJc w:val="left"/>
      <w:pPr>
        <w:ind w:left="1440" w:hanging="360"/>
      </w:pPr>
    </w:lvl>
    <w:lvl w:ilvl="2" w:tplc="263C393E">
      <w:start w:val="1"/>
      <w:numFmt w:val="lowerRoman"/>
      <w:lvlText w:val="%3."/>
      <w:lvlJc w:val="right"/>
      <w:pPr>
        <w:ind w:left="2160" w:hanging="180"/>
      </w:pPr>
    </w:lvl>
    <w:lvl w:ilvl="3" w:tplc="6F82464C">
      <w:start w:val="1"/>
      <w:numFmt w:val="decimal"/>
      <w:lvlText w:val="%4."/>
      <w:lvlJc w:val="left"/>
      <w:pPr>
        <w:ind w:left="2880" w:hanging="360"/>
      </w:pPr>
    </w:lvl>
    <w:lvl w:ilvl="4" w:tplc="22E89D00">
      <w:start w:val="1"/>
      <w:numFmt w:val="lowerLetter"/>
      <w:lvlText w:val="%5."/>
      <w:lvlJc w:val="left"/>
      <w:pPr>
        <w:ind w:left="3600" w:hanging="360"/>
      </w:pPr>
    </w:lvl>
    <w:lvl w:ilvl="5" w:tplc="72140622">
      <w:start w:val="1"/>
      <w:numFmt w:val="lowerRoman"/>
      <w:lvlText w:val="%6."/>
      <w:lvlJc w:val="right"/>
      <w:pPr>
        <w:ind w:left="4320" w:hanging="180"/>
      </w:pPr>
    </w:lvl>
    <w:lvl w:ilvl="6" w:tplc="BA54BCDC">
      <w:start w:val="1"/>
      <w:numFmt w:val="decimal"/>
      <w:lvlText w:val="%7."/>
      <w:lvlJc w:val="left"/>
      <w:pPr>
        <w:ind w:left="5040" w:hanging="360"/>
      </w:pPr>
    </w:lvl>
    <w:lvl w:ilvl="7" w:tplc="C59433E4">
      <w:start w:val="1"/>
      <w:numFmt w:val="lowerLetter"/>
      <w:lvlText w:val="%8."/>
      <w:lvlJc w:val="left"/>
      <w:pPr>
        <w:ind w:left="5760" w:hanging="360"/>
      </w:pPr>
    </w:lvl>
    <w:lvl w:ilvl="8" w:tplc="28B4FE9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B3D46"/>
    <w:multiLevelType w:val="hybridMultilevel"/>
    <w:tmpl w:val="FFFFFFFF"/>
    <w:lvl w:ilvl="0" w:tplc="8F3A4EF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F9020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CE98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FACE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F4CB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44B3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CA99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76EE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BCCB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155F9C"/>
    <w:multiLevelType w:val="hybridMultilevel"/>
    <w:tmpl w:val="FFFFFFFF"/>
    <w:lvl w:ilvl="0" w:tplc="68620A6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59C58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541C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A3B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CAC5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3446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B02B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EAA5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DABD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62CFA"/>
    <w:multiLevelType w:val="hybridMultilevel"/>
    <w:tmpl w:val="FFFFFFFF"/>
    <w:lvl w:ilvl="0" w:tplc="8D6CE5F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6FEA7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EC6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D44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32C0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A831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9E8A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842B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2652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35A602"/>
    <w:multiLevelType w:val="hybridMultilevel"/>
    <w:tmpl w:val="FFFFFFFF"/>
    <w:lvl w:ilvl="0" w:tplc="D79C24B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D4401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FA6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FA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8272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525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6EAF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AE4A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98C9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C0AC7D"/>
    <w:multiLevelType w:val="hybridMultilevel"/>
    <w:tmpl w:val="FFFFFFFF"/>
    <w:lvl w:ilvl="0" w:tplc="E354A12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3866F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CCEC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C252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B83B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38CB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E46F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969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CA5C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7B6CD"/>
    <w:multiLevelType w:val="hybridMultilevel"/>
    <w:tmpl w:val="FFFFFFFF"/>
    <w:lvl w:ilvl="0" w:tplc="A5D4245C">
      <w:start w:val="1"/>
      <w:numFmt w:val="upperLetter"/>
      <w:lvlText w:val="(%1)"/>
      <w:lvlJc w:val="left"/>
      <w:pPr>
        <w:ind w:left="720" w:hanging="360"/>
      </w:pPr>
    </w:lvl>
    <w:lvl w:ilvl="1" w:tplc="315039E2">
      <w:start w:val="1"/>
      <w:numFmt w:val="lowerLetter"/>
      <w:lvlText w:val="%2."/>
      <w:lvlJc w:val="left"/>
      <w:pPr>
        <w:ind w:left="1440" w:hanging="360"/>
      </w:pPr>
    </w:lvl>
    <w:lvl w:ilvl="2" w:tplc="1390C766">
      <w:start w:val="1"/>
      <w:numFmt w:val="lowerRoman"/>
      <w:lvlText w:val="%3."/>
      <w:lvlJc w:val="right"/>
      <w:pPr>
        <w:ind w:left="2160" w:hanging="180"/>
      </w:pPr>
    </w:lvl>
    <w:lvl w:ilvl="3" w:tplc="4E1846E2">
      <w:start w:val="1"/>
      <w:numFmt w:val="decimal"/>
      <w:lvlText w:val="%4."/>
      <w:lvlJc w:val="left"/>
      <w:pPr>
        <w:ind w:left="2880" w:hanging="360"/>
      </w:pPr>
    </w:lvl>
    <w:lvl w:ilvl="4" w:tplc="B13484EA">
      <w:start w:val="1"/>
      <w:numFmt w:val="lowerLetter"/>
      <w:lvlText w:val="%5."/>
      <w:lvlJc w:val="left"/>
      <w:pPr>
        <w:ind w:left="3600" w:hanging="360"/>
      </w:pPr>
    </w:lvl>
    <w:lvl w:ilvl="5" w:tplc="81446D0A">
      <w:start w:val="1"/>
      <w:numFmt w:val="lowerRoman"/>
      <w:lvlText w:val="%6."/>
      <w:lvlJc w:val="right"/>
      <w:pPr>
        <w:ind w:left="4320" w:hanging="180"/>
      </w:pPr>
    </w:lvl>
    <w:lvl w:ilvl="6" w:tplc="A4D4D212">
      <w:start w:val="1"/>
      <w:numFmt w:val="decimal"/>
      <w:lvlText w:val="%7."/>
      <w:lvlJc w:val="left"/>
      <w:pPr>
        <w:ind w:left="5040" w:hanging="360"/>
      </w:pPr>
    </w:lvl>
    <w:lvl w:ilvl="7" w:tplc="938C0398">
      <w:start w:val="1"/>
      <w:numFmt w:val="lowerLetter"/>
      <w:lvlText w:val="%8."/>
      <w:lvlJc w:val="left"/>
      <w:pPr>
        <w:ind w:left="5760" w:hanging="360"/>
      </w:pPr>
    </w:lvl>
    <w:lvl w:ilvl="8" w:tplc="2CECB7D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F86510"/>
    <w:multiLevelType w:val="hybridMultilevel"/>
    <w:tmpl w:val="FFFFFFFF"/>
    <w:lvl w:ilvl="0" w:tplc="7C0E859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A2815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7C5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C4FE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3C6C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4695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1AA5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BA70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A699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912ED"/>
    <w:multiLevelType w:val="hybridMultilevel"/>
    <w:tmpl w:val="FFFFFFFF"/>
    <w:lvl w:ilvl="0" w:tplc="CE22A0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516B2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1CE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7CA1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0C3B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C483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2096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0C25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36A1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6C8D1E"/>
    <w:multiLevelType w:val="hybridMultilevel"/>
    <w:tmpl w:val="FFFFFFFF"/>
    <w:lvl w:ilvl="0" w:tplc="2F8803C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9EA2B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6037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3E5C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C27E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ACD5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34BA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DCC5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04FF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27475"/>
    <w:multiLevelType w:val="hybridMultilevel"/>
    <w:tmpl w:val="FFFFFFFF"/>
    <w:lvl w:ilvl="0" w:tplc="2EC6D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202DF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164C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201F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B4EE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1855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36E5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B47D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3C9E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DF9A09"/>
    <w:multiLevelType w:val="hybridMultilevel"/>
    <w:tmpl w:val="FFFFFFFF"/>
    <w:lvl w:ilvl="0" w:tplc="75606FE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63628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AED4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BC29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860B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7A09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B6E4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9E46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B23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5F1665"/>
    <w:multiLevelType w:val="hybridMultilevel"/>
    <w:tmpl w:val="FFFFFFFF"/>
    <w:lvl w:ilvl="0" w:tplc="9340A36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FAC3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0291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5C88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B6B7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8A3D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C8AB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4C28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9428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85E1DB"/>
    <w:multiLevelType w:val="hybridMultilevel"/>
    <w:tmpl w:val="FFFFFFFF"/>
    <w:lvl w:ilvl="0" w:tplc="AF7E03C2">
      <w:start w:val="1"/>
      <w:numFmt w:val="decimal"/>
      <w:lvlText w:val="%1."/>
      <w:lvlJc w:val="left"/>
      <w:pPr>
        <w:ind w:left="720" w:hanging="360"/>
      </w:pPr>
    </w:lvl>
    <w:lvl w:ilvl="1" w:tplc="86C0D690">
      <w:start w:val="1"/>
      <w:numFmt w:val="lowerLetter"/>
      <w:lvlText w:val="%2."/>
      <w:lvlJc w:val="left"/>
      <w:pPr>
        <w:ind w:left="1440" w:hanging="360"/>
      </w:pPr>
    </w:lvl>
    <w:lvl w:ilvl="2" w:tplc="02828506">
      <w:start w:val="1"/>
      <w:numFmt w:val="lowerRoman"/>
      <w:lvlText w:val="%3."/>
      <w:lvlJc w:val="right"/>
      <w:pPr>
        <w:ind w:left="2160" w:hanging="180"/>
      </w:pPr>
    </w:lvl>
    <w:lvl w:ilvl="3" w:tplc="A178DFCE">
      <w:start w:val="1"/>
      <w:numFmt w:val="decimal"/>
      <w:lvlText w:val="%4."/>
      <w:lvlJc w:val="left"/>
      <w:pPr>
        <w:ind w:left="2880" w:hanging="360"/>
      </w:pPr>
    </w:lvl>
    <w:lvl w:ilvl="4" w:tplc="8D3E05C2">
      <w:start w:val="1"/>
      <w:numFmt w:val="lowerLetter"/>
      <w:lvlText w:val="%5."/>
      <w:lvlJc w:val="left"/>
      <w:pPr>
        <w:ind w:left="3600" w:hanging="360"/>
      </w:pPr>
    </w:lvl>
    <w:lvl w:ilvl="5" w:tplc="5950B68E">
      <w:start w:val="1"/>
      <w:numFmt w:val="lowerRoman"/>
      <w:lvlText w:val="%6."/>
      <w:lvlJc w:val="right"/>
      <w:pPr>
        <w:ind w:left="4320" w:hanging="180"/>
      </w:pPr>
    </w:lvl>
    <w:lvl w:ilvl="6" w:tplc="D71855B0">
      <w:start w:val="1"/>
      <w:numFmt w:val="decimal"/>
      <w:lvlText w:val="%7."/>
      <w:lvlJc w:val="left"/>
      <w:pPr>
        <w:ind w:left="5040" w:hanging="360"/>
      </w:pPr>
    </w:lvl>
    <w:lvl w:ilvl="7" w:tplc="C14AB6B6">
      <w:start w:val="1"/>
      <w:numFmt w:val="lowerLetter"/>
      <w:lvlText w:val="%8."/>
      <w:lvlJc w:val="left"/>
      <w:pPr>
        <w:ind w:left="5760" w:hanging="360"/>
      </w:pPr>
    </w:lvl>
    <w:lvl w:ilvl="8" w:tplc="E90631A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ABE9B3"/>
    <w:multiLevelType w:val="hybridMultilevel"/>
    <w:tmpl w:val="FFFFFFFF"/>
    <w:lvl w:ilvl="0" w:tplc="FBF0F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E411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88C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CE85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2D0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04E7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868D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9C7B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F0C2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335797">
    <w:abstractNumId w:val="11"/>
  </w:num>
  <w:num w:numId="2" w16cid:durableId="1751930557">
    <w:abstractNumId w:val="9"/>
  </w:num>
  <w:num w:numId="3" w16cid:durableId="782768851">
    <w:abstractNumId w:val="15"/>
  </w:num>
  <w:num w:numId="4" w16cid:durableId="954562574">
    <w:abstractNumId w:val="10"/>
  </w:num>
  <w:num w:numId="5" w16cid:durableId="405034283">
    <w:abstractNumId w:val="12"/>
  </w:num>
  <w:num w:numId="6" w16cid:durableId="1962689427">
    <w:abstractNumId w:val="1"/>
  </w:num>
  <w:num w:numId="7" w16cid:durableId="1243953963">
    <w:abstractNumId w:val="3"/>
  </w:num>
  <w:num w:numId="8" w16cid:durableId="434055471">
    <w:abstractNumId w:val="2"/>
  </w:num>
  <w:num w:numId="9" w16cid:durableId="127017111">
    <w:abstractNumId w:val="5"/>
  </w:num>
  <w:num w:numId="10" w16cid:durableId="1525364290">
    <w:abstractNumId w:val="6"/>
  </w:num>
  <w:num w:numId="11" w16cid:durableId="530924131">
    <w:abstractNumId w:val="13"/>
  </w:num>
  <w:num w:numId="12" w16cid:durableId="1926106017">
    <w:abstractNumId w:val="4"/>
  </w:num>
  <w:num w:numId="13" w16cid:durableId="798260477">
    <w:abstractNumId w:val="7"/>
  </w:num>
  <w:num w:numId="14" w16cid:durableId="1080567285">
    <w:abstractNumId w:val="0"/>
  </w:num>
  <w:num w:numId="15" w16cid:durableId="1373916231">
    <w:abstractNumId w:val="8"/>
  </w:num>
  <w:num w:numId="16" w16cid:durableId="776806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C0B40C"/>
    <w:rsid w:val="00003F00"/>
    <w:rsid w:val="00010D08"/>
    <w:rsid w:val="000218C5"/>
    <w:rsid w:val="00025275"/>
    <w:rsid w:val="000360E3"/>
    <w:rsid w:val="000379A3"/>
    <w:rsid w:val="0004687F"/>
    <w:rsid w:val="000573E3"/>
    <w:rsid w:val="00062FE0"/>
    <w:rsid w:val="000664BB"/>
    <w:rsid w:val="0007077B"/>
    <w:rsid w:val="00071581"/>
    <w:rsid w:val="000805E4"/>
    <w:rsid w:val="00085B69"/>
    <w:rsid w:val="00086D21"/>
    <w:rsid w:val="00087314"/>
    <w:rsid w:val="00087C8B"/>
    <w:rsid w:val="00094438"/>
    <w:rsid w:val="0009653D"/>
    <w:rsid w:val="000B29E0"/>
    <w:rsid w:val="000C038F"/>
    <w:rsid w:val="000C2FA9"/>
    <w:rsid w:val="000E2970"/>
    <w:rsid w:val="000F0104"/>
    <w:rsid w:val="000F0BAE"/>
    <w:rsid w:val="000F3B89"/>
    <w:rsid w:val="000F5F87"/>
    <w:rsid w:val="00100496"/>
    <w:rsid w:val="00104F4F"/>
    <w:rsid w:val="0011431C"/>
    <w:rsid w:val="00114B5F"/>
    <w:rsid w:val="001153F6"/>
    <w:rsid w:val="001247BD"/>
    <w:rsid w:val="00125470"/>
    <w:rsid w:val="00132142"/>
    <w:rsid w:val="00140857"/>
    <w:rsid w:val="00154B9E"/>
    <w:rsid w:val="00174753"/>
    <w:rsid w:val="00175B79"/>
    <w:rsid w:val="0018061B"/>
    <w:rsid w:val="0018139B"/>
    <w:rsid w:val="00185A8B"/>
    <w:rsid w:val="00193634"/>
    <w:rsid w:val="00195556"/>
    <w:rsid w:val="00197250"/>
    <w:rsid w:val="001A0AEB"/>
    <w:rsid w:val="001A23CD"/>
    <w:rsid w:val="001C0A89"/>
    <w:rsid w:val="001C26AF"/>
    <w:rsid w:val="001C519D"/>
    <w:rsid w:val="001C7241"/>
    <w:rsid w:val="001D2367"/>
    <w:rsid w:val="001D5F70"/>
    <w:rsid w:val="001E3B1E"/>
    <w:rsid w:val="001E6A32"/>
    <w:rsid w:val="001F1263"/>
    <w:rsid w:val="001F1E28"/>
    <w:rsid w:val="001F2EEF"/>
    <w:rsid w:val="001F3035"/>
    <w:rsid w:val="001F7D1A"/>
    <w:rsid w:val="002040A7"/>
    <w:rsid w:val="00211104"/>
    <w:rsid w:val="002151E6"/>
    <w:rsid w:val="0021581C"/>
    <w:rsid w:val="002248CB"/>
    <w:rsid w:val="0022625F"/>
    <w:rsid w:val="00226458"/>
    <w:rsid w:val="00235DA5"/>
    <w:rsid w:val="002431F5"/>
    <w:rsid w:val="00243A71"/>
    <w:rsid w:val="00247FB5"/>
    <w:rsid w:val="00263A83"/>
    <w:rsid w:val="00274C98"/>
    <w:rsid w:val="00275FC3"/>
    <w:rsid w:val="00277947"/>
    <w:rsid w:val="00291327"/>
    <w:rsid w:val="002932B9"/>
    <w:rsid w:val="00295EE1"/>
    <w:rsid w:val="0029613A"/>
    <w:rsid w:val="002B3D13"/>
    <w:rsid w:val="002C1B31"/>
    <w:rsid w:val="002C3EBE"/>
    <w:rsid w:val="002D3156"/>
    <w:rsid w:val="002E3CDC"/>
    <w:rsid w:val="002E56F3"/>
    <w:rsid w:val="002F481F"/>
    <w:rsid w:val="002F6611"/>
    <w:rsid w:val="00304671"/>
    <w:rsid w:val="00304D05"/>
    <w:rsid w:val="0030726D"/>
    <w:rsid w:val="00324F32"/>
    <w:rsid w:val="00330EEB"/>
    <w:rsid w:val="0034737C"/>
    <w:rsid w:val="00347D16"/>
    <w:rsid w:val="00354662"/>
    <w:rsid w:val="00354CD4"/>
    <w:rsid w:val="00356742"/>
    <w:rsid w:val="00357553"/>
    <w:rsid w:val="00373EE2"/>
    <w:rsid w:val="00375487"/>
    <w:rsid w:val="0038338D"/>
    <w:rsid w:val="00385A8D"/>
    <w:rsid w:val="00392AB9"/>
    <w:rsid w:val="00394AC7"/>
    <w:rsid w:val="003A7748"/>
    <w:rsid w:val="003B2E4F"/>
    <w:rsid w:val="003D0B53"/>
    <w:rsid w:val="003D1339"/>
    <w:rsid w:val="003D3738"/>
    <w:rsid w:val="003D75F6"/>
    <w:rsid w:val="003E27B8"/>
    <w:rsid w:val="003E3E0D"/>
    <w:rsid w:val="003E4E85"/>
    <w:rsid w:val="003E6528"/>
    <w:rsid w:val="003F714E"/>
    <w:rsid w:val="00402323"/>
    <w:rsid w:val="0040447B"/>
    <w:rsid w:val="00406548"/>
    <w:rsid w:val="00412D31"/>
    <w:rsid w:val="004146A0"/>
    <w:rsid w:val="0041515A"/>
    <w:rsid w:val="0043155E"/>
    <w:rsid w:val="00460167"/>
    <w:rsid w:val="004669A3"/>
    <w:rsid w:val="00474F31"/>
    <w:rsid w:val="00475881"/>
    <w:rsid w:val="00486AD2"/>
    <w:rsid w:val="00487154"/>
    <w:rsid w:val="004A35A2"/>
    <w:rsid w:val="004A41A2"/>
    <w:rsid w:val="004B4E36"/>
    <w:rsid w:val="004B6E70"/>
    <w:rsid w:val="004C2A65"/>
    <w:rsid w:val="004C5E86"/>
    <w:rsid w:val="004D2AE0"/>
    <w:rsid w:val="004D6B8B"/>
    <w:rsid w:val="004D77AF"/>
    <w:rsid w:val="004F0144"/>
    <w:rsid w:val="004F6FC9"/>
    <w:rsid w:val="004F75DF"/>
    <w:rsid w:val="004F77AE"/>
    <w:rsid w:val="005012B8"/>
    <w:rsid w:val="00501F7E"/>
    <w:rsid w:val="0050337C"/>
    <w:rsid w:val="00503391"/>
    <w:rsid w:val="00504051"/>
    <w:rsid w:val="00506CE5"/>
    <w:rsid w:val="00522D5F"/>
    <w:rsid w:val="005319D1"/>
    <w:rsid w:val="00532890"/>
    <w:rsid w:val="0053368C"/>
    <w:rsid w:val="0053690F"/>
    <w:rsid w:val="00537842"/>
    <w:rsid w:val="005378A8"/>
    <w:rsid w:val="00547279"/>
    <w:rsid w:val="005532E5"/>
    <w:rsid w:val="00553EA1"/>
    <w:rsid w:val="005612CC"/>
    <w:rsid w:val="00564F04"/>
    <w:rsid w:val="005658BA"/>
    <w:rsid w:val="00565A39"/>
    <w:rsid w:val="005809E1"/>
    <w:rsid w:val="0058138F"/>
    <w:rsid w:val="00583DCC"/>
    <w:rsid w:val="00586AD5"/>
    <w:rsid w:val="00587F7D"/>
    <w:rsid w:val="00594792"/>
    <w:rsid w:val="005A0CD8"/>
    <w:rsid w:val="005B0008"/>
    <w:rsid w:val="005B0E37"/>
    <w:rsid w:val="005C43BB"/>
    <w:rsid w:val="005D3FC6"/>
    <w:rsid w:val="005D5262"/>
    <w:rsid w:val="005D6F43"/>
    <w:rsid w:val="005E00B6"/>
    <w:rsid w:val="005E24F7"/>
    <w:rsid w:val="005E74B1"/>
    <w:rsid w:val="00600D1F"/>
    <w:rsid w:val="0060314F"/>
    <w:rsid w:val="00616AAB"/>
    <w:rsid w:val="00624B3B"/>
    <w:rsid w:val="00626168"/>
    <w:rsid w:val="006306EF"/>
    <w:rsid w:val="006316AD"/>
    <w:rsid w:val="00637030"/>
    <w:rsid w:val="006435AD"/>
    <w:rsid w:val="00645860"/>
    <w:rsid w:val="006553AB"/>
    <w:rsid w:val="006576C1"/>
    <w:rsid w:val="00663B2D"/>
    <w:rsid w:val="006650A9"/>
    <w:rsid w:val="00671846"/>
    <w:rsid w:val="0067247A"/>
    <w:rsid w:val="006778D1"/>
    <w:rsid w:val="00680F3B"/>
    <w:rsid w:val="0069043C"/>
    <w:rsid w:val="006A4912"/>
    <w:rsid w:val="006A6E40"/>
    <w:rsid w:val="006B6253"/>
    <w:rsid w:val="006C48B7"/>
    <w:rsid w:val="006D15FD"/>
    <w:rsid w:val="006D3575"/>
    <w:rsid w:val="006D3DBB"/>
    <w:rsid w:val="006F21C5"/>
    <w:rsid w:val="00705929"/>
    <w:rsid w:val="0071427C"/>
    <w:rsid w:val="00715E61"/>
    <w:rsid w:val="007170F2"/>
    <w:rsid w:val="0072262D"/>
    <w:rsid w:val="00725706"/>
    <w:rsid w:val="00726B0F"/>
    <w:rsid w:val="00731109"/>
    <w:rsid w:val="0074106C"/>
    <w:rsid w:val="007458B0"/>
    <w:rsid w:val="007465F1"/>
    <w:rsid w:val="00746978"/>
    <w:rsid w:val="00750CD0"/>
    <w:rsid w:val="00753ADC"/>
    <w:rsid w:val="00754A84"/>
    <w:rsid w:val="0076005A"/>
    <w:rsid w:val="00767128"/>
    <w:rsid w:val="0078358A"/>
    <w:rsid w:val="00783855"/>
    <w:rsid w:val="007A30CD"/>
    <w:rsid w:val="007A34ED"/>
    <w:rsid w:val="007A62C7"/>
    <w:rsid w:val="007C61CD"/>
    <w:rsid w:val="007D5CDD"/>
    <w:rsid w:val="007D7181"/>
    <w:rsid w:val="007E2013"/>
    <w:rsid w:val="007E4D48"/>
    <w:rsid w:val="007E4EB5"/>
    <w:rsid w:val="007E7D17"/>
    <w:rsid w:val="007F2629"/>
    <w:rsid w:val="00806A8C"/>
    <w:rsid w:val="00806E97"/>
    <w:rsid w:val="00814A22"/>
    <w:rsid w:val="00842A0D"/>
    <w:rsid w:val="008432F8"/>
    <w:rsid w:val="00862431"/>
    <w:rsid w:val="00865744"/>
    <w:rsid w:val="00870A17"/>
    <w:rsid w:val="00873FC5"/>
    <w:rsid w:val="00874554"/>
    <w:rsid w:val="00877147"/>
    <w:rsid w:val="008815EB"/>
    <w:rsid w:val="008822DB"/>
    <w:rsid w:val="00885B4C"/>
    <w:rsid w:val="00890F70"/>
    <w:rsid w:val="008A0DE2"/>
    <w:rsid w:val="008A1AC3"/>
    <w:rsid w:val="008A615E"/>
    <w:rsid w:val="008C1FDF"/>
    <w:rsid w:val="008C5897"/>
    <w:rsid w:val="008C5B5D"/>
    <w:rsid w:val="008C6FD4"/>
    <w:rsid w:val="008D2581"/>
    <w:rsid w:val="008D405A"/>
    <w:rsid w:val="008D4822"/>
    <w:rsid w:val="008D511A"/>
    <w:rsid w:val="008E1C0F"/>
    <w:rsid w:val="008E1F92"/>
    <w:rsid w:val="008E2B8A"/>
    <w:rsid w:val="00904DEF"/>
    <w:rsid w:val="009130DF"/>
    <w:rsid w:val="00914E56"/>
    <w:rsid w:val="00926CFC"/>
    <w:rsid w:val="00927F79"/>
    <w:rsid w:val="00935682"/>
    <w:rsid w:val="00945206"/>
    <w:rsid w:val="009477B8"/>
    <w:rsid w:val="00951400"/>
    <w:rsid w:val="009561FA"/>
    <w:rsid w:val="009570D5"/>
    <w:rsid w:val="00960C79"/>
    <w:rsid w:val="0096681C"/>
    <w:rsid w:val="00981773"/>
    <w:rsid w:val="009A2F20"/>
    <w:rsid w:val="009D39D4"/>
    <w:rsid w:val="009D3E8A"/>
    <w:rsid w:val="009D494E"/>
    <w:rsid w:val="009F0E75"/>
    <w:rsid w:val="009F39A6"/>
    <w:rsid w:val="009F5282"/>
    <w:rsid w:val="009F5531"/>
    <w:rsid w:val="00A24760"/>
    <w:rsid w:val="00A27B2E"/>
    <w:rsid w:val="00A30938"/>
    <w:rsid w:val="00A3740F"/>
    <w:rsid w:val="00A37A26"/>
    <w:rsid w:val="00A37F89"/>
    <w:rsid w:val="00A45552"/>
    <w:rsid w:val="00A50397"/>
    <w:rsid w:val="00A517AF"/>
    <w:rsid w:val="00A53C41"/>
    <w:rsid w:val="00A54F84"/>
    <w:rsid w:val="00A55CAF"/>
    <w:rsid w:val="00A664B9"/>
    <w:rsid w:val="00A67E05"/>
    <w:rsid w:val="00A726F4"/>
    <w:rsid w:val="00A75D4E"/>
    <w:rsid w:val="00A76AB3"/>
    <w:rsid w:val="00A83CC6"/>
    <w:rsid w:val="00A856C7"/>
    <w:rsid w:val="00AA3803"/>
    <w:rsid w:val="00AB2A7B"/>
    <w:rsid w:val="00AC6856"/>
    <w:rsid w:val="00AF703B"/>
    <w:rsid w:val="00B00249"/>
    <w:rsid w:val="00B35500"/>
    <w:rsid w:val="00B423A7"/>
    <w:rsid w:val="00B4257A"/>
    <w:rsid w:val="00B53864"/>
    <w:rsid w:val="00B643AE"/>
    <w:rsid w:val="00B67F18"/>
    <w:rsid w:val="00B72FEB"/>
    <w:rsid w:val="00B83A09"/>
    <w:rsid w:val="00B8417E"/>
    <w:rsid w:val="00B8708F"/>
    <w:rsid w:val="00B87FC9"/>
    <w:rsid w:val="00B9010A"/>
    <w:rsid w:val="00B93035"/>
    <w:rsid w:val="00B95CC2"/>
    <w:rsid w:val="00BA0251"/>
    <w:rsid w:val="00BA5462"/>
    <w:rsid w:val="00BB175E"/>
    <w:rsid w:val="00BB7B14"/>
    <w:rsid w:val="00BC0708"/>
    <w:rsid w:val="00BE676D"/>
    <w:rsid w:val="00BF406D"/>
    <w:rsid w:val="00C04DFC"/>
    <w:rsid w:val="00C14E6B"/>
    <w:rsid w:val="00C206D8"/>
    <w:rsid w:val="00C20E25"/>
    <w:rsid w:val="00C23CA0"/>
    <w:rsid w:val="00C46BF5"/>
    <w:rsid w:val="00C551C9"/>
    <w:rsid w:val="00C5664B"/>
    <w:rsid w:val="00C7073B"/>
    <w:rsid w:val="00C742C2"/>
    <w:rsid w:val="00C749AD"/>
    <w:rsid w:val="00C757AA"/>
    <w:rsid w:val="00C8112B"/>
    <w:rsid w:val="00C84DD4"/>
    <w:rsid w:val="00C8661D"/>
    <w:rsid w:val="00C868A5"/>
    <w:rsid w:val="00C907A3"/>
    <w:rsid w:val="00C95470"/>
    <w:rsid w:val="00C96138"/>
    <w:rsid w:val="00CA048A"/>
    <w:rsid w:val="00CA057D"/>
    <w:rsid w:val="00CA4E9E"/>
    <w:rsid w:val="00CA67C0"/>
    <w:rsid w:val="00CB2857"/>
    <w:rsid w:val="00CB593B"/>
    <w:rsid w:val="00CB663C"/>
    <w:rsid w:val="00CC286A"/>
    <w:rsid w:val="00CC6388"/>
    <w:rsid w:val="00CD2013"/>
    <w:rsid w:val="00CD46F4"/>
    <w:rsid w:val="00CD70DC"/>
    <w:rsid w:val="00CE5ABE"/>
    <w:rsid w:val="00CF02D2"/>
    <w:rsid w:val="00D02D84"/>
    <w:rsid w:val="00D1110F"/>
    <w:rsid w:val="00D21AB4"/>
    <w:rsid w:val="00D23B79"/>
    <w:rsid w:val="00D23FA5"/>
    <w:rsid w:val="00D25DFE"/>
    <w:rsid w:val="00D32BB8"/>
    <w:rsid w:val="00D33705"/>
    <w:rsid w:val="00D511C8"/>
    <w:rsid w:val="00D618DD"/>
    <w:rsid w:val="00D73CEB"/>
    <w:rsid w:val="00D77A93"/>
    <w:rsid w:val="00D77D91"/>
    <w:rsid w:val="00D816E6"/>
    <w:rsid w:val="00D829B2"/>
    <w:rsid w:val="00D8504A"/>
    <w:rsid w:val="00D9066B"/>
    <w:rsid w:val="00D90A10"/>
    <w:rsid w:val="00DA1B01"/>
    <w:rsid w:val="00DA22C9"/>
    <w:rsid w:val="00DA57BE"/>
    <w:rsid w:val="00DB3538"/>
    <w:rsid w:val="00DC0176"/>
    <w:rsid w:val="00DC73C5"/>
    <w:rsid w:val="00DD258C"/>
    <w:rsid w:val="00DD495C"/>
    <w:rsid w:val="00DD7CF0"/>
    <w:rsid w:val="00DE06BE"/>
    <w:rsid w:val="00DE260C"/>
    <w:rsid w:val="00DE2E49"/>
    <w:rsid w:val="00DE5CB0"/>
    <w:rsid w:val="00DE762A"/>
    <w:rsid w:val="00DE7EE7"/>
    <w:rsid w:val="00DF25A0"/>
    <w:rsid w:val="00E1278B"/>
    <w:rsid w:val="00E162FB"/>
    <w:rsid w:val="00E22856"/>
    <w:rsid w:val="00E50F8E"/>
    <w:rsid w:val="00E51CDA"/>
    <w:rsid w:val="00E64F43"/>
    <w:rsid w:val="00E80FFD"/>
    <w:rsid w:val="00E872AA"/>
    <w:rsid w:val="00E9221A"/>
    <w:rsid w:val="00E930A6"/>
    <w:rsid w:val="00E963C3"/>
    <w:rsid w:val="00EA3F62"/>
    <w:rsid w:val="00EC5164"/>
    <w:rsid w:val="00ED0F91"/>
    <w:rsid w:val="00ED1BE1"/>
    <w:rsid w:val="00ED42B8"/>
    <w:rsid w:val="00ED536D"/>
    <w:rsid w:val="00ED7669"/>
    <w:rsid w:val="00ED7BE9"/>
    <w:rsid w:val="00EF0ADC"/>
    <w:rsid w:val="00F02F21"/>
    <w:rsid w:val="00F056C5"/>
    <w:rsid w:val="00F1605D"/>
    <w:rsid w:val="00F1799A"/>
    <w:rsid w:val="00F26CCC"/>
    <w:rsid w:val="00F31CC7"/>
    <w:rsid w:val="00F405F8"/>
    <w:rsid w:val="00F40A83"/>
    <w:rsid w:val="00F45B02"/>
    <w:rsid w:val="00F577B9"/>
    <w:rsid w:val="00F62145"/>
    <w:rsid w:val="00F67D63"/>
    <w:rsid w:val="00F76B5E"/>
    <w:rsid w:val="00F77145"/>
    <w:rsid w:val="00F82BA2"/>
    <w:rsid w:val="00F87C2F"/>
    <w:rsid w:val="00F95E22"/>
    <w:rsid w:val="00F96909"/>
    <w:rsid w:val="00FA6130"/>
    <w:rsid w:val="00FA7B0F"/>
    <w:rsid w:val="00FA7F15"/>
    <w:rsid w:val="00FC1F21"/>
    <w:rsid w:val="00FC5BDA"/>
    <w:rsid w:val="00FC7674"/>
    <w:rsid w:val="00FD291A"/>
    <w:rsid w:val="00FF7B0C"/>
    <w:rsid w:val="0233E8CA"/>
    <w:rsid w:val="02473F9F"/>
    <w:rsid w:val="02639BC5"/>
    <w:rsid w:val="0288EDBE"/>
    <w:rsid w:val="02A87634"/>
    <w:rsid w:val="02F65680"/>
    <w:rsid w:val="0445E435"/>
    <w:rsid w:val="045A4F43"/>
    <w:rsid w:val="046E14B9"/>
    <w:rsid w:val="054D9621"/>
    <w:rsid w:val="056D340E"/>
    <w:rsid w:val="067E0961"/>
    <w:rsid w:val="06ABF8CB"/>
    <w:rsid w:val="06AD7734"/>
    <w:rsid w:val="07514501"/>
    <w:rsid w:val="07691E20"/>
    <w:rsid w:val="07A3A932"/>
    <w:rsid w:val="0801E785"/>
    <w:rsid w:val="087EDB34"/>
    <w:rsid w:val="09341DBA"/>
    <w:rsid w:val="09AC2D5C"/>
    <w:rsid w:val="09B78ECE"/>
    <w:rsid w:val="09F2BA03"/>
    <w:rsid w:val="0A98567D"/>
    <w:rsid w:val="0AD46468"/>
    <w:rsid w:val="0C080822"/>
    <w:rsid w:val="0C3FD943"/>
    <w:rsid w:val="0C5E9341"/>
    <w:rsid w:val="0CD5F810"/>
    <w:rsid w:val="0D803FDC"/>
    <w:rsid w:val="0E327DEA"/>
    <w:rsid w:val="0EEF3799"/>
    <w:rsid w:val="0F53C938"/>
    <w:rsid w:val="0FC0B40C"/>
    <w:rsid w:val="102EBD64"/>
    <w:rsid w:val="108E8905"/>
    <w:rsid w:val="117010F3"/>
    <w:rsid w:val="123BF954"/>
    <w:rsid w:val="128B2BD5"/>
    <w:rsid w:val="12AB81F5"/>
    <w:rsid w:val="130156FF"/>
    <w:rsid w:val="13937F70"/>
    <w:rsid w:val="13A4625A"/>
    <w:rsid w:val="14B93B98"/>
    <w:rsid w:val="1533A348"/>
    <w:rsid w:val="154054C8"/>
    <w:rsid w:val="15BB639A"/>
    <w:rsid w:val="15ECD3B3"/>
    <w:rsid w:val="1608C316"/>
    <w:rsid w:val="1712D843"/>
    <w:rsid w:val="1773E4E7"/>
    <w:rsid w:val="17DBAF2E"/>
    <w:rsid w:val="17F90DCA"/>
    <w:rsid w:val="1834870C"/>
    <w:rsid w:val="188AA85D"/>
    <w:rsid w:val="18E741CE"/>
    <w:rsid w:val="19F72BA6"/>
    <w:rsid w:val="1A0D9905"/>
    <w:rsid w:val="1A4648DE"/>
    <w:rsid w:val="1A97DAB5"/>
    <w:rsid w:val="1AE05B91"/>
    <w:rsid w:val="1D80E8C8"/>
    <w:rsid w:val="1DA305F5"/>
    <w:rsid w:val="1DCAEEB1"/>
    <w:rsid w:val="1DE5DF18"/>
    <w:rsid w:val="1E97AD64"/>
    <w:rsid w:val="1EA507C4"/>
    <w:rsid w:val="1ED72DE3"/>
    <w:rsid w:val="1F750B91"/>
    <w:rsid w:val="1FACD1BA"/>
    <w:rsid w:val="1FB29AAF"/>
    <w:rsid w:val="1FE2839C"/>
    <w:rsid w:val="2001609D"/>
    <w:rsid w:val="202DFCD3"/>
    <w:rsid w:val="206BFD2B"/>
    <w:rsid w:val="2134B909"/>
    <w:rsid w:val="2142CEE2"/>
    <w:rsid w:val="21AB8681"/>
    <w:rsid w:val="21F71204"/>
    <w:rsid w:val="221239E2"/>
    <w:rsid w:val="225D163E"/>
    <w:rsid w:val="227A4B4F"/>
    <w:rsid w:val="236CDE87"/>
    <w:rsid w:val="2461BAF4"/>
    <w:rsid w:val="25BEEE42"/>
    <w:rsid w:val="260159E6"/>
    <w:rsid w:val="26509092"/>
    <w:rsid w:val="265E0B73"/>
    <w:rsid w:val="279E18C3"/>
    <w:rsid w:val="27BDAC42"/>
    <w:rsid w:val="285E5A39"/>
    <w:rsid w:val="28C763F6"/>
    <w:rsid w:val="290885DB"/>
    <w:rsid w:val="29CFF438"/>
    <w:rsid w:val="29D8B439"/>
    <w:rsid w:val="2A264B9E"/>
    <w:rsid w:val="2A27EF55"/>
    <w:rsid w:val="2A683970"/>
    <w:rsid w:val="2A6FE680"/>
    <w:rsid w:val="2AFA6C40"/>
    <w:rsid w:val="2B9740D7"/>
    <w:rsid w:val="2BA22F3E"/>
    <w:rsid w:val="2BEDBD6A"/>
    <w:rsid w:val="2C134F9E"/>
    <w:rsid w:val="2C21C4D4"/>
    <w:rsid w:val="2CD575B7"/>
    <w:rsid w:val="2CFEA410"/>
    <w:rsid w:val="2D03BBBF"/>
    <w:rsid w:val="2D62A2EA"/>
    <w:rsid w:val="2E0A78B2"/>
    <w:rsid w:val="2E24FC3C"/>
    <w:rsid w:val="2EC6B11F"/>
    <w:rsid w:val="2FE5412C"/>
    <w:rsid w:val="30522890"/>
    <w:rsid w:val="3090DFAA"/>
    <w:rsid w:val="30C186F5"/>
    <w:rsid w:val="3196BCE0"/>
    <w:rsid w:val="31EC18DA"/>
    <w:rsid w:val="3205AA16"/>
    <w:rsid w:val="32FAFDEC"/>
    <w:rsid w:val="32FF9E4D"/>
    <w:rsid w:val="3382F298"/>
    <w:rsid w:val="33BB9B06"/>
    <w:rsid w:val="351777E5"/>
    <w:rsid w:val="359411C0"/>
    <w:rsid w:val="3597CC41"/>
    <w:rsid w:val="3679BD34"/>
    <w:rsid w:val="36DA21C8"/>
    <w:rsid w:val="3703839D"/>
    <w:rsid w:val="38AAE307"/>
    <w:rsid w:val="38AE67B9"/>
    <w:rsid w:val="38C0684C"/>
    <w:rsid w:val="3938208C"/>
    <w:rsid w:val="3979814D"/>
    <w:rsid w:val="39A97A3D"/>
    <w:rsid w:val="3A25EEE5"/>
    <w:rsid w:val="3A9CF409"/>
    <w:rsid w:val="3AD6C1FC"/>
    <w:rsid w:val="3B2B8689"/>
    <w:rsid w:val="3B47AF98"/>
    <w:rsid w:val="3B83EF1B"/>
    <w:rsid w:val="3C24DFE2"/>
    <w:rsid w:val="3CB9BCCC"/>
    <w:rsid w:val="3D084DDB"/>
    <w:rsid w:val="3D39296F"/>
    <w:rsid w:val="3D5EAD3D"/>
    <w:rsid w:val="3D6CD0EB"/>
    <w:rsid w:val="3D88F5C6"/>
    <w:rsid w:val="3D98F0CD"/>
    <w:rsid w:val="3DC759F9"/>
    <w:rsid w:val="3DCDE06C"/>
    <w:rsid w:val="3F05647C"/>
    <w:rsid w:val="3F0F373B"/>
    <w:rsid w:val="3F76F5B7"/>
    <w:rsid w:val="4133E546"/>
    <w:rsid w:val="418F7368"/>
    <w:rsid w:val="41CE6D2C"/>
    <w:rsid w:val="42264DF3"/>
    <w:rsid w:val="423F7369"/>
    <w:rsid w:val="42A7A4C3"/>
    <w:rsid w:val="42B28480"/>
    <w:rsid w:val="431EE336"/>
    <w:rsid w:val="435DCCF2"/>
    <w:rsid w:val="43755DA4"/>
    <w:rsid w:val="43B93DA9"/>
    <w:rsid w:val="43CAD2D5"/>
    <w:rsid w:val="44C17D27"/>
    <w:rsid w:val="44D6B7FC"/>
    <w:rsid w:val="4525FA14"/>
    <w:rsid w:val="454284BA"/>
    <w:rsid w:val="458BB711"/>
    <w:rsid w:val="45D07360"/>
    <w:rsid w:val="46224511"/>
    <w:rsid w:val="46E0DC82"/>
    <w:rsid w:val="472EEE1A"/>
    <w:rsid w:val="48486679"/>
    <w:rsid w:val="48810805"/>
    <w:rsid w:val="4921DDFA"/>
    <w:rsid w:val="49902B59"/>
    <w:rsid w:val="49FE493E"/>
    <w:rsid w:val="4A862646"/>
    <w:rsid w:val="4AE17999"/>
    <w:rsid w:val="4CE01A64"/>
    <w:rsid w:val="4DE8A28C"/>
    <w:rsid w:val="4DF0DBD4"/>
    <w:rsid w:val="4F8A6968"/>
    <w:rsid w:val="50785202"/>
    <w:rsid w:val="508104A2"/>
    <w:rsid w:val="519B76E1"/>
    <w:rsid w:val="5265B060"/>
    <w:rsid w:val="530EF21E"/>
    <w:rsid w:val="534B4950"/>
    <w:rsid w:val="53D1565B"/>
    <w:rsid w:val="5591B57B"/>
    <w:rsid w:val="55B56252"/>
    <w:rsid w:val="55CCD78D"/>
    <w:rsid w:val="55D8FD42"/>
    <w:rsid w:val="55FDDD33"/>
    <w:rsid w:val="562E48A7"/>
    <w:rsid w:val="56C1EB8B"/>
    <w:rsid w:val="57E7A973"/>
    <w:rsid w:val="5875ED7C"/>
    <w:rsid w:val="587F49DB"/>
    <w:rsid w:val="58E43F21"/>
    <w:rsid w:val="5928340F"/>
    <w:rsid w:val="5932E741"/>
    <w:rsid w:val="5AEC0258"/>
    <w:rsid w:val="5AFCC790"/>
    <w:rsid w:val="5B733CD7"/>
    <w:rsid w:val="5B9FE5C4"/>
    <w:rsid w:val="5C50135C"/>
    <w:rsid w:val="5CBF6EB3"/>
    <w:rsid w:val="5D232A21"/>
    <w:rsid w:val="5D3CE18F"/>
    <w:rsid w:val="5D5844F5"/>
    <w:rsid w:val="5D762C52"/>
    <w:rsid w:val="5DA26A77"/>
    <w:rsid w:val="5DCDDBA8"/>
    <w:rsid w:val="5DD7CDED"/>
    <w:rsid w:val="5DD95B79"/>
    <w:rsid w:val="5E1CC724"/>
    <w:rsid w:val="5E317CC2"/>
    <w:rsid w:val="5E697028"/>
    <w:rsid w:val="5F0015F6"/>
    <w:rsid w:val="5F9044B9"/>
    <w:rsid w:val="5F95A400"/>
    <w:rsid w:val="60EE67D5"/>
    <w:rsid w:val="611DE621"/>
    <w:rsid w:val="61B6AD23"/>
    <w:rsid w:val="64DED90E"/>
    <w:rsid w:val="65F2BB27"/>
    <w:rsid w:val="6657A88D"/>
    <w:rsid w:val="66CEFE65"/>
    <w:rsid w:val="66D5775E"/>
    <w:rsid w:val="67F005B8"/>
    <w:rsid w:val="686E101A"/>
    <w:rsid w:val="68965FA0"/>
    <w:rsid w:val="68CF7DB0"/>
    <w:rsid w:val="68F46499"/>
    <w:rsid w:val="699CF5E2"/>
    <w:rsid w:val="6A893B06"/>
    <w:rsid w:val="6A9EA853"/>
    <w:rsid w:val="6B32B950"/>
    <w:rsid w:val="6B37E089"/>
    <w:rsid w:val="6C659206"/>
    <w:rsid w:val="6C794B9B"/>
    <w:rsid w:val="6C8F6BF5"/>
    <w:rsid w:val="6C9085E7"/>
    <w:rsid w:val="6D52402F"/>
    <w:rsid w:val="6DD839D1"/>
    <w:rsid w:val="6E4E7C9D"/>
    <w:rsid w:val="6E8650FE"/>
    <w:rsid w:val="6EBF0B03"/>
    <w:rsid w:val="6EFBB997"/>
    <w:rsid w:val="6F1BC36A"/>
    <w:rsid w:val="6F5F4987"/>
    <w:rsid w:val="6FF7BAD6"/>
    <w:rsid w:val="710B5882"/>
    <w:rsid w:val="71A7CBA2"/>
    <w:rsid w:val="71F3E195"/>
    <w:rsid w:val="7325CE52"/>
    <w:rsid w:val="732618B1"/>
    <w:rsid w:val="73B32B31"/>
    <w:rsid w:val="742F217B"/>
    <w:rsid w:val="7473CEED"/>
    <w:rsid w:val="753B196D"/>
    <w:rsid w:val="7568980B"/>
    <w:rsid w:val="75891924"/>
    <w:rsid w:val="7715E779"/>
    <w:rsid w:val="773F666B"/>
    <w:rsid w:val="77DFC5BE"/>
    <w:rsid w:val="77EABBEB"/>
    <w:rsid w:val="77F230ED"/>
    <w:rsid w:val="77FD6CA0"/>
    <w:rsid w:val="783D9086"/>
    <w:rsid w:val="784C7241"/>
    <w:rsid w:val="78CCA192"/>
    <w:rsid w:val="7965EB1C"/>
    <w:rsid w:val="7973E546"/>
    <w:rsid w:val="797B6F59"/>
    <w:rsid w:val="79DA6002"/>
    <w:rsid w:val="79E8D205"/>
    <w:rsid w:val="7A45DD43"/>
    <w:rsid w:val="7B6D8529"/>
    <w:rsid w:val="7B9C4AD9"/>
    <w:rsid w:val="7D117A0B"/>
    <w:rsid w:val="7D5EA7B1"/>
    <w:rsid w:val="7DD69CF6"/>
    <w:rsid w:val="7E5824BC"/>
    <w:rsid w:val="7EC8088C"/>
    <w:rsid w:val="7EFD1920"/>
    <w:rsid w:val="7F4DFE7B"/>
    <w:rsid w:val="7FBEE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0B40C"/>
  <w15:chartTrackingRefBased/>
  <w15:docId w15:val="{D1E4BB72-6258-4B54-AFE6-C1EB0939B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26B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726B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paragraph" w:styleId="berarbeitung">
    <w:name w:val="Revision"/>
    <w:hidden/>
    <w:uiPriority w:val="99"/>
    <w:semiHidden/>
    <w:rsid w:val="009D39D4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114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14B5F"/>
  </w:style>
  <w:style w:type="paragraph" w:styleId="Fuzeile">
    <w:name w:val="footer"/>
    <w:basedOn w:val="Standard"/>
    <w:link w:val="FuzeileZchn"/>
    <w:uiPriority w:val="99"/>
    <w:unhideWhenUsed/>
    <w:rsid w:val="00114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14B5F"/>
  </w:style>
  <w:style w:type="table" w:styleId="Tabellenraster">
    <w:name w:val="Table Grid"/>
    <w:basedOn w:val="TableNormal"/>
    <w:uiPriority w:val="39"/>
    <w:rsid w:val="00D77A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chriftung">
    <w:name w:val="caption"/>
    <w:basedOn w:val="Standard"/>
    <w:next w:val="Standard"/>
    <w:uiPriority w:val="35"/>
    <w:unhideWhenUsed/>
    <w:qFormat/>
    <w:rsid w:val="00D77A9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B2A7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AB2A7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AB2A7B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B2A7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B2A7B"/>
    <w:rPr>
      <w:b/>
      <w:bCs/>
      <w:sz w:val="20"/>
      <w:szCs w:val="2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33705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33705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D33705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14E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14E56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26B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726B0F"/>
    <w:rPr>
      <w:rFonts w:asciiTheme="majorHAnsi" w:eastAsiaTheme="majorEastAsia" w:hAnsiTheme="majorHAnsi" w:cstheme="majorBidi"/>
      <w:color w:val="0A2F4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62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5744D04788B64AA702D93EFE4F4542" ma:contentTypeVersion="4" ma:contentTypeDescription="Ein neues Dokument erstellen." ma:contentTypeScope="" ma:versionID="d454a551b2d4277523b39bdd0d2e49db">
  <xsd:schema xmlns:xsd="http://www.w3.org/2001/XMLSchema" xmlns:xs="http://www.w3.org/2001/XMLSchema" xmlns:p="http://schemas.microsoft.com/office/2006/metadata/properties" xmlns:ns2="faffdf75-685e-4be6-a8e4-c01acb5f9dfd" targetNamespace="http://schemas.microsoft.com/office/2006/metadata/properties" ma:root="true" ma:fieldsID="9e4a6a29439efc60ffaa774349c0c197" ns2:_="">
    <xsd:import namespace="faffdf75-685e-4be6-a8e4-c01acb5f9d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fdf75-685e-4be6-a8e4-c01acb5f9d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B999C5-08CD-43AA-8E55-828E958DD3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83F5C0-E131-4ECC-B614-440CB162F6C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B8EE52-F555-4E64-A417-DABBACC0F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ffdf75-685e-4be6-a8e4-c01acb5f9d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492D6C-A638-4729-B425-B34B47CA5B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Schäfers</dc:creator>
  <cp:keywords/>
  <dc:description/>
  <cp:lastModifiedBy>Sabrina Plaß</cp:lastModifiedBy>
  <cp:revision>4</cp:revision>
  <dcterms:created xsi:type="dcterms:W3CDTF">2024-11-20T14:43:00Z</dcterms:created>
  <dcterms:modified xsi:type="dcterms:W3CDTF">2024-11-20T21:55:00Z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0x010100D05744D04788B64AA702D93EFE4F4542</vt:lpwstr>
  </property>
  <property fmtid="{D5CDD505-2E9C-101B-9397-08002B2CF9AE}" pid="3" name="MediaServiceImageTags">
    <vt:lpwstr/>
  </property>
</Properties>
</file>