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515C0" w14:textId="77777777" w:rsidR="00BC4D9E" w:rsidRPr="00BC4D9E" w:rsidRDefault="00BC4D9E" w:rsidP="00BC4D9E">
      <w:pPr>
        <w:autoSpaceDE w:val="0"/>
        <w:autoSpaceDN w:val="0"/>
        <w:adjustRightInd w:val="0"/>
        <w:spacing w:line="360" w:lineRule="exact"/>
        <w:jc w:val="both"/>
        <w:rPr>
          <w:rFonts w:ascii="Arial" w:eastAsia="Times New Roman Uni" w:hAnsi="Arial" w:cs="Arial"/>
          <w:b/>
          <w:bCs/>
          <w:sz w:val="32"/>
          <w:szCs w:val="32"/>
          <w:lang w:eastAsia="zh-CN"/>
        </w:rPr>
      </w:pPr>
      <w:r w:rsidRPr="00BC4D9E">
        <w:rPr>
          <w:rFonts w:ascii="Arial" w:eastAsia="Times New Roman Uni" w:hAnsi="Arial" w:cs="Arial"/>
          <w:b/>
          <w:bCs/>
          <w:sz w:val="32"/>
          <w:szCs w:val="32"/>
          <w:lang w:eastAsia="zh-CN"/>
        </w:rPr>
        <w:t>Analysis Plan</w:t>
      </w:r>
    </w:p>
    <w:p w14:paraId="7CD04635" w14:textId="77777777" w:rsidR="00BC4D9E" w:rsidRPr="00BC4D9E" w:rsidRDefault="00BC4D9E" w:rsidP="00BC4D9E">
      <w:pPr>
        <w:autoSpaceDE w:val="0"/>
        <w:autoSpaceDN w:val="0"/>
        <w:adjustRightInd w:val="0"/>
        <w:spacing w:line="360" w:lineRule="exact"/>
        <w:jc w:val="both"/>
        <w:rPr>
          <w:rFonts w:ascii="Arial" w:eastAsia="Times New Roman Uni" w:hAnsi="Arial" w:cs="Arial"/>
          <w:b/>
          <w:bCs/>
          <w:lang w:eastAsia="zh-CN"/>
        </w:rPr>
      </w:pPr>
    </w:p>
    <w:p w14:paraId="5D2248D4" w14:textId="77777777" w:rsidR="00BC4D9E" w:rsidRPr="00BC4D9E" w:rsidRDefault="00BC4D9E" w:rsidP="00BC4D9E">
      <w:pPr>
        <w:autoSpaceDE w:val="0"/>
        <w:autoSpaceDN w:val="0"/>
        <w:adjustRightInd w:val="0"/>
        <w:spacing w:line="360" w:lineRule="exact"/>
        <w:jc w:val="both"/>
        <w:rPr>
          <w:rFonts w:ascii="Arial" w:eastAsia="Times New Roman Uni" w:hAnsi="Arial" w:cs="Arial"/>
          <w:lang w:eastAsia="zh-CN"/>
        </w:rPr>
      </w:pPr>
      <w:r w:rsidRPr="00BC4D9E">
        <w:rPr>
          <w:rFonts w:ascii="Arial" w:eastAsia="Times New Roman Uni" w:hAnsi="Arial" w:cs="Arial"/>
          <w:lang w:eastAsia="zh-CN"/>
        </w:rPr>
        <w:t>We conducted our first pilot study between February 8, 2024, and March 22, 2024. This pilot helped us determine the analysis plan, which we then presented at three seminars and one conference. We have attached the slides for the conference presentation above. Here, we describe how we designed the pilot and our analysis plans prior to the experiment.</w:t>
      </w:r>
    </w:p>
    <w:p w14:paraId="0750C450" w14:textId="77777777" w:rsidR="00BC4D9E" w:rsidRPr="00BC4D9E" w:rsidRDefault="00BC4D9E" w:rsidP="00BC4D9E">
      <w:pPr>
        <w:autoSpaceDE w:val="0"/>
        <w:autoSpaceDN w:val="0"/>
        <w:adjustRightInd w:val="0"/>
        <w:spacing w:line="360" w:lineRule="exact"/>
        <w:jc w:val="both"/>
        <w:rPr>
          <w:rFonts w:ascii="Arial" w:eastAsia="Times New Roman Uni" w:hAnsi="Arial" w:cs="Arial"/>
          <w:lang w:eastAsia="zh-CN"/>
        </w:rPr>
      </w:pPr>
    </w:p>
    <w:p w14:paraId="4087D5A1" w14:textId="7631BD14" w:rsidR="00BC4D9E" w:rsidRPr="00BC4D9E" w:rsidRDefault="00BC4D9E" w:rsidP="00BC4D9E">
      <w:pPr>
        <w:pStyle w:val="a9"/>
        <w:numPr>
          <w:ilvl w:val="0"/>
          <w:numId w:val="2"/>
        </w:numPr>
        <w:autoSpaceDE w:val="0"/>
        <w:autoSpaceDN w:val="0"/>
        <w:adjustRightInd w:val="0"/>
        <w:spacing w:line="360" w:lineRule="exact"/>
        <w:jc w:val="both"/>
        <w:rPr>
          <w:rFonts w:ascii="Arial" w:eastAsia="Times New Roman Uni" w:hAnsi="Arial" w:cs="Arial"/>
          <w:lang w:eastAsia="zh-CN"/>
        </w:rPr>
      </w:pPr>
      <w:r w:rsidRPr="00BC4D9E">
        <w:rPr>
          <w:rFonts w:ascii="Arial" w:eastAsia="Times New Roman Uni" w:hAnsi="Arial" w:cs="Arial"/>
          <w:lang w:eastAsia="zh-CN"/>
        </w:rPr>
        <w:t xml:space="preserve">Pilot </w:t>
      </w:r>
      <w:r w:rsidR="00BB7B20">
        <w:rPr>
          <w:rFonts w:ascii="Arial" w:eastAsia="Times New Roman Uni" w:hAnsi="Arial" w:cs="Arial" w:hint="eastAsia"/>
          <w:lang w:eastAsia="zh-CN"/>
        </w:rPr>
        <w:t>D</w:t>
      </w:r>
      <w:r w:rsidRPr="00BC4D9E">
        <w:rPr>
          <w:rFonts w:ascii="Arial" w:eastAsia="Times New Roman Uni" w:hAnsi="Arial" w:cs="Arial"/>
          <w:lang w:eastAsia="zh-CN"/>
        </w:rPr>
        <w:t>esign</w:t>
      </w:r>
    </w:p>
    <w:p w14:paraId="361B4D8B" w14:textId="77777777" w:rsidR="00BC4D9E" w:rsidRPr="00BC4D9E" w:rsidRDefault="00BC4D9E" w:rsidP="00BC4D9E">
      <w:pPr>
        <w:autoSpaceDE w:val="0"/>
        <w:autoSpaceDN w:val="0"/>
        <w:adjustRightInd w:val="0"/>
        <w:spacing w:line="360" w:lineRule="exact"/>
        <w:jc w:val="both"/>
        <w:rPr>
          <w:rFonts w:ascii="Arial" w:eastAsia="Times New Roman Uni" w:hAnsi="Arial" w:cs="Arial"/>
          <w:lang w:eastAsia="zh-CN"/>
        </w:rPr>
      </w:pPr>
    </w:p>
    <w:p w14:paraId="507A8EFC" w14:textId="77777777" w:rsidR="00BC4D9E" w:rsidRPr="00BC4D9E" w:rsidRDefault="00BC4D9E" w:rsidP="00BC4D9E">
      <w:pPr>
        <w:autoSpaceDE w:val="0"/>
        <w:autoSpaceDN w:val="0"/>
        <w:adjustRightInd w:val="0"/>
        <w:spacing w:line="360" w:lineRule="exact"/>
        <w:jc w:val="both"/>
        <w:rPr>
          <w:rFonts w:ascii="Arial" w:eastAsia="Times New Roman Uni" w:hAnsi="Arial" w:cs="Arial"/>
          <w:lang w:eastAsia="zh-CN"/>
        </w:rPr>
      </w:pPr>
      <w:r w:rsidRPr="00BC4D9E">
        <w:rPr>
          <w:rFonts w:ascii="Arial" w:eastAsia="Times New Roman Uni" w:hAnsi="Arial" w:cs="Arial"/>
          <w:lang w:eastAsia="zh-CN"/>
        </w:rPr>
        <w:t>We use only one industry in the pilot: a health technology company with both male and female co-founders. The slides attached above include a snapshot of the company's website, founders, and LinkedIn website.</w:t>
      </w:r>
    </w:p>
    <w:p w14:paraId="1B71FEEF" w14:textId="77777777" w:rsidR="00BC4D9E" w:rsidRPr="00BC4D9E" w:rsidRDefault="00BC4D9E" w:rsidP="00BC4D9E">
      <w:pPr>
        <w:autoSpaceDE w:val="0"/>
        <w:autoSpaceDN w:val="0"/>
        <w:adjustRightInd w:val="0"/>
        <w:spacing w:line="360" w:lineRule="exact"/>
        <w:jc w:val="both"/>
        <w:rPr>
          <w:rFonts w:ascii="Arial" w:eastAsia="Times New Roman Uni" w:hAnsi="Arial" w:cs="Arial" w:hint="eastAsia"/>
          <w:lang w:eastAsia="zh-CN"/>
        </w:rPr>
      </w:pPr>
    </w:p>
    <w:p w14:paraId="7F4DDE61" w14:textId="77777777" w:rsidR="00BC4D9E" w:rsidRPr="00BC4D9E" w:rsidRDefault="00BC4D9E" w:rsidP="00BC4D9E">
      <w:pPr>
        <w:autoSpaceDE w:val="0"/>
        <w:autoSpaceDN w:val="0"/>
        <w:adjustRightInd w:val="0"/>
        <w:spacing w:line="360" w:lineRule="exact"/>
        <w:jc w:val="both"/>
        <w:rPr>
          <w:rFonts w:ascii="Arial" w:eastAsia="Times New Roman Uni" w:hAnsi="Arial" w:cs="Arial"/>
          <w:lang w:eastAsia="zh-CN"/>
        </w:rPr>
      </w:pPr>
      <w:r w:rsidRPr="00BC4D9E">
        <w:rPr>
          <w:rFonts w:ascii="Arial" w:eastAsia="Times New Roman Uni" w:hAnsi="Arial" w:cs="Arial"/>
          <w:lang w:eastAsia="zh-CN"/>
        </w:rPr>
        <w:t>We then implemented a 2x2 four-arm design with a total of 1,228 participants. First, we randomly assigned applicants to one of two groups: a control group that did not receive any priming (650 individuals) and a treatment group that received the intervention (638 individuals). Male and female founders then randomly reached out to these individuals, with each participant receiving exactly one email message. The slides attached above include the email message sent by our founders.</w:t>
      </w:r>
    </w:p>
    <w:p w14:paraId="69591AFC" w14:textId="77777777" w:rsidR="00BC4D9E" w:rsidRPr="00BC4D9E" w:rsidRDefault="00BC4D9E" w:rsidP="00BC4D9E">
      <w:pPr>
        <w:autoSpaceDE w:val="0"/>
        <w:autoSpaceDN w:val="0"/>
        <w:adjustRightInd w:val="0"/>
        <w:spacing w:line="360" w:lineRule="exact"/>
        <w:jc w:val="both"/>
        <w:rPr>
          <w:rFonts w:ascii="Arial" w:eastAsia="Times New Roman Uni" w:hAnsi="Arial" w:cs="Arial"/>
          <w:lang w:eastAsia="zh-CN"/>
        </w:rPr>
      </w:pPr>
    </w:p>
    <w:p w14:paraId="1A6D172E" w14:textId="77777777" w:rsidR="00BC4D9E" w:rsidRPr="00BC4D9E" w:rsidRDefault="00BC4D9E" w:rsidP="00BC4D9E">
      <w:pPr>
        <w:autoSpaceDE w:val="0"/>
        <w:autoSpaceDN w:val="0"/>
        <w:adjustRightInd w:val="0"/>
        <w:spacing w:line="360" w:lineRule="exact"/>
        <w:jc w:val="both"/>
        <w:rPr>
          <w:rFonts w:ascii="Arial" w:eastAsia="Times New Roman Uni" w:hAnsi="Arial" w:cs="Arial"/>
          <w:lang w:eastAsia="zh-CN"/>
        </w:rPr>
      </w:pPr>
      <w:r w:rsidRPr="00BC4D9E">
        <w:rPr>
          <w:rFonts w:ascii="Arial" w:eastAsia="Times New Roman Uni" w:hAnsi="Arial" w:cs="Arial"/>
          <w:lang w:eastAsia="zh-CN"/>
        </w:rPr>
        <w:t>Founders emailed applicants to introduce a job opportunity and invite prospective employees to a Zoom meeting. The email message is available in the slide deck attached above. Gender was signaled through names as well as through pictures on the website and LinkedIn profile.</w:t>
      </w:r>
    </w:p>
    <w:p w14:paraId="661F0D2F" w14:textId="77777777" w:rsidR="00BC4D9E" w:rsidRPr="00BC4D9E" w:rsidRDefault="00BC4D9E" w:rsidP="00BC4D9E">
      <w:pPr>
        <w:autoSpaceDE w:val="0"/>
        <w:autoSpaceDN w:val="0"/>
        <w:adjustRightInd w:val="0"/>
        <w:spacing w:line="360" w:lineRule="exact"/>
        <w:jc w:val="both"/>
        <w:rPr>
          <w:rFonts w:ascii="Arial" w:eastAsia="Times New Roman Uni" w:hAnsi="Arial" w:cs="Arial"/>
          <w:lang w:eastAsia="zh-CN"/>
        </w:rPr>
      </w:pPr>
    </w:p>
    <w:p w14:paraId="5049BD3C" w14:textId="514E6B6C" w:rsidR="00BC4D9E" w:rsidRPr="00BC4D9E" w:rsidRDefault="00BC4D9E" w:rsidP="00BC4D9E">
      <w:pPr>
        <w:autoSpaceDE w:val="0"/>
        <w:autoSpaceDN w:val="0"/>
        <w:adjustRightInd w:val="0"/>
        <w:spacing w:line="360" w:lineRule="exact"/>
        <w:jc w:val="both"/>
        <w:rPr>
          <w:rFonts w:ascii="Arial" w:eastAsia="Times New Roman Uni" w:hAnsi="Arial" w:cs="Arial"/>
          <w:lang w:eastAsia="zh-CN"/>
        </w:rPr>
      </w:pPr>
      <w:r w:rsidRPr="00BC4D9E">
        <w:rPr>
          <w:rFonts w:ascii="Arial" w:eastAsia="Times New Roman Uni" w:hAnsi="Arial" w:cs="Arial"/>
          <w:lang w:eastAsia="zh-CN"/>
        </w:rPr>
        <w:t xml:space="preserve">Primed individuals received a newsletter containing three main initiatives aimed at creating funding opportunities for female founders. The newsletter included initiatives by Amazon, Mastercard, and the Female Founders Fund. The </w:t>
      </w:r>
      <w:r w:rsidR="00AA3C88">
        <w:rPr>
          <w:rFonts w:ascii="Arial" w:eastAsia="Times New Roman Uni" w:hAnsi="Arial" w:cs="Arial"/>
          <w:lang w:eastAsia="zh-CN"/>
        </w:rPr>
        <w:t xml:space="preserve">newsletter snapshot is included in the slide presentation </w:t>
      </w:r>
      <w:r w:rsidRPr="00BC4D9E">
        <w:rPr>
          <w:rFonts w:ascii="Arial" w:eastAsia="Times New Roman Uni" w:hAnsi="Arial" w:cs="Arial"/>
          <w:lang w:eastAsia="zh-CN"/>
        </w:rPr>
        <w:t>above.</w:t>
      </w:r>
    </w:p>
    <w:p w14:paraId="37ED759F" w14:textId="77777777" w:rsidR="00BC4D9E" w:rsidRPr="00BC4D9E" w:rsidRDefault="00BC4D9E" w:rsidP="00BC4D9E">
      <w:pPr>
        <w:autoSpaceDE w:val="0"/>
        <w:autoSpaceDN w:val="0"/>
        <w:adjustRightInd w:val="0"/>
        <w:spacing w:line="360" w:lineRule="exact"/>
        <w:jc w:val="both"/>
        <w:rPr>
          <w:rFonts w:ascii="Arial" w:eastAsia="Times New Roman Uni" w:hAnsi="Arial" w:cs="Arial"/>
          <w:lang w:eastAsia="zh-CN"/>
        </w:rPr>
      </w:pPr>
    </w:p>
    <w:p w14:paraId="2BC631E6" w14:textId="77777777" w:rsidR="00BC4D9E" w:rsidRPr="00AA3C88" w:rsidRDefault="00BC4D9E" w:rsidP="00BC4D9E">
      <w:pPr>
        <w:autoSpaceDE w:val="0"/>
        <w:autoSpaceDN w:val="0"/>
        <w:adjustRightInd w:val="0"/>
        <w:spacing w:line="360" w:lineRule="exact"/>
        <w:jc w:val="both"/>
        <w:rPr>
          <w:rFonts w:ascii="Arial" w:eastAsia="Times New Roman Uni" w:hAnsi="Arial" w:cs="Arial"/>
          <w:lang w:eastAsia="zh-CN"/>
        </w:rPr>
      </w:pPr>
    </w:p>
    <w:p w14:paraId="6D7515ED" w14:textId="77777777" w:rsidR="00BC4D9E" w:rsidRPr="00BC4D9E" w:rsidRDefault="00BC4D9E" w:rsidP="00BC4D9E">
      <w:pPr>
        <w:pStyle w:val="a9"/>
        <w:numPr>
          <w:ilvl w:val="0"/>
          <w:numId w:val="2"/>
        </w:numPr>
        <w:autoSpaceDE w:val="0"/>
        <w:autoSpaceDN w:val="0"/>
        <w:adjustRightInd w:val="0"/>
        <w:spacing w:line="360" w:lineRule="exact"/>
        <w:jc w:val="both"/>
        <w:rPr>
          <w:rFonts w:ascii="Arial" w:eastAsia="Times New Roman Uni" w:hAnsi="Arial" w:cs="Arial"/>
          <w:lang w:eastAsia="zh-CN"/>
        </w:rPr>
      </w:pPr>
      <w:r w:rsidRPr="00BC4D9E">
        <w:rPr>
          <w:rFonts w:ascii="Arial" w:eastAsia="Times New Roman Uni" w:hAnsi="Arial" w:cs="Arial"/>
          <w:lang w:eastAsia="zh-CN"/>
        </w:rPr>
        <w:t>Pilot Analysis</w:t>
      </w:r>
    </w:p>
    <w:p w14:paraId="3FD708FA" w14:textId="77777777" w:rsidR="00BC4D9E" w:rsidRPr="00BC4D9E" w:rsidRDefault="00BC4D9E" w:rsidP="00BC4D9E">
      <w:pPr>
        <w:pStyle w:val="a9"/>
        <w:autoSpaceDE w:val="0"/>
        <w:autoSpaceDN w:val="0"/>
        <w:adjustRightInd w:val="0"/>
        <w:spacing w:line="360" w:lineRule="exact"/>
        <w:jc w:val="both"/>
        <w:rPr>
          <w:rFonts w:ascii="Arial" w:eastAsia="Times New Roman Uni" w:hAnsi="Arial" w:cs="Arial"/>
          <w:lang w:eastAsia="zh-CN"/>
        </w:rPr>
      </w:pPr>
    </w:p>
    <w:p w14:paraId="37803D9B" w14:textId="77777777" w:rsidR="00BC4D9E" w:rsidRPr="00BC4D9E" w:rsidRDefault="00BC4D9E" w:rsidP="00BC4D9E">
      <w:pPr>
        <w:autoSpaceDE w:val="0"/>
        <w:autoSpaceDN w:val="0"/>
        <w:adjustRightInd w:val="0"/>
        <w:spacing w:line="360" w:lineRule="exact"/>
        <w:jc w:val="both"/>
        <w:rPr>
          <w:rFonts w:ascii="Arial" w:eastAsia="Times New Roman Uni" w:hAnsi="Arial" w:cs="Arial"/>
          <w:b/>
          <w:bCs/>
          <w:lang w:eastAsia="zh-CN"/>
        </w:rPr>
      </w:pPr>
      <w:r w:rsidRPr="00BC4D9E">
        <w:rPr>
          <w:rFonts w:ascii="Arial" w:eastAsia="Times New Roman Uni" w:hAnsi="Arial" w:cs="Arial"/>
          <w:b/>
          <w:bCs/>
          <w:lang w:eastAsia="zh-CN"/>
        </w:rPr>
        <w:t>Average Response Rate.</w:t>
      </w:r>
    </w:p>
    <w:p w14:paraId="4DC83488" w14:textId="77777777" w:rsidR="00BC4D9E" w:rsidRPr="00BC4D9E" w:rsidRDefault="00BC4D9E" w:rsidP="00BC4D9E">
      <w:pPr>
        <w:autoSpaceDE w:val="0"/>
        <w:autoSpaceDN w:val="0"/>
        <w:adjustRightInd w:val="0"/>
        <w:spacing w:line="360" w:lineRule="exact"/>
        <w:jc w:val="both"/>
        <w:rPr>
          <w:rFonts w:ascii="Arial" w:eastAsia="Times New Roman Uni" w:hAnsi="Arial" w:cs="Arial"/>
          <w:lang w:eastAsia="zh-CN"/>
        </w:rPr>
      </w:pPr>
      <w:r w:rsidRPr="00BC4D9E">
        <w:rPr>
          <w:rFonts w:ascii="Arial" w:eastAsia="Times New Roman Uni" w:hAnsi="Arial" w:cs="Arial"/>
          <w:lang w:eastAsia="zh-CN"/>
        </w:rPr>
        <w:t xml:space="preserve">We first aim to document the average response rate to male and female founders. We find that, in the pilot, male founders received a 13.9% response </w:t>
      </w:r>
      <w:r w:rsidRPr="00BC4D9E">
        <w:rPr>
          <w:rFonts w:ascii="Arial" w:eastAsia="Times New Roman Uni" w:hAnsi="Arial" w:cs="Arial"/>
          <w:lang w:eastAsia="zh-CN"/>
        </w:rPr>
        <w:lastRenderedPageBreak/>
        <w:t>rate for scheduling a call, while female founders received a response rate that was 45% lower.</w:t>
      </w:r>
    </w:p>
    <w:p w14:paraId="14941B5A" w14:textId="77777777" w:rsidR="00BC4D9E" w:rsidRPr="00BC4D9E" w:rsidRDefault="00BC4D9E" w:rsidP="00BC4D9E">
      <w:pPr>
        <w:autoSpaceDE w:val="0"/>
        <w:autoSpaceDN w:val="0"/>
        <w:adjustRightInd w:val="0"/>
        <w:spacing w:line="360" w:lineRule="exact"/>
        <w:jc w:val="both"/>
        <w:rPr>
          <w:rFonts w:ascii="Arial" w:eastAsia="Times New Roman Uni" w:hAnsi="Arial" w:cs="Arial"/>
          <w:b/>
          <w:bCs/>
          <w:lang w:eastAsia="zh-CN"/>
        </w:rPr>
      </w:pPr>
    </w:p>
    <w:p w14:paraId="10EA0C49" w14:textId="77777777" w:rsidR="00BC4D9E" w:rsidRPr="00BC4D9E" w:rsidRDefault="00BC4D9E" w:rsidP="00BC4D9E">
      <w:pPr>
        <w:autoSpaceDE w:val="0"/>
        <w:autoSpaceDN w:val="0"/>
        <w:adjustRightInd w:val="0"/>
        <w:spacing w:line="360" w:lineRule="exact"/>
        <w:jc w:val="both"/>
        <w:rPr>
          <w:rFonts w:ascii="Arial" w:eastAsia="Times New Roman Uni" w:hAnsi="Arial" w:cs="Arial"/>
          <w:b/>
          <w:bCs/>
          <w:lang w:eastAsia="zh-CN"/>
        </w:rPr>
      </w:pPr>
      <w:r w:rsidRPr="00BC4D9E">
        <w:rPr>
          <w:rFonts w:ascii="Arial" w:eastAsia="Times New Roman Uni" w:hAnsi="Arial" w:cs="Arial"/>
          <w:b/>
          <w:bCs/>
          <w:lang w:eastAsia="zh-CN"/>
        </w:rPr>
        <w:t>Differences Across Applicant Gender.</w:t>
      </w:r>
    </w:p>
    <w:p w14:paraId="7DE61605" w14:textId="77777777" w:rsidR="00BC4D9E" w:rsidRPr="00BC4D9E" w:rsidRDefault="00BC4D9E" w:rsidP="00BC4D9E">
      <w:pPr>
        <w:autoSpaceDE w:val="0"/>
        <w:autoSpaceDN w:val="0"/>
        <w:adjustRightInd w:val="0"/>
        <w:spacing w:line="360" w:lineRule="exact"/>
        <w:jc w:val="both"/>
        <w:rPr>
          <w:rFonts w:ascii="Arial" w:eastAsia="Times New Roman Uni" w:hAnsi="Arial" w:cs="Arial"/>
          <w:lang w:eastAsia="zh-CN"/>
        </w:rPr>
      </w:pPr>
      <w:r w:rsidRPr="00BC4D9E">
        <w:rPr>
          <w:rFonts w:ascii="Arial" w:eastAsia="Times New Roman Uni" w:hAnsi="Arial" w:cs="Arial"/>
          <w:lang w:eastAsia="zh-CN"/>
        </w:rPr>
        <w:t>We then compare response rates between male and female applicants. We find that female applicants are equally likely to discriminate against female founders. The economic effect for female applicants is large but not statistically significant, most likely due to the small sample size.</w:t>
      </w:r>
    </w:p>
    <w:p w14:paraId="7EE7C549" w14:textId="77777777" w:rsidR="00BC4D9E" w:rsidRPr="00BC4D9E" w:rsidRDefault="00BC4D9E" w:rsidP="00BC4D9E">
      <w:pPr>
        <w:autoSpaceDE w:val="0"/>
        <w:autoSpaceDN w:val="0"/>
        <w:adjustRightInd w:val="0"/>
        <w:spacing w:line="360" w:lineRule="exact"/>
        <w:jc w:val="both"/>
        <w:rPr>
          <w:rFonts w:ascii="Arial" w:eastAsia="Times New Roman Uni" w:hAnsi="Arial" w:cs="Arial"/>
          <w:b/>
          <w:bCs/>
          <w:lang w:eastAsia="zh-CN"/>
        </w:rPr>
      </w:pPr>
    </w:p>
    <w:p w14:paraId="1C886AF2" w14:textId="77777777" w:rsidR="00BC4D9E" w:rsidRPr="00BC4D9E" w:rsidRDefault="00BC4D9E" w:rsidP="00BC4D9E">
      <w:pPr>
        <w:autoSpaceDE w:val="0"/>
        <w:autoSpaceDN w:val="0"/>
        <w:adjustRightInd w:val="0"/>
        <w:spacing w:line="360" w:lineRule="exact"/>
        <w:jc w:val="both"/>
        <w:rPr>
          <w:rFonts w:ascii="Arial" w:eastAsia="Times New Roman Uni" w:hAnsi="Arial" w:cs="Arial"/>
          <w:b/>
          <w:bCs/>
          <w:lang w:eastAsia="zh-CN"/>
        </w:rPr>
      </w:pPr>
      <w:r w:rsidRPr="00BC4D9E">
        <w:rPr>
          <w:rFonts w:ascii="Arial" w:eastAsia="Times New Roman Uni" w:hAnsi="Arial" w:cs="Arial"/>
          <w:b/>
          <w:bCs/>
          <w:lang w:eastAsia="zh-CN"/>
        </w:rPr>
        <w:t>Differences Between Applicants with Strong Outside Options.</w:t>
      </w:r>
    </w:p>
    <w:p w14:paraId="387B8F45" w14:textId="77777777" w:rsidR="00BC4D9E" w:rsidRPr="00BC4D9E" w:rsidRDefault="00BC4D9E" w:rsidP="00BC4D9E">
      <w:pPr>
        <w:autoSpaceDE w:val="0"/>
        <w:autoSpaceDN w:val="0"/>
        <w:adjustRightInd w:val="0"/>
        <w:spacing w:line="360" w:lineRule="exact"/>
        <w:jc w:val="both"/>
        <w:rPr>
          <w:rFonts w:ascii="Arial" w:eastAsia="Times New Roman Uni" w:hAnsi="Arial" w:cs="Arial"/>
          <w:lang w:eastAsia="zh-CN"/>
        </w:rPr>
      </w:pPr>
      <w:r w:rsidRPr="00BC4D9E">
        <w:rPr>
          <w:rFonts w:ascii="Arial" w:eastAsia="Times New Roman Uni" w:hAnsi="Arial" w:cs="Arial"/>
          <w:lang w:eastAsia="zh-CN"/>
        </w:rPr>
        <w:t>We divide applicants into those who graduated from highly selective colleges and those who did not. We classify a university as highly selective if its admissions acceptance rate is below the median. In our pilot sample, the median admissions rate is 11%. We find that graduates from highly selective universities are 54% less likely to respond to female founders, while graduates from less selective universities are 41% less likely to respond.</w:t>
      </w:r>
    </w:p>
    <w:p w14:paraId="77341D3C" w14:textId="77777777" w:rsidR="00BC4D9E" w:rsidRPr="00BC4D9E" w:rsidRDefault="00BC4D9E" w:rsidP="00BC4D9E">
      <w:pPr>
        <w:autoSpaceDE w:val="0"/>
        <w:autoSpaceDN w:val="0"/>
        <w:adjustRightInd w:val="0"/>
        <w:spacing w:line="360" w:lineRule="exact"/>
        <w:jc w:val="both"/>
        <w:rPr>
          <w:rFonts w:ascii="Arial" w:eastAsia="Times New Roman Uni" w:hAnsi="Arial" w:cs="Arial"/>
          <w:b/>
          <w:bCs/>
          <w:lang w:eastAsia="zh-CN"/>
        </w:rPr>
      </w:pPr>
    </w:p>
    <w:p w14:paraId="25527877" w14:textId="77777777" w:rsidR="00BC4D9E" w:rsidRPr="00BC4D9E" w:rsidRDefault="00BC4D9E" w:rsidP="00BC4D9E">
      <w:pPr>
        <w:autoSpaceDE w:val="0"/>
        <w:autoSpaceDN w:val="0"/>
        <w:adjustRightInd w:val="0"/>
        <w:spacing w:line="360" w:lineRule="exact"/>
        <w:jc w:val="both"/>
        <w:rPr>
          <w:rFonts w:ascii="Arial" w:eastAsia="Times New Roman Uni" w:hAnsi="Arial" w:cs="Arial"/>
          <w:b/>
          <w:bCs/>
          <w:lang w:eastAsia="zh-CN"/>
        </w:rPr>
      </w:pPr>
      <w:r w:rsidRPr="00BC4D9E">
        <w:rPr>
          <w:rFonts w:ascii="Arial" w:eastAsia="Times New Roman Uni" w:hAnsi="Arial" w:cs="Arial"/>
          <w:b/>
          <w:bCs/>
          <w:lang w:eastAsia="zh-CN"/>
        </w:rPr>
        <w:t>Average Effect of Priming.</w:t>
      </w:r>
    </w:p>
    <w:p w14:paraId="67E435D5" w14:textId="77777777" w:rsidR="00BC4D9E" w:rsidRPr="00BC4D9E" w:rsidRDefault="00BC4D9E" w:rsidP="00BC4D9E">
      <w:pPr>
        <w:autoSpaceDE w:val="0"/>
        <w:autoSpaceDN w:val="0"/>
        <w:adjustRightInd w:val="0"/>
        <w:spacing w:line="360" w:lineRule="exact"/>
        <w:jc w:val="both"/>
        <w:rPr>
          <w:rFonts w:ascii="Arial" w:eastAsia="Times New Roman Uni" w:hAnsi="Arial" w:cs="Arial"/>
          <w:lang w:eastAsia="zh-CN"/>
        </w:rPr>
      </w:pPr>
      <w:r w:rsidRPr="00BC4D9E">
        <w:rPr>
          <w:rFonts w:ascii="Arial" w:eastAsia="Times New Roman Uni" w:hAnsi="Arial" w:cs="Arial"/>
          <w:lang w:eastAsia="zh-CN"/>
        </w:rPr>
        <w:t>We then test whether a priming intervention—sending a newsletter highlighting funding initiatives directed exclusively at female entrepreneurs—can reduce the response gap. We find that this intervention effectively eliminates the response gap, which was a surprising result.</w:t>
      </w:r>
    </w:p>
    <w:p w14:paraId="38F22CF5" w14:textId="77777777" w:rsidR="00BC4D9E" w:rsidRPr="00BC4D9E" w:rsidRDefault="00BC4D9E" w:rsidP="00BC4D9E">
      <w:pPr>
        <w:autoSpaceDE w:val="0"/>
        <w:autoSpaceDN w:val="0"/>
        <w:adjustRightInd w:val="0"/>
        <w:spacing w:line="360" w:lineRule="exact"/>
        <w:jc w:val="both"/>
        <w:rPr>
          <w:rFonts w:ascii="Arial" w:eastAsia="Times New Roman Uni" w:hAnsi="Arial" w:cs="Arial"/>
          <w:b/>
          <w:bCs/>
          <w:lang w:eastAsia="zh-CN"/>
        </w:rPr>
      </w:pPr>
    </w:p>
    <w:p w14:paraId="3DB38128" w14:textId="77777777" w:rsidR="00BC4D9E" w:rsidRPr="00BC4D9E" w:rsidRDefault="00BC4D9E" w:rsidP="00BC4D9E">
      <w:pPr>
        <w:autoSpaceDE w:val="0"/>
        <w:autoSpaceDN w:val="0"/>
        <w:adjustRightInd w:val="0"/>
        <w:spacing w:line="360" w:lineRule="exact"/>
        <w:jc w:val="both"/>
        <w:rPr>
          <w:rFonts w:ascii="Arial" w:eastAsia="Times New Roman Uni" w:hAnsi="Arial" w:cs="Arial"/>
          <w:b/>
          <w:bCs/>
          <w:lang w:eastAsia="zh-CN"/>
        </w:rPr>
      </w:pPr>
      <w:r w:rsidRPr="00BC4D9E">
        <w:rPr>
          <w:rFonts w:ascii="Arial" w:eastAsia="Times New Roman Uni" w:hAnsi="Arial" w:cs="Arial"/>
          <w:b/>
          <w:bCs/>
          <w:lang w:eastAsia="zh-CN"/>
        </w:rPr>
        <w:t>Average Effect of Priming Across Applicant Gender.</w:t>
      </w:r>
    </w:p>
    <w:p w14:paraId="2A6EA051" w14:textId="77777777" w:rsidR="00BC4D9E" w:rsidRPr="00BC4D9E" w:rsidRDefault="00BC4D9E" w:rsidP="00BC4D9E">
      <w:pPr>
        <w:autoSpaceDE w:val="0"/>
        <w:autoSpaceDN w:val="0"/>
        <w:adjustRightInd w:val="0"/>
        <w:spacing w:line="360" w:lineRule="exact"/>
        <w:jc w:val="both"/>
        <w:rPr>
          <w:rFonts w:ascii="Arial" w:eastAsia="Times New Roman Uni" w:hAnsi="Arial" w:cs="Arial"/>
          <w:lang w:eastAsia="zh-CN"/>
        </w:rPr>
      </w:pPr>
      <w:r w:rsidRPr="00BC4D9E">
        <w:rPr>
          <w:rFonts w:ascii="Arial" w:eastAsia="Times New Roman Uni" w:hAnsi="Arial" w:cs="Arial"/>
          <w:lang w:eastAsia="zh-CN"/>
        </w:rPr>
        <w:t>Despite the small sample size, we observe that the priming intervention eliminates the response gap for both male and female applicants.</w:t>
      </w:r>
    </w:p>
    <w:p w14:paraId="71091385" w14:textId="77777777" w:rsidR="00BC4D9E" w:rsidRPr="00BC4D9E" w:rsidRDefault="00BC4D9E" w:rsidP="00BC4D9E">
      <w:pPr>
        <w:autoSpaceDE w:val="0"/>
        <w:autoSpaceDN w:val="0"/>
        <w:adjustRightInd w:val="0"/>
        <w:spacing w:line="360" w:lineRule="exact"/>
        <w:jc w:val="both"/>
        <w:rPr>
          <w:rFonts w:ascii="Arial" w:eastAsia="Times New Roman Uni" w:hAnsi="Arial" w:cs="Arial"/>
          <w:b/>
          <w:bCs/>
          <w:lang w:eastAsia="zh-CN"/>
        </w:rPr>
      </w:pPr>
    </w:p>
    <w:p w14:paraId="043EDC31" w14:textId="77777777" w:rsidR="00BC4D9E" w:rsidRPr="00BC4D9E" w:rsidRDefault="00BC4D9E" w:rsidP="00BC4D9E">
      <w:pPr>
        <w:autoSpaceDE w:val="0"/>
        <w:autoSpaceDN w:val="0"/>
        <w:adjustRightInd w:val="0"/>
        <w:spacing w:line="360" w:lineRule="exact"/>
        <w:jc w:val="both"/>
        <w:rPr>
          <w:rFonts w:ascii="Arial" w:eastAsia="Times New Roman Uni" w:hAnsi="Arial" w:cs="Arial"/>
          <w:b/>
          <w:bCs/>
          <w:lang w:eastAsia="zh-CN"/>
        </w:rPr>
      </w:pPr>
      <w:r w:rsidRPr="00BC4D9E">
        <w:rPr>
          <w:rFonts w:ascii="Arial" w:eastAsia="Times New Roman Uni" w:hAnsi="Arial" w:cs="Arial"/>
          <w:b/>
          <w:bCs/>
          <w:lang w:eastAsia="zh-CN"/>
        </w:rPr>
        <w:t>Average Effect of Priming Across Applicants with Strong Outside Options.</w:t>
      </w:r>
    </w:p>
    <w:p w14:paraId="32EEB160" w14:textId="7A91F57A" w:rsidR="00691FEE" w:rsidRPr="00BC4D9E" w:rsidRDefault="00BC4D9E" w:rsidP="00BC4D9E">
      <w:pPr>
        <w:spacing w:line="360" w:lineRule="exact"/>
        <w:rPr>
          <w:rFonts w:ascii="Arial" w:eastAsia="Times New Roman Uni" w:hAnsi="Arial" w:cs="Arial"/>
        </w:rPr>
      </w:pPr>
      <w:r w:rsidRPr="00BC4D9E">
        <w:rPr>
          <w:rFonts w:ascii="Arial" w:eastAsia="Times New Roman Uni" w:hAnsi="Arial" w:cs="Arial"/>
          <w:lang w:eastAsia="zh-CN"/>
        </w:rPr>
        <w:t>We also test whether the priming intervention is effective for students from different types of universities. We find that the intervention eliminates the response gap for both graduates of highly selective and less selective universities.</w:t>
      </w:r>
    </w:p>
    <w:sectPr w:rsidR="00691FEE" w:rsidRPr="00BC4D9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E6923" w14:textId="77777777" w:rsidR="00B4416A" w:rsidRDefault="00B4416A" w:rsidP="00BC4D9E">
      <w:pPr>
        <w:rPr>
          <w:rFonts w:hint="eastAsia"/>
        </w:rPr>
      </w:pPr>
      <w:r>
        <w:separator/>
      </w:r>
    </w:p>
  </w:endnote>
  <w:endnote w:type="continuationSeparator" w:id="0">
    <w:p w14:paraId="1B572213" w14:textId="77777777" w:rsidR="00B4416A" w:rsidRDefault="00B4416A" w:rsidP="00BC4D9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Uni">
    <w:panose1 w:val="02020603050405020304"/>
    <w:charset w:val="86"/>
    <w:family w:val="roman"/>
    <w:pitch w:val="variable"/>
    <w:sig w:usb0="B334AAFF" w:usb1="F9DFFFFF" w:usb2="0000003E" w:usb3="00000000" w:csb0="001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D9A43" w14:textId="77777777" w:rsidR="00B4416A" w:rsidRDefault="00B4416A" w:rsidP="00BC4D9E">
      <w:pPr>
        <w:rPr>
          <w:rFonts w:hint="eastAsia"/>
        </w:rPr>
      </w:pPr>
      <w:r>
        <w:separator/>
      </w:r>
    </w:p>
  </w:footnote>
  <w:footnote w:type="continuationSeparator" w:id="0">
    <w:p w14:paraId="0CD196A4" w14:textId="77777777" w:rsidR="00B4416A" w:rsidRDefault="00B4416A" w:rsidP="00BC4D9E">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hybridMultilevel"/>
    <w:tmpl w:val="FFFFFFFF"/>
    <w:lvl w:ilvl="0" w:tplc="00000191">
      <w:start w:val="4"/>
      <w:numFmt w:val="decimal"/>
      <w:lvlText w:val="%1."/>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79C37B20"/>
    <w:multiLevelType w:val="hybridMultilevel"/>
    <w:tmpl w:val="C58E7CB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440446568">
    <w:abstractNumId w:val="0"/>
  </w:num>
  <w:num w:numId="2" w16cid:durableId="10643300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48B"/>
    <w:rsid w:val="0017448B"/>
    <w:rsid w:val="00691FEE"/>
    <w:rsid w:val="007C7912"/>
    <w:rsid w:val="009E11CD"/>
    <w:rsid w:val="00AA3C88"/>
    <w:rsid w:val="00B4416A"/>
    <w:rsid w:val="00BB7B20"/>
    <w:rsid w:val="00BC4D9E"/>
    <w:rsid w:val="00C42301"/>
    <w:rsid w:val="00D24ACF"/>
    <w:rsid w:val="00D803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6621A"/>
  <w15:chartTrackingRefBased/>
  <w15:docId w15:val="{5B4DBA88-E291-4AC7-A8B5-35F84047E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4D9E"/>
    <w:rPr>
      <w:kern w:val="0"/>
      <w:sz w:val="24"/>
      <w:szCs w:val="24"/>
      <w:lang w:eastAsia="en-US"/>
    </w:rPr>
  </w:style>
  <w:style w:type="paragraph" w:styleId="1">
    <w:name w:val="heading 1"/>
    <w:basedOn w:val="a"/>
    <w:next w:val="a"/>
    <w:link w:val="10"/>
    <w:uiPriority w:val="9"/>
    <w:qFormat/>
    <w:rsid w:val="0017448B"/>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17448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17448B"/>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17448B"/>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17448B"/>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17448B"/>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17448B"/>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7448B"/>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7448B"/>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7448B"/>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17448B"/>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17448B"/>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17448B"/>
    <w:rPr>
      <w:rFonts w:cstheme="majorBidi"/>
      <w:color w:val="0F4761" w:themeColor="accent1" w:themeShade="BF"/>
      <w:sz w:val="28"/>
      <w:szCs w:val="28"/>
    </w:rPr>
  </w:style>
  <w:style w:type="character" w:customStyle="1" w:styleId="50">
    <w:name w:val="标题 5 字符"/>
    <w:basedOn w:val="a0"/>
    <w:link w:val="5"/>
    <w:uiPriority w:val="9"/>
    <w:semiHidden/>
    <w:rsid w:val="0017448B"/>
    <w:rPr>
      <w:rFonts w:cstheme="majorBidi"/>
      <w:color w:val="0F4761" w:themeColor="accent1" w:themeShade="BF"/>
      <w:sz w:val="24"/>
      <w:szCs w:val="24"/>
    </w:rPr>
  </w:style>
  <w:style w:type="character" w:customStyle="1" w:styleId="60">
    <w:name w:val="标题 6 字符"/>
    <w:basedOn w:val="a0"/>
    <w:link w:val="6"/>
    <w:uiPriority w:val="9"/>
    <w:semiHidden/>
    <w:rsid w:val="0017448B"/>
    <w:rPr>
      <w:rFonts w:cstheme="majorBidi"/>
      <w:b/>
      <w:bCs/>
      <w:color w:val="0F4761" w:themeColor="accent1" w:themeShade="BF"/>
    </w:rPr>
  </w:style>
  <w:style w:type="character" w:customStyle="1" w:styleId="70">
    <w:name w:val="标题 7 字符"/>
    <w:basedOn w:val="a0"/>
    <w:link w:val="7"/>
    <w:uiPriority w:val="9"/>
    <w:semiHidden/>
    <w:rsid w:val="0017448B"/>
    <w:rPr>
      <w:rFonts w:cstheme="majorBidi"/>
      <w:b/>
      <w:bCs/>
      <w:color w:val="595959" w:themeColor="text1" w:themeTint="A6"/>
    </w:rPr>
  </w:style>
  <w:style w:type="character" w:customStyle="1" w:styleId="80">
    <w:name w:val="标题 8 字符"/>
    <w:basedOn w:val="a0"/>
    <w:link w:val="8"/>
    <w:uiPriority w:val="9"/>
    <w:semiHidden/>
    <w:rsid w:val="0017448B"/>
    <w:rPr>
      <w:rFonts w:cstheme="majorBidi"/>
      <w:color w:val="595959" w:themeColor="text1" w:themeTint="A6"/>
    </w:rPr>
  </w:style>
  <w:style w:type="character" w:customStyle="1" w:styleId="90">
    <w:name w:val="标题 9 字符"/>
    <w:basedOn w:val="a0"/>
    <w:link w:val="9"/>
    <w:uiPriority w:val="9"/>
    <w:semiHidden/>
    <w:rsid w:val="0017448B"/>
    <w:rPr>
      <w:rFonts w:eastAsiaTheme="majorEastAsia" w:cstheme="majorBidi"/>
      <w:color w:val="595959" w:themeColor="text1" w:themeTint="A6"/>
    </w:rPr>
  </w:style>
  <w:style w:type="paragraph" w:styleId="a3">
    <w:name w:val="Title"/>
    <w:basedOn w:val="a"/>
    <w:next w:val="a"/>
    <w:link w:val="a4"/>
    <w:uiPriority w:val="10"/>
    <w:qFormat/>
    <w:rsid w:val="0017448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7448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7448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7448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7448B"/>
    <w:pPr>
      <w:spacing w:before="160" w:after="160"/>
      <w:jc w:val="center"/>
    </w:pPr>
    <w:rPr>
      <w:i/>
      <w:iCs/>
      <w:color w:val="404040" w:themeColor="text1" w:themeTint="BF"/>
    </w:rPr>
  </w:style>
  <w:style w:type="character" w:customStyle="1" w:styleId="a8">
    <w:name w:val="引用 字符"/>
    <w:basedOn w:val="a0"/>
    <w:link w:val="a7"/>
    <w:uiPriority w:val="29"/>
    <w:rsid w:val="0017448B"/>
    <w:rPr>
      <w:i/>
      <w:iCs/>
      <w:color w:val="404040" w:themeColor="text1" w:themeTint="BF"/>
    </w:rPr>
  </w:style>
  <w:style w:type="paragraph" w:styleId="a9">
    <w:name w:val="List Paragraph"/>
    <w:basedOn w:val="a"/>
    <w:uiPriority w:val="34"/>
    <w:qFormat/>
    <w:rsid w:val="0017448B"/>
    <w:pPr>
      <w:ind w:left="720"/>
      <w:contextualSpacing/>
    </w:pPr>
  </w:style>
  <w:style w:type="character" w:styleId="aa">
    <w:name w:val="Intense Emphasis"/>
    <w:basedOn w:val="a0"/>
    <w:uiPriority w:val="21"/>
    <w:qFormat/>
    <w:rsid w:val="0017448B"/>
    <w:rPr>
      <w:i/>
      <w:iCs/>
      <w:color w:val="0F4761" w:themeColor="accent1" w:themeShade="BF"/>
    </w:rPr>
  </w:style>
  <w:style w:type="paragraph" w:styleId="ab">
    <w:name w:val="Intense Quote"/>
    <w:basedOn w:val="a"/>
    <w:next w:val="a"/>
    <w:link w:val="ac"/>
    <w:uiPriority w:val="30"/>
    <w:qFormat/>
    <w:rsid w:val="001744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17448B"/>
    <w:rPr>
      <w:i/>
      <w:iCs/>
      <w:color w:val="0F4761" w:themeColor="accent1" w:themeShade="BF"/>
    </w:rPr>
  </w:style>
  <w:style w:type="character" w:styleId="ad">
    <w:name w:val="Intense Reference"/>
    <w:basedOn w:val="a0"/>
    <w:uiPriority w:val="32"/>
    <w:qFormat/>
    <w:rsid w:val="0017448B"/>
    <w:rPr>
      <w:b/>
      <w:bCs/>
      <w:smallCaps/>
      <w:color w:val="0F4761" w:themeColor="accent1" w:themeShade="BF"/>
      <w:spacing w:val="5"/>
    </w:rPr>
  </w:style>
  <w:style w:type="paragraph" w:styleId="ae">
    <w:name w:val="header"/>
    <w:basedOn w:val="a"/>
    <w:link w:val="af"/>
    <w:uiPriority w:val="99"/>
    <w:unhideWhenUsed/>
    <w:rsid w:val="00BC4D9E"/>
    <w:pPr>
      <w:tabs>
        <w:tab w:val="center" w:pos="4153"/>
        <w:tab w:val="right" w:pos="8306"/>
      </w:tabs>
      <w:snapToGrid w:val="0"/>
      <w:jc w:val="center"/>
    </w:pPr>
    <w:rPr>
      <w:sz w:val="18"/>
      <w:szCs w:val="18"/>
    </w:rPr>
  </w:style>
  <w:style w:type="character" w:customStyle="1" w:styleId="af">
    <w:name w:val="页眉 字符"/>
    <w:basedOn w:val="a0"/>
    <w:link w:val="ae"/>
    <w:uiPriority w:val="99"/>
    <w:rsid w:val="00BC4D9E"/>
    <w:rPr>
      <w:sz w:val="18"/>
      <w:szCs w:val="18"/>
    </w:rPr>
  </w:style>
  <w:style w:type="paragraph" w:styleId="af0">
    <w:name w:val="footer"/>
    <w:basedOn w:val="a"/>
    <w:link w:val="af1"/>
    <w:uiPriority w:val="99"/>
    <w:unhideWhenUsed/>
    <w:rsid w:val="00BC4D9E"/>
    <w:pPr>
      <w:tabs>
        <w:tab w:val="center" w:pos="4153"/>
        <w:tab w:val="right" w:pos="8306"/>
      </w:tabs>
      <w:snapToGrid w:val="0"/>
    </w:pPr>
    <w:rPr>
      <w:sz w:val="18"/>
      <w:szCs w:val="18"/>
    </w:rPr>
  </w:style>
  <w:style w:type="character" w:customStyle="1" w:styleId="af1">
    <w:name w:val="页脚 字符"/>
    <w:basedOn w:val="a0"/>
    <w:link w:val="af0"/>
    <w:uiPriority w:val="99"/>
    <w:rsid w:val="00BC4D9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532</Words>
  <Characters>3036</Characters>
  <Application>Microsoft Office Word</Application>
  <DocSecurity>0</DocSecurity>
  <Lines>25</Lines>
  <Paragraphs>7</Paragraphs>
  <ScaleCrop>false</ScaleCrop>
  <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 Zhongchen</dc:creator>
  <cp:keywords/>
  <dc:description/>
  <cp:lastModifiedBy>Hu Zhongchen</cp:lastModifiedBy>
  <cp:revision>5</cp:revision>
  <dcterms:created xsi:type="dcterms:W3CDTF">2026-04-30T02:07:00Z</dcterms:created>
  <dcterms:modified xsi:type="dcterms:W3CDTF">2026-04-30T02:12:00Z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8bf41c09-300b-4812-853b-4248a6fbf571</vt:lpwstr>
  </property>
</Properties>
</file>