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940639" w14:textId="6FEC080B" w:rsidR="00AB5CA4" w:rsidRPr="00E56F17" w:rsidRDefault="00AB5CA4" w:rsidP="00922E7E">
      <w:pPr>
        <w:pStyle w:val="ListParagraph"/>
        <w:numPr>
          <w:ilvl w:val="0"/>
          <w:numId w:val="1"/>
        </w:numPr>
        <w:spacing w:after="0" w:line="240" w:lineRule="auto"/>
        <w:ind w:left="360"/>
        <w:rPr>
          <w:rFonts w:ascii="Times New Roman" w:hAnsi="Times New Roman" w:cs="Times New Roman"/>
          <w:b/>
        </w:rPr>
      </w:pPr>
      <w:r w:rsidRPr="00E56F17">
        <w:rPr>
          <w:rFonts w:ascii="Times New Roman" w:hAnsi="Times New Roman" w:cs="Times New Roman"/>
          <w:b/>
        </w:rPr>
        <w:t xml:space="preserve">Study title </w:t>
      </w:r>
    </w:p>
    <w:p w14:paraId="08D509F7" w14:textId="3D780F2C" w:rsidR="00922E7E" w:rsidRDefault="0008465C" w:rsidP="00922E7E">
      <w:pPr>
        <w:pStyle w:val="ListParagraph"/>
        <w:spacing w:after="0" w:line="240" w:lineRule="auto"/>
        <w:ind w:left="360"/>
        <w:rPr>
          <w:rFonts w:ascii="Times New Roman" w:hAnsi="Times New Roman" w:cs="Times New Roman"/>
        </w:rPr>
      </w:pPr>
      <w:r w:rsidRPr="0008465C">
        <w:rPr>
          <w:rFonts w:ascii="Times New Roman" w:hAnsi="Times New Roman" w:cs="Times New Roman"/>
        </w:rPr>
        <w:t>Deferring Agency at End-of-Life: The Role of Information and Advance Directives</w:t>
      </w:r>
    </w:p>
    <w:p w14:paraId="41EADA1C" w14:textId="77777777" w:rsidR="0008465C" w:rsidRPr="00922E7E" w:rsidRDefault="0008465C" w:rsidP="00922E7E">
      <w:pPr>
        <w:pStyle w:val="ListParagraph"/>
        <w:spacing w:after="0" w:line="240" w:lineRule="auto"/>
        <w:ind w:left="360"/>
        <w:rPr>
          <w:rFonts w:ascii="Times New Roman" w:hAnsi="Times New Roman" w:cs="Times New Roman"/>
        </w:rPr>
      </w:pPr>
    </w:p>
    <w:p w14:paraId="1C316086" w14:textId="77777777" w:rsidR="00FA6C93" w:rsidRPr="00E56F17" w:rsidRDefault="00AB5CA4" w:rsidP="00922E7E">
      <w:pPr>
        <w:pStyle w:val="ListParagraph"/>
        <w:numPr>
          <w:ilvl w:val="0"/>
          <w:numId w:val="1"/>
        </w:numPr>
        <w:spacing w:after="0" w:line="240" w:lineRule="auto"/>
        <w:ind w:left="360"/>
        <w:rPr>
          <w:rFonts w:ascii="Times New Roman" w:hAnsi="Times New Roman" w:cs="Times New Roman"/>
          <w:b/>
        </w:rPr>
      </w:pPr>
      <w:r w:rsidRPr="00E56F17">
        <w:rPr>
          <w:rFonts w:ascii="Times New Roman" w:hAnsi="Times New Roman" w:cs="Times New Roman"/>
          <w:b/>
        </w:rPr>
        <w:t xml:space="preserve">Principal investigator </w:t>
      </w:r>
    </w:p>
    <w:p w14:paraId="2D50B306" w14:textId="6ED13D3C" w:rsidR="00FA6C93" w:rsidRPr="00FA6C93" w:rsidRDefault="00FA6C93" w:rsidP="00FA6C93">
      <w:pPr>
        <w:ind w:left="360"/>
        <w:rPr>
          <w:rFonts w:ascii="Times New Roman" w:hAnsi="Times New Roman" w:cs="Times New Roman"/>
        </w:rPr>
      </w:pPr>
      <w:r>
        <w:rPr>
          <w:rFonts w:ascii="Times New Roman" w:hAnsi="Times New Roman" w:cs="Times New Roman"/>
        </w:rPr>
        <w:t xml:space="preserve">Ben Handel, </w:t>
      </w:r>
      <w:hyperlink r:id="rId7" w:history="1">
        <w:r w:rsidRPr="00271DA6">
          <w:rPr>
            <w:rStyle w:val="Hyperlink"/>
            <w:rFonts w:ascii="Times New Roman" w:hAnsi="Times New Roman" w:cs="Times New Roman"/>
          </w:rPr>
          <w:t>handel@berkeley.edu</w:t>
        </w:r>
      </w:hyperlink>
      <w:r>
        <w:rPr>
          <w:rFonts w:ascii="Times New Roman" w:hAnsi="Times New Roman" w:cs="Times New Roman"/>
        </w:rPr>
        <w:t>, UC Berkeley</w:t>
      </w:r>
    </w:p>
    <w:p w14:paraId="1C6EB3FA" w14:textId="4BE82945" w:rsidR="00AB5CA4" w:rsidRPr="00E56F17" w:rsidRDefault="00AB5CA4" w:rsidP="00922E7E">
      <w:pPr>
        <w:pStyle w:val="ListParagraph"/>
        <w:numPr>
          <w:ilvl w:val="0"/>
          <w:numId w:val="1"/>
        </w:numPr>
        <w:spacing w:after="0" w:line="240" w:lineRule="auto"/>
        <w:ind w:left="360"/>
        <w:rPr>
          <w:rFonts w:ascii="Times New Roman" w:hAnsi="Times New Roman" w:cs="Times New Roman"/>
          <w:b/>
        </w:rPr>
      </w:pPr>
      <w:r w:rsidRPr="00E56F17">
        <w:rPr>
          <w:rFonts w:ascii="Times New Roman" w:hAnsi="Times New Roman" w:cs="Times New Roman"/>
          <w:b/>
        </w:rPr>
        <w:t xml:space="preserve">Co-investigators </w:t>
      </w:r>
    </w:p>
    <w:p w14:paraId="78FB0EDB" w14:textId="28BCC4D9" w:rsidR="00922E7E" w:rsidRDefault="00FA6C93" w:rsidP="00922E7E">
      <w:pPr>
        <w:pStyle w:val="ListParagraph"/>
        <w:spacing w:after="0" w:line="240" w:lineRule="auto"/>
        <w:ind w:left="360"/>
        <w:rPr>
          <w:rFonts w:ascii="Times New Roman" w:hAnsi="Times New Roman" w:cs="Times New Roman"/>
        </w:rPr>
      </w:pPr>
      <w:r>
        <w:rPr>
          <w:rFonts w:ascii="Times New Roman" w:hAnsi="Times New Roman" w:cs="Times New Roman"/>
        </w:rPr>
        <w:t xml:space="preserve">Allyson Root, </w:t>
      </w:r>
      <w:hyperlink r:id="rId8" w:history="1">
        <w:r w:rsidRPr="00271DA6">
          <w:rPr>
            <w:rStyle w:val="Hyperlink"/>
            <w:rFonts w:ascii="Times New Roman" w:hAnsi="Times New Roman" w:cs="Times New Roman"/>
          </w:rPr>
          <w:t>a_barnett@berkeley.edu</w:t>
        </w:r>
      </w:hyperlink>
      <w:r>
        <w:rPr>
          <w:rFonts w:ascii="Times New Roman" w:hAnsi="Times New Roman" w:cs="Times New Roman"/>
        </w:rPr>
        <w:t>, UC Berkeley</w:t>
      </w:r>
    </w:p>
    <w:p w14:paraId="6CD87ED0" w14:textId="49E9CEEE" w:rsidR="00FA6C93" w:rsidRDefault="00FA6C93" w:rsidP="00922E7E">
      <w:pPr>
        <w:pStyle w:val="ListParagraph"/>
        <w:spacing w:after="0" w:line="240" w:lineRule="auto"/>
        <w:ind w:left="360"/>
        <w:rPr>
          <w:rFonts w:ascii="Times New Roman" w:hAnsi="Times New Roman" w:cs="Times New Roman"/>
        </w:rPr>
      </w:pPr>
      <w:r>
        <w:rPr>
          <w:rFonts w:ascii="Times New Roman" w:hAnsi="Times New Roman" w:cs="Times New Roman"/>
        </w:rPr>
        <w:t xml:space="preserve">Callie Scott, </w:t>
      </w:r>
      <w:hyperlink r:id="rId9" w:history="1">
        <w:r w:rsidRPr="00271DA6">
          <w:rPr>
            <w:rStyle w:val="Hyperlink"/>
            <w:rFonts w:ascii="Times New Roman" w:hAnsi="Times New Roman" w:cs="Times New Roman"/>
          </w:rPr>
          <w:t>Callie.Scott@providence.org</w:t>
        </w:r>
      </w:hyperlink>
      <w:r>
        <w:rPr>
          <w:rFonts w:ascii="Times New Roman" w:hAnsi="Times New Roman" w:cs="Times New Roman"/>
        </w:rPr>
        <w:t>, Providence St. Joseph Health</w:t>
      </w:r>
    </w:p>
    <w:p w14:paraId="7815D04C" w14:textId="77777777" w:rsidR="00FA6C93" w:rsidRPr="00922E7E" w:rsidRDefault="00FA6C93" w:rsidP="00922E7E">
      <w:pPr>
        <w:pStyle w:val="ListParagraph"/>
        <w:spacing w:after="0" w:line="240" w:lineRule="auto"/>
        <w:ind w:left="360"/>
        <w:rPr>
          <w:rFonts w:ascii="Times New Roman" w:hAnsi="Times New Roman" w:cs="Times New Roman"/>
        </w:rPr>
      </w:pPr>
    </w:p>
    <w:p w14:paraId="56A858B0" w14:textId="7CD38E75" w:rsidR="00922E7E" w:rsidRPr="00E56F17" w:rsidRDefault="00AB5CA4" w:rsidP="00922E7E">
      <w:pPr>
        <w:pStyle w:val="ListParagraph"/>
        <w:numPr>
          <w:ilvl w:val="0"/>
          <w:numId w:val="1"/>
        </w:numPr>
        <w:spacing w:after="0" w:line="240" w:lineRule="auto"/>
        <w:ind w:left="360"/>
        <w:rPr>
          <w:rFonts w:ascii="Times New Roman" w:hAnsi="Times New Roman" w:cs="Times New Roman"/>
          <w:b/>
        </w:rPr>
      </w:pPr>
      <w:r w:rsidRPr="00E56F17">
        <w:rPr>
          <w:rFonts w:ascii="Times New Roman" w:hAnsi="Times New Roman" w:cs="Times New Roman"/>
          <w:b/>
        </w:rPr>
        <w:t xml:space="preserve">Geographic location of study </w:t>
      </w:r>
    </w:p>
    <w:p w14:paraId="493CC106" w14:textId="18DD9859" w:rsidR="00922E7E" w:rsidRDefault="00FA6C93" w:rsidP="00FA6C93">
      <w:pPr>
        <w:spacing w:after="0" w:line="240" w:lineRule="auto"/>
        <w:ind w:left="360"/>
        <w:rPr>
          <w:rFonts w:ascii="Times New Roman" w:hAnsi="Times New Roman" w:cs="Times New Roman"/>
        </w:rPr>
      </w:pPr>
      <w:r>
        <w:rPr>
          <w:rFonts w:ascii="Times New Roman" w:hAnsi="Times New Roman" w:cs="Times New Roman"/>
        </w:rPr>
        <w:t>Oregon, United States</w:t>
      </w:r>
    </w:p>
    <w:p w14:paraId="082A554B" w14:textId="77777777" w:rsidR="00FA6C93" w:rsidRPr="00922E7E" w:rsidRDefault="00FA6C93" w:rsidP="00FA6C93">
      <w:pPr>
        <w:spacing w:after="0" w:line="240" w:lineRule="auto"/>
        <w:ind w:left="360"/>
        <w:rPr>
          <w:rFonts w:ascii="Times New Roman" w:hAnsi="Times New Roman" w:cs="Times New Roman"/>
        </w:rPr>
      </w:pPr>
    </w:p>
    <w:p w14:paraId="217EF636" w14:textId="4F6D005C" w:rsidR="00AB5CA4" w:rsidRPr="00E56F17" w:rsidRDefault="00AB5CA4" w:rsidP="00922E7E">
      <w:pPr>
        <w:pStyle w:val="ListParagraph"/>
        <w:numPr>
          <w:ilvl w:val="0"/>
          <w:numId w:val="1"/>
        </w:numPr>
        <w:spacing w:after="0" w:line="240" w:lineRule="auto"/>
        <w:ind w:left="360"/>
        <w:rPr>
          <w:rFonts w:ascii="Times New Roman" w:hAnsi="Times New Roman" w:cs="Times New Roman"/>
          <w:b/>
        </w:rPr>
      </w:pPr>
      <w:r w:rsidRPr="00E56F17">
        <w:rPr>
          <w:rFonts w:ascii="Times New Roman" w:hAnsi="Times New Roman" w:cs="Times New Roman"/>
          <w:b/>
        </w:rPr>
        <w:t xml:space="preserve">Keyword(s) </w:t>
      </w:r>
    </w:p>
    <w:p w14:paraId="69391F27" w14:textId="7309CD9E" w:rsidR="00922E7E" w:rsidRDefault="00FA6C93" w:rsidP="00922E7E">
      <w:pPr>
        <w:pStyle w:val="ListParagraph"/>
        <w:spacing w:after="0" w:line="240" w:lineRule="auto"/>
        <w:ind w:left="360"/>
        <w:rPr>
          <w:rFonts w:ascii="Times New Roman" w:hAnsi="Times New Roman" w:cs="Times New Roman"/>
        </w:rPr>
      </w:pPr>
      <w:r>
        <w:rPr>
          <w:rFonts w:ascii="Times New Roman" w:hAnsi="Times New Roman" w:cs="Times New Roman"/>
        </w:rPr>
        <w:t>Advance Directives</w:t>
      </w:r>
    </w:p>
    <w:p w14:paraId="5A221464" w14:textId="77777777" w:rsidR="0008465C" w:rsidRPr="00922E7E" w:rsidRDefault="0008465C" w:rsidP="00922E7E">
      <w:pPr>
        <w:pStyle w:val="ListParagraph"/>
        <w:spacing w:after="0" w:line="240" w:lineRule="auto"/>
        <w:ind w:left="360"/>
        <w:rPr>
          <w:rFonts w:ascii="Times New Roman" w:hAnsi="Times New Roman" w:cs="Times New Roman"/>
        </w:rPr>
      </w:pPr>
    </w:p>
    <w:p w14:paraId="07070865" w14:textId="67C870D6" w:rsidR="00AB5CA4" w:rsidRPr="00E56F17" w:rsidRDefault="00AB5CA4" w:rsidP="00922E7E">
      <w:pPr>
        <w:pStyle w:val="ListParagraph"/>
        <w:numPr>
          <w:ilvl w:val="0"/>
          <w:numId w:val="1"/>
        </w:numPr>
        <w:spacing w:after="0" w:line="240" w:lineRule="auto"/>
        <w:ind w:left="360"/>
        <w:rPr>
          <w:rFonts w:ascii="Times New Roman" w:hAnsi="Times New Roman" w:cs="Times New Roman"/>
          <w:b/>
        </w:rPr>
      </w:pPr>
      <w:r w:rsidRPr="00E56F17">
        <w:rPr>
          <w:rFonts w:ascii="Times New Roman" w:hAnsi="Times New Roman" w:cs="Times New Roman"/>
          <w:b/>
        </w:rPr>
        <w:t>Abstract (</w:t>
      </w:r>
      <w:proofErr w:type="gramStart"/>
      <w:r w:rsidRPr="00E56F17">
        <w:rPr>
          <w:rFonts w:ascii="Times New Roman" w:hAnsi="Times New Roman" w:cs="Times New Roman"/>
          <w:b/>
        </w:rPr>
        <w:t>300 word</w:t>
      </w:r>
      <w:proofErr w:type="gramEnd"/>
      <w:r w:rsidRPr="00E56F17">
        <w:rPr>
          <w:rFonts w:ascii="Times New Roman" w:hAnsi="Times New Roman" w:cs="Times New Roman"/>
          <w:b/>
        </w:rPr>
        <w:t xml:space="preserve"> maximum) </w:t>
      </w:r>
    </w:p>
    <w:p w14:paraId="74FC93D1" w14:textId="5C6BBFF8" w:rsidR="00922E7E" w:rsidRPr="00922E7E" w:rsidRDefault="0008465C" w:rsidP="00922E7E">
      <w:pPr>
        <w:pStyle w:val="ListParagraph"/>
        <w:spacing w:after="0" w:line="240" w:lineRule="auto"/>
        <w:ind w:left="360"/>
        <w:rPr>
          <w:rFonts w:ascii="Times New Roman" w:hAnsi="Times New Roman" w:cs="Times New Roman"/>
        </w:rPr>
      </w:pPr>
      <w:r w:rsidRPr="0008465C">
        <w:rPr>
          <w:rFonts w:ascii="Times New Roman" w:hAnsi="Times New Roman" w:cs="Times New Roman"/>
        </w:rPr>
        <w:t>We propose to pilot a randomized evaluation of strategies to facilitate advance directive completion in the 65</w:t>
      </w:r>
      <w:r w:rsidR="008840AE">
        <w:rPr>
          <w:rFonts w:ascii="Times New Roman" w:hAnsi="Times New Roman" w:cs="Times New Roman"/>
        </w:rPr>
        <w:t>+</w:t>
      </w:r>
      <w:r w:rsidRPr="0008465C">
        <w:rPr>
          <w:rFonts w:ascii="Times New Roman" w:hAnsi="Times New Roman" w:cs="Times New Roman"/>
        </w:rPr>
        <w:t xml:space="preserve"> patient population of our partner, Providence St. Joseph Health. Despite the significant economic and personal implications of end-of-life health care decisions, many </w:t>
      </w:r>
      <w:r w:rsidR="008840AE">
        <w:rPr>
          <w:rFonts w:ascii="Times New Roman" w:hAnsi="Times New Roman" w:cs="Times New Roman"/>
        </w:rPr>
        <w:t xml:space="preserve">people </w:t>
      </w:r>
      <w:r w:rsidRPr="0008465C">
        <w:rPr>
          <w:rFonts w:ascii="Times New Roman" w:hAnsi="Times New Roman" w:cs="Times New Roman"/>
        </w:rPr>
        <w:t xml:space="preserve">fail to document their wishes or to select a representative who can make medical decisions on their behalf.  Descriptive evidence suggests that this results in sub-optimal outcomes including dissatisfaction and potentially unnecessary medical spending. However, it is not well understood why patients fail to engage in this apparently high-value planning.  Our trial will pilot two interventions with roughly </w:t>
      </w:r>
      <w:r w:rsidR="008840AE">
        <w:rPr>
          <w:rFonts w:ascii="Times New Roman" w:hAnsi="Times New Roman" w:cs="Times New Roman"/>
        </w:rPr>
        <w:t>4,</w:t>
      </w:r>
      <w:r w:rsidR="008840AE" w:rsidRPr="0008465C">
        <w:rPr>
          <w:rFonts w:ascii="Times New Roman" w:hAnsi="Times New Roman" w:cs="Times New Roman"/>
        </w:rPr>
        <w:t xml:space="preserve">000 </w:t>
      </w:r>
      <w:r w:rsidRPr="0008465C">
        <w:rPr>
          <w:rFonts w:ascii="Times New Roman" w:hAnsi="Times New Roman" w:cs="Times New Roman"/>
        </w:rPr>
        <w:t>patients, with intention to scale the evaluation to include over 70,000 patients across 64 clinics.  We will evaluate the effects of (</w:t>
      </w:r>
      <w:proofErr w:type="spellStart"/>
      <w:r w:rsidRPr="0008465C">
        <w:rPr>
          <w:rFonts w:ascii="Times New Roman" w:hAnsi="Times New Roman" w:cs="Times New Roman"/>
        </w:rPr>
        <w:t>i</w:t>
      </w:r>
      <w:proofErr w:type="spellEnd"/>
      <w:r w:rsidRPr="0008465C">
        <w:rPr>
          <w:rFonts w:ascii="Times New Roman" w:hAnsi="Times New Roman" w:cs="Times New Roman"/>
        </w:rPr>
        <w:t>) an in-person drive to facilitate advance directive completion, (ii) an informational video on advance directives that will be electronically distributed to patients, and (iii) the interaction of these two interventions.  Key outcomes will include advance directive completion rates, decisions made on advance directive forms, and eventually observed care decisions.  We will also leverage surveys and granular data on patient health to better understand barriers to advance care planning and relate to underlying economic theory that explains behavior.</w:t>
      </w:r>
    </w:p>
    <w:p w14:paraId="5B51AF8C" w14:textId="77777777" w:rsidR="00922E7E" w:rsidRPr="00922E7E" w:rsidRDefault="00922E7E" w:rsidP="00922E7E">
      <w:pPr>
        <w:spacing w:after="0" w:line="240" w:lineRule="auto"/>
        <w:rPr>
          <w:rFonts w:ascii="Times New Roman" w:hAnsi="Times New Roman" w:cs="Times New Roman"/>
        </w:rPr>
      </w:pPr>
    </w:p>
    <w:p w14:paraId="20D6EC47" w14:textId="77777777" w:rsidR="0008465C" w:rsidRPr="00E56F17" w:rsidRDefault="00AB5CA4" w:rsidP="0008465C">
      <w:pPr>
        <w:pStyle w:val="ListParagraph"/>
        <w:numPr>
          <w:ilvl w:val="0"/>
          <w:numId w:val="1"/>
        </w:numPr>
        <w:spacing w:after="0" w:line="240" w:lineRule="auto"/>
        <w:ind w:left="360"/>
        <w:rPr>
          <w:rFonts w:ascii="Times New Roman" w:hAnsi="Times New Roman" w:cs="Times New Roman"/>
          <w:b/>
        </w:rPr>
      </w:pPr>
      <w:r w:rsidRPr="00E56F17">
        <w:rPr>
          <w:rFonts w:ascii="Times New Roman" w:hAnsi="Times New Roman" w:cs="Times New Roman"/>
          <w:b/>
        </w:rPr>
        <w:t>Projected timeline for the study</w:t>
      </w:r>
      <w:r w:rsidR="0008465C" w:rsidRPr="00E56F17">
        <w:rPr>
          <w:rFonts w:ascii="Times New Roman" w:hAnsi="Times New Roman" w:cs="Times New Roman"/>
          <w:b/>
        </w:rPr>
        <w:t>:</w:t>
      </w:r>
    </w:p>
    <w:p w14:paraId="48270D28" w14:textId="72A436CB" w:rsidR="0008465C" w:rsidRPr="0008465C" w:rsidRDefault="0008465C" w:rsidP="0008465C">
      <w:pPr>
        <w:pStyle w:val="ListParagraph"/>
        <w:spacing w:after="0" w:line="240" w:lineRule="auto"/>
        <w:ind w:left="360"/>
        <w:rPr>
          <w:rFonts w:ascii="Times New Roman" w:hAnsi="Times New Roman" w:cs="Times New Roman"/>
        </w:rPr>
      </w:pPr>
      <w:r w:rsidRPr="0008465C">
        <w:rPr>
          <w:rFonts w:ascii="Times New Roman" w:hAnsi="Times New Roman" w:cs="Times New Roman"/>
        </w:rPr>
        <w:t>Funding: June 1, 2018-March 31, 2019</w:t>
      </w:r>
    </w:p>
    <w:p w14:paraId="6DE2DE94" w14:textId="5F07C95C" w:rsidR="0008465C" w:rsidRPr="00922E7E" w:rsidRDefault="0008465C" w:rsidP="0008465C">
      <w:pPr>
        <w:pStyle w:val="ListParagraph"/>
        <w:spacing w:after="0" w:line="240" w:lineRule="auto"/>
        <w:ind w:left="360"/>
        <w:rPr>
          <w:rFonts w:ascii="Times New Roman" w:hAnsi="Times New Roman" w:cs="Times New Roman"/>
        </w:rPr>
      </w:pPr>
      <w:r>
        <w:rPr>
          <w:rFonts w:ascii="Times New Roman" w:hAnsi="Times New Roman" w:cs="Times New Roman"/>
        </w:rPr>
        <w:t xml:space="preserve">Intervention Dates (projected): </w:t>
      </w:r>
      <w:r w:rsidR="005A6BC2">
        <w:rPr>
          <w:rFonts w:ascii="Times New Roman" w:hAnsi="Times New Roman" w:cs="Times New Roman"/>
        </w:rPr>
        <w:t>July 2-August 10, 2018</w:t>
      </w:r>
    </w:p>
    <w:p w14:paraId="3B2558C4" w14:textId="77777777" w:rsidR="00922E7E" w:rsidRPr="00922E7E" w:rsidRDefault="00922E7E" w:rsidP="00922E7E">
      <w:pPr>
        <w:spacing w:after="0" w:line="240" w:lineRule="auto"/>
        <w:rPr>
          <w:rFonts w:ascii="Times New Roman" w:hAnsi="Times New Roman" w:cs="Times New Roman"/>
        </w:rPr>
      </w:pPr>
    </w:p>
    <w:p w14:paraId="0C67B43A" w14:textId="6C06F738" w:rsidR="0008465C" w:rsidRPr="00E56F17" w:rsidRDefault="0008465C" w:rsidP="0008465C">
      <w:pPr>
        <w:pStyle w:val="ListParagraph"/>
        <w:numPr>
          <w:ilvl w:val="0"/>
          <w:numId w:val="1"/>
        </w:numPr>
        <w:spacing w:after="0" w:line="240" w:lineRule="auto"/>
        <w:ind w:left="360"/>
        <w:rPr>
          <w:rFonts w:ascii="Times New Roman" w:hAnsi="Times New Roman" w:cs="Times New Roman"/>
          <w:b/>
        </w:rPr>
      </w:pPr>
      <w:r w:rsidRPr="00E56F17">
        <w:rPr>
          <w:rFonts w:ascii="Times New Roman" w:hAnsi="Times New Roman" w:cs="Times New Roman"/>
          <w:b/>
        </w:rPr>
        <w:t>Funding</w:t>
      </w:r>
    </w:p>
    <w:p w14:paraId="10A67F2D" w14:textId="18D4B960" w:rsidR="00922E7E" w:rsidRPr="00922E7E" w:rsidRDefault="0008465C" w:rsidP="00922E7E">
      <w:pPr>
        <w:pStyle w:val="ListParagraph"/>
        <w:spacing w:after="0" w:line="240" w:lineRule="auto"/>
        <w:ind w:left="360"/>
        <w:rPr>
          <w:rFonts w:ascii="Times New Roman" w:hAnsi="Times New Roman" w:cs="Times New Roman"/>
        </w:rPr>
      </w:pPr>
      <w:r>
        <w:rPr>
          <w:rFonts w:ascii="Times New Roman" w:hAnsi="Times New Roman" w:cs="Times New Roman"/>
        </w:rPr>
        <w:t xml:space="preserve">JPAL HCDI Pilot Grant: </w:t>
      </w:r>
      <w:r w:rsidRPr="0008465C">
        <w:rPr>
          <w:rFonts w:ascii="Times New Roman" w:hAnsi="Times New Roman" w:cs="Times New Roman"/>
        </w:rPr>
        <w:t>$49,739</w:t>
      </w:r>
    </w:p>
    <w:p w14:paraId="0105BEFB" w14:textId="77777777" w:rsidR="00922E7E" w:rsidRPr="00922E7E" w:rsidRDefault="00922E7E" w:rsidP="00922E7E">
      <w:pPr>
        <w:spacing w:after="0" w:line="240" w:lineRule="auto"/>
        <w:rPr>
          <w:rFonts w:ascii="Times New Roman" w:hAnsi="Times New Roman" w:cs="Times New Roman"/>
        </w:rPr>
      </w:pPr>
    </w:p>
    <w:p w14:paraId="22C06E95" w14:textId="33D8498E" w:rsidR="00AB5CA4" w:rsidRPr="00E56F17" w:rsidRDefault="00AB5CA4" w:rsidP="00922E7E">
      <w:pPr>
        <w:pStyle w:val="ListParagraph"/>
        <w:numPr>
          <w:ilvl w:val="0"/>
          <w:numId w:val="1"/>
        </w:numPr>
        <w:spacing w:after="0" w:line="240" w:lineRule="auto"/>
        <w:ind w:left="360"/>
        <w:rPr>
          <w:rFonts w:ascii="Times New Roman" w:hAnsi="Times New Roman" w:cs="Times New Roman"/>
          <w:b/>
        </w:rPr>
      </w:pPr>
      <w:r w:rsidRPr="00E56F17">
        <w:rPr>
          <w:rFonts w:ascii="Times New Roman" w:hAnsi="Times New Roman" w:cs="Times New Roman"/>
          <w:b/>
        </w:rPr>
        <w:t xml:space="preserve">Institutional Review Board (IRB): Identify details about IRB approval (date of approval, identity, and address of IRB). </w:t>
      </w:r>
    </w:p>
    <w:p w14:paraId="0B8A9079" w14:textId="7DEAAE19" w:rsidR="0008465C" w:rsidRDefault="0008465C" w:rsidP="0008465C">
      <w:pPr>
        <w:pStyle w:val="ListParagraph"/>
        <w:spacing w:after="0" w:line="240" w:lineRule="auto"/>
        <w:ind w:left="360"/>
        <w:rPr>
          <w:rFonts w:ascii="Times New Roman" w:hAnsi="Times New Roman" w:cs="Times New Roman"/>
        </w:rPr>
      </w:pPr>
      <w:r>
        <w:rPr>
          <w:rFonts w:ascii="Times New Roman" w:hAnsi="Times New Roman" w:cs="Times New Roman"/>
        </w:rPr>
        <w:t>Date of Approval: 6/1/2018</w:t>
      </w:r>
      <w:r w:rsidR="00DF5108">
        <w:rPr>
          <w:rFonts w:ascii="Times New Roman" w:hAnsi="Times New Roman" w:cs="Times New Roman"/>
        </w:rPr>
        <w:t>-5/31/2018</w:t>
      </w:r>
    </w:p>
    <w:p w14:paraId="2129D891" w14:textId="0AA608F1" w:rsidR="0008465C" w:rsidRDefault="0008465C" w:rsidP="0008465C">
      <w:pPr>
        <w:pStyle w:val="ListParagraph"/>
        <w:spacing w:after="0" w:line="240" w:lineRule="auto"/>
        <w:ind w:left="360"/>
        <w:rPr>
          <w:rFonts w:ascii="Times New Roman" w:hAnsi="Times New Roman" w:cs="Times New Roman"/>
        </w:rPr>
      </w:pPr>
      <w:r>
        <w:rPr>
          <w:rFonts w:ascii="Times New Roman" w:hAnsi="Times New Roman" w:cs="Times New Roman"/>
        </w:rPr>
        <w:t xml:space="preserve">IRB of Record: </w:t>
      </w:r>
      <w:r w:rsidRPr="0008465C">
        <w:rPr>
          <w:rFonts w:ascii="Times New Roman" w:hAnsi="Times New Roman" w:cs="Times New Roman"/>
        </w:rPr>
        <w:t>Providence Health and Services (Oregon)</w:t>
      </w:r>
      <w:r w:rsidR="00DF5108">
        <w:rPr>
          <w:rFonts w:ascii="Times New Roman" w:hAnsi="Times New Roman" w:cs="Times New Roman"/>
        </w:rPr>
        <w:t xml:space="preserve">, </w:t>
      </w:r>
      <w:r w:rsidR="00B866BC">
        <w:rPr>
          <w:rFonts w:ascii="Times New Roman" w:hAnsi="Times New Roman" w:cs="Times New Roman"/>
        </w:rPr>
        <w:t xml:space="preserve">IRB00003922 and </w:t>
      </w:r>
      <w:r w:rsidR="00DF5108" w:rsidRPr="00DF5108">
        <w:rPr>
          <w:rFonts w:ascii="Times New Roman" w:hAnsi="Times New Roman" w:cs="Times New Roman"/>
        </w:rPr>
        <w:t>IRB00001196</w:t>
      </w:r>
    </w:p>
    <w:p w14:paraId="5B24C7B8" w14:textId="7949B7EB" w:rsidR="00DF5108" w:rsidRDefault="00DF5108" w:rsidP="0008465C">
      <w:pPr>
        <w:pStyle w:val="ListParagraph"/>
        <w:spacing w:after="0" w:line="240" w:lineRule="auto"/>
        <w:ind w:left="360"/>
        <w:rPr>
          <w:rFonts w:ascii="Times New Roman" w:hAnsi="Times New Roman" w:cs="Times New Roman"/>
        </w:rPr>
      </w:pPr>
      <w:r>
        <w:rPr>
          <w:rFonts w:ascii="Times New Roman" w:hAnsi="Times New Roman" w:cs="Times New Roman"/>
        </w:rPr>
        <w:t>Location: Portland, OR</w:t>
      </w:r>
    </w:p>
    <w:p w14:paraId="264EB0EC" w14:textId="30115BE9" w:rsidR="00DF5108" w:rsidRPr="00DF5108" w:rsidRDefault="00DF5108" w:rsidP="00DF5108">
      <w:pPr>
        <w:pStyle w:val="ListParagraph"/>
        <w:spacing w:after="0" w:line="240" w:lineRule="auto"/>
        <w:ind w:left="360"/>
        <w:rPr>
          <w:rFonts w:ascii="TimesNewRomanPSMT" w:hAnsi="TimesNewRomanPSMT" w:cs="TimesNewRomanPSMT"/>
          <w:sz w:val="24"/>
          <w:szCs w:val="24"/>
        </w:rPr>
      </w:pPr>
      <w:r>
        <w:rPr>
          <w:rFonts w:ascii="Times New Roman" w:hAnsi="Times New Roman" w:cs="Times New Roman"/>
        </w:rPr>
        <w:t xml:space="preserve">Study ID: </w:t>
      </w:r>
      <w:r>
        <w:rPr>
          <w:rFonts w:ascii="TimesNewRomanPSMT" w:hAnsi="TimesNewRomanPSMT" w:cs="TimesNewRomanPSMT"/>
          <w:sz w:val="24"/>
          <w:szCs w:val="24"/>
        </w:rPr>
        <w:t>STUDY2018000241</w:t>
      </w:r>
    </w:p>
    <w:p w14:paraId="5094AFE8" w14:textId="77777777" w:rsidR="00922E7E" w:rsidRPr="00922E7E" w:rsidRDefault="00922E7E" w:rsidP="00922E7E">
      <w:pPr>
        <w:spacing w:after="0" w:line="240" w:lineRule="auto"/>
        <w:rPr>
          <w:rFonts w:ascii="Times New Roman" w:hAnsi="Times New Roman" w:cs="Times New Roman"/>
        </w:rPr>
      </w:pPr>
    </w:p>
    <w:p w14:paraId="1BA05685" w14:textId="4B477D47" w:rsidR="00AB5CA4" w:rsidRPr="00E56F17" w:rsidRDefault="00AB5CA4" w:rsidP="00922E7E">
      <w:pPr>
        <w:pStyle w:val="ListParagraph"/>
        <w:numPr>
          <w:ilvl w:val="0"/>
          <w:numId w:val="1"/>
        </w:numPr>
        <w:spacing w:after="0" w:line="240" w:lineRule="auto"/>
        <w:ind w:left="360"/>
        <w:rPr>
          <w:rFonts w:ascii="Times New Roman" w:hAnsi="Times New Roman" w:cs="Times New Roman"/>
          <w:b/>
        </w:rPr>
      </w:pPr>
      <w:r w:rsidRPr="00E56F17">
        <w:rPr>
          <w:rFonts w:ascii="Times New Roman" w:hAnsi="Times New Roman" w:cs="Times New Roman"/>
          <w:b/>
        </w:rPr>
        <w:t xml:space="preserve">Hypotheses/research questions: Describe the specific hypothesis or hypotheses that will be tested in the study. </w:t>
      </w:r>
    </w:p>
    <w:p w14:paraId="109DEA28" w14:textId="58EB2E16" w:rsidR="00F03619" w:rsidRDefault="00F03619" w:rsidP="00A6211C">
      <w:pPr>
        <w:pStyle w:val="ListParagraph"/>
        <w:numPr>
          <w:ilvl w:val="1"/>
          <w:numId w:val="1"/>
        </w:numPr>
        <w:spacing w:after="0" w:line="240" w:lineRule="auto"/>
        <w:rPr>
          <w:rFonts w:ascii="Times New Roman" w:hAnsi="Times New Roman" w:cs="Times New Roman"/>
        </w:rPr>
      </w:pPr>
      <w:r>
        <w:rPr>
          <w:rFonts w:ascii="Times New Roman" w:hAnsi="Times New Roman" w:cs="Times New Roman"/>
        </w:rPr>
        <w:t>Research Question (A</w:t>
      </w:r>
      <w:r w:rsidR="00A6211C">
        <w:rPr>
          <w:rFonts w:ascii="Times New Roman" w:hAnsi="Times New Roman" w:cs="Times New Roman"/>
        </w:rPr>
        <w:t>1</w:t>
      </w:r>
      <w:r>
        <w:rPr>
          <w:rFonts w:ascii="Times New Roman" w:hAnsi="Times New Roman" w:cs="Times New Roman"/>
        </w:rPr>
        <w:t>): What is the impact of i</w:t>
      </w:r>
      <w:r w:rsidRPr="00F03619">
        <w:rPr>
          <w:rFonts w:ascii="Times New Roman" w:hAnsi="Times New Roman" w:cs="Times New Roman"/>
        </w:rPr>
        <w:t xml:space="preserve">n-person facilitation of </w:t>
      </w:r>
      <w:r>
        <w:rPr>
          <w:rFonts w:ascii="Times New Roman" w:hAnsi="Times New Roman" w:cs="Times New Roman"/>
        </w:rPr>
        <w:t>advance directive (</w:t>
      </w:r>
      <w:r w:rsidRPr="00F03619">
        <w:rPr>
          <w:rFonts w:ascii="Times New Roman" w:hAnsi="Times New Roman" w:cs="Times New Roman"/>
        </w:rPr>
        <w:t>AD</w:t>
      </w:r>
      <w:r>
        <w:rPr>
          <w:rFonts w:ascii="Times New Roman" w:hAnsi="Times New Roman" w:cs="Times New Roman"/>
        </w:rPr>
        <w:t>)</w:t>
      </w:r>
      <w:r w:rsidRPr="00F03619">
        <w:rPr>
          <w:rFonts w:ascii="Times New Roman" w:hAnsi="Times New Roman" w:cs="Times New Roman"/>
        </w:rPr>
        <w:t xml:space="preserve"> completion conducted </w:t>
      </w:r>
      <w:r w:rsidR="00A6211C">
        <w:rPr>
          <w:rFonts w:ascii="Times New Roman" w:hAnsi="Times New Roman" w:cs="Times New Roman"/>
        </w:rPr>
        <w:t xml:space="preserve">at </w:t>
      </w:r>
      <w:r>
        <w:rPr>
          <w:rFonts w:ascii="Times New Roman" w:hAnsi="Times New Roman" w:cs="Times New Roman"/>
        </w:rPr>
        <w:t>primary care clinics (</w:t>
      </w:r>
      <w:r w:rsidR="00A6211C">
        <w:rPr>
          <w:rFonts w:ascii="Times New Roman" w:hAnsi="Times New Roman" w:cs="Times New Roman"/>
        </w:rPr>
        <w:t>Intervention A</w:t>
      </w:r>
      <w:r>
        <w:rPr>
          <w:rFonts w:ascii="Times New Roman" w:hAnsi="Times New Roman" w:cs="Times New Roman"/>
        </w:rPr>
        <w:t xml:space="preserve">) on whether a patient </w:t>
      </w:r>
      <w:r>
        <w:rPr>
          <w:rFonts w:ascii="Times New Roman" w:hAnsi="Times New Roman" w:cs="Times New Roman"/>
        </w:rPr>
        <w:lastRenderedPageBreak/>
        <w:t>aged 65+ completes and uploads an AD to their electronic medical record (EMR)</w:t>
      </w:r>
      <w:r w:rsidR="00A6211C">
        <w:rPr>
          <w:rFonts w:ascii="Times New Roman" w:hAnsi="Times New Roman" w:cs="Times New Roman"/>
        </w:rPr>
        <w:t>, for patients who do not have an uploaded, complete AD at the beginning of the study</w:t>
      </w:r>
      <w:r>
        <w:rPr>
          <w:rFonts w:ascii="Times New Roman" w:hAnsi="Times New Roman" w:cs="Times New Roman"/>
        </w:rPr>
        <w:t>?</w:t>
      </w:r>
    </w:p>
    <w:p w14:paraId="5153DFA7" w14:textId="59A56407" w:rsidR="00A6211C" w:rsidRDefault="00A6211C" w:rsidP="00A6211C">
      <w:pPr>
        <w:pStyle w:val="ListParagraph"/>
        <w:numPr>
          <w:ilvl w:val="1"/>
          <w:numId w:val="1"/>
        </w:numPr>
        <w:spacing w:after="0" w:line="240" w:lineRule="auto"/>
        <w:rPr>
          <w:rFonts w:ascii="Times New Roman" w:hAnsi="Times New Roman" w:cs="Times New Roman"/>
        </w:rPr>
      </w:pPr>
      <w:r>
        <w:rPr>
          <w:rFonts w:ascii="Times New Roman" w:hAnsi="Times New Roman" w:cs="Times New Roman"/>
        </w:rPr>
        <w:t xml:space="preserve">Research Question (A2): What is the </w:t>
      </w:r>
      <w:r w:rsidR="00A2305A">
        <w:rPr>
          <w:rFonts w:ascii="Times New Roman" w:hAnsi="Times New Roman" w:cs="Times New Roman"/>
        </w:rPr>
        <w:t>association between</w:t>
      </w:r>
      <w:r>
        <w:rPr>
          <w:rFonts w:ascii="Times New Roman" w:hAnsi="Times New Roman" w:cs="Times New Roman"/>
        </w:rPr>
        <w:t xml:space="preserve"> Intervention A </w:t>
      </w:r>
      <w:r w:rsidR="00A2305A">
        <w:rPr>
          <w:rFonts w:ascii="Times New Roman" w:hAnsi="Times New Roman" w:cs="Times New Roman"/>
        </w:rPr>
        <w:t>and</w:t>
      </w:r>
      <w:r>
        <w:rPr>
          <w:rFonts w:ascii="Times New Roman" w:hAnsi="Times New Roman" w:cs="Times New Roman"/>
        </w:rPr>
        <w:t xml:space="preserve"> decisions documented in the Advance Directive?</w:t>
      </w:r>
    </w:p>
    <w:p w14:paraId="39A25B4D" w14:textId="45FDF307" w:rsidR="00F03619" w:rsidRDefault="00F03619" w:rsidP="00A6211C">
      <w:pPr>
        <w:pStyle w:val="ListParagraph"/>
        <w:numPr>
          <w:ilvl w:val="1"/>
          <w:numId w:val="1"/>
        </w:numPr>
        <w:spacing w:after="0" w:line="240" w:lineRule="auto"/>
        <w:rPr>
          <w:rFonts w:ascii="Times New Roman" w:hAnsi="Times New Roman" w:cs="Times New Roman"/>
        </w:rPr>
      </w:pPr>
      <w:r>
        <w:rPr>
          <w:rFonts w:ascii="Times New Roman" w:hAnsi="Times New Roman" w:cs="Times New Roman"/>
        </w:rPr>
        <w:t>Research Question (B</w:t>
      </w:r>
      <w:r w:rsidR="00140220">
        <w:rPr>
          <w:rFonts w:ascii="Times New Roman" w:hAnsi="Times New Roman" w:cs="Times New Roman"/>
        </w:rPr>
        <w:t>1</w:t>
      </w:r>
      <w:r>
        <w:rPr>
          <w:rFonts w:ascii="Times New Roman" w:hAnsi="Times New Roman" w:cs="Times New Roman"/>
        </w:rPr>
        <w:t xml:space="preserve">): </w:t>
      </w:r>
      <w:r w:rsidR="00A6211C">
        <w:rPr>
          <w:rFonts w:ascii="Times New Roman" w:hAnsi="Times New Roman" w:cs="Times New Roman"/>
        </w:rPr>
        <w:t xml:space="preserve">What is the impact of electronic provision of information (video and brochures from ACP Decisions) about end-of-life decision making </w:t>
      </w:r>
      <w:r w:rsidR="00140220">
        <w:rPr>
          <w:rFonts w:ascii="Times New Roman" w:hAnsi="Times New Roman" w:cs="Times New Roman"/>
        </w:rPr>
        <w:t xml:space="preserve">(Intervention B) </w:t>
      </w:r>
      <w:r w:rsidR="00A6211C">
        <w:rPr>
          <w:rFonts w:ascii="Times New Roman" w:hAnsi="Times New Roman" w:cs="Times New Roman"/>
        </w:rPr>
        <w:t>on whether a patient aged 65+ completes and uploads an AD to their electronic medical record (EMR), for patients who do not have an uploaded, complete AD at the beginning of the study?</w:t>
      </w:r>
    </w:p>
    <w:p w14:paraId="0BDB0CBC" w14:textId="02A46B42" w:rsidR="00140220" w:rsidRDefault="00140220" w:rsidP="00A6211C">
      <w:pPr>
        <w:pStyle w:val="ListParagraph"/>
        <w:numPr>
          <w:ilvl w:val="1"/>
          <w:numId w:val="1"/>
        </w:numPr>
        <w:spacing w:after="0" w:line="240" w:lineRule="auto"/>
        <w:rPr>
          <w:rFonts w:ascii="Times New Roman" w:hAnsi="Times New Roman" w:cs="Times New Roman"/>
        </w:rPr>
      </w:pPr>
      <w:r>
        <w:rPr>
          <w:rFonts w:ascii="Times New Roman" w:hAnsi="Times New Roman" w:cs="Times New Roman"/>
        </w:rPr>
        <w:t xml:space="preserve">Research Question (B2): What is the </w:t>
      </w:r>
      <w:r w:rsidR="00A2305A">
        <w:rPr>
          <w:rFonts w:ascii="Times New Roman" w:hAnsi="Times New Roman" w:cs="Times New Roman"/>
        </w:rPr>
        <w:t xml:space="preserve">association between </w:t>
      </w:r>
      <w:r>
        <w:rPr>
          <w:rFonts w:ascii="Times New Roman" w:hAnsi="Times New Roman" w:cs="Times New Roman"/>
        </w:rPr>
        <w:t xml:space="preserve">Intervention B </w:t>
      </w:r>
      <w:r w:rsidR="00A2305A">
        <w:rPr>
          <w:rFonts w:ascii="Times New Roman" w:hAnsi="Times New Roman" w:cs="Times New Roman"/>
        </w:rPr>
        <w:t>and</w:t>
      </w:r>
      <w:r>
        <w:rPr>
          <w:rFonts w:ascii="Times New Roman" w:hAnsi="Times New Roman" w:cs="Times New Roman"/>
        </w:rPr>
        <w:t xml:space="preserve"> decisions documented in the Advance Directive?</w:t>
      </w:r>
    </w:p>
    <w:p w14:paraId="683FE0F0" w14:textId="4BB98043" w:rsidR="00A6211C" w:rsidRDefault="00A6211C" w:rsidP="00A6211C">
      <w:pPr>
        <w:pStyle w:val="ListParagraph"/>
        <w:numPr>
          <w:ilvl w:val="1"/>
          <w:numId w:val="1"/>
        </w:numPr>
        <w:spacing w:after="0" w:line="240" w:lineRule="auto"/>
        <w:rPr>
          <w:rFonts w:ascii="Times New Roman" w:hAnsi="Times New Roman" w:cs="Times New Roman"/>
        </w:rPr>
      </w:pPr>
      <w:r>
        <w:rPr>
          <w:rFonts w:ascii="Times New Roman" w:hAnsi="Times New Roman" w:cs="Times New Roman"/>
        </w:rPr>
        <w:t>Research Question (</w:t>
      </w:r>
      <w:r w:rsidR="00140220">
        <w:rPr>
          <w:rFonts w:ascii="Times New Roman" w:hAnsi="Times New Roman" w:cs="Times New Roman"/>
        </w:rPr>
        <w:t>B3</w:t>
      </w:r>
      <w:r>
        <w:rPr>
          <w:rFonts w:ascii="Times New Roman" w:hAnsi="Times New Roman" w:cs="Times New Roman"/>
        </w:rPr>
        <w:t xml:space="preserve">): What </w:t>
      </w:r>
      <w:r w:rsidR="00140220">
        <w:rPr>
          <w:rFonts w:ascii="Times New Roman" w:hAnsi="Times New Roman" w:cs="Times New Roman"/>
        </w:rPr>
        <w:t>characteristics predict treatment effect of Intervention B?</w:t>
      </w:r>
    </w:p>
    <w:p w14:paraId="2E9E492F" w14:textId="1F187B26" w:rsidR="0065321D" w:rsidRPr="0065321D" w:rsidRDefault="00784506" w:rsidP="0065321D">
      <w:pPr>
        <w:pStyle w:val="ListParagraph"/>
        <w:numPr>
          <w:ilvl w:val="1"/>
          <w:numId w:val="1"/>
        </w:numPr>
        <w:spacing w:after="0" w:line="240" w:lineRule="auto"/>
        <w:rPr>
          <w:rFonts w:ascii="Times New Roman" w:hAnsi="Times New Roman" w:cs="Times New Roman"/>
        </w:rPr>
      </w:pPr>
      <w:r>
        <w:rPr>
          <w:rFonts w:ascii="Times New Roman" w:hAnsi="Times New Roman" w:cs="Times New Roman"/>
        </w:rPr>
        <w:t xml:space="preserve">Research Question (B4): What is estimated savings in hassle costs </w:t>
      </w:r>
      <w:r w:rsidR="0065321D">
        <w:rPr>
          <w:rFonts w:ascii="Times New Roman" w:hAnsi="Times New Roman" w:cs="Times New Roman"/>
        </w:rPr>
        <w:t>due to Intervention B?</w:t>
      </w:r>
    </w:p>
    <w:p w14:paraId="5A066ACD" w14:textId="77777777" w:rsidR="00922E7E" w:rsidRPr="00922E7E" w:rsidRDefault="00922E7E" w:rsidP="00922E7E">
      <w:pPr>
        <w:pStyle w:val="ListParagraph"/>
        <w:spacing w:after="0" w:line="240" w:lineRule="auto"/>
        <w:ind w:left="360"/>
        <w:rPr>
          <w:rFonts w:ascii="Times New Roman" w:hAnsi="Times New Roman" w:cs="Times New Roman"/>
        </w:rPr>
      </w:pPr>
    </w:p>
    <w:p w14:paraId="088529DA" w14:textId="77777777" w:rsidR="00922E7E" w:rsidRPr="00922E7E" w:rsidRDefault="00922E7E" w:rsidP="00922E7E">
      <w:pPr>
        <w:spacing w:after="0" w:line="240" w:lineRule="auto"/>
        <w:rPr>
          <w:rFonts w:ascii="Times New Roman" w:hAnsi="Times New Roman" w:cs="Times New Roman"/>
        </w:rPr>
      </w:pPr>
    </w:p>
    <w:p w14:paraId="08E59991" w14:textId="2C993EC3" w:rsidR="00AB5CA4" w:rsidRDefault="00AB5CA4" w:rsidP="00E41CC1">
      <w:pPr>
        <w:pStyle w:val="ListParagraph"/>
        <w:numPr>
          <w:ilvl w:val="0"/>
          <w:numId w:val="1"/>
        </w:numPr>
        <w:spacing w:after="0" w:line="240" w:lineRule="auto"/>
        <w:ind w:left="360"/>
        <w:rPr>
          <w:rFonts w:ascii="Times New Roman" w:hAnsi="Times New Roman" w:cs="Times New Roman"/>
          <w:b/>
        </w:rPr>
      </w:pPr>
      <w:r w:rsidRPr="00E56F17">
        <w:rPr>
          <w:rFonts w:ascii="Times New Roman" w:hAnsi="Times New Roman" w:cs="Times New Roman"/>
          <w:b/>
        </w:rPr>
        <w:t xml:space="preserve">Outcomes: Define your study’s primary outcome(s) as completely as possible, including how and when they will be assessed. Do the same for any secondary outcomes. </w:t>
      </w:r>
    </w:p>
    <w:p w14:paraId="0E09819B" w14:textId="77777777" w:rsidR="005B0D51" w:rsidRPr="00E56F17" w:rsidRDefault="005B0D51" w:rsidP="005B0D51">
      <w:pPr>
        <w:pStyle w:val="ListParagraph"/>
        <w:spacing w:after="0" w:line="240" w:lineRule="auto"/>
        <w:ind w:left="360"/>
        <w:rPr>
          <w:rFonts w:ascii="Times New Roman" w:hAnsi="Times New Roman" w:cs="Times New Roman"/>
          <w:b/>
        </w:rPr>
      </w:pPr>
    </w:p>
    <w:p w14:paraId="0DB7EF69" w14:textId="233EA88C" w:rsidR="00922E7E" w:rsidRDefault="00922E7E" w:rsidP="00922E7E">
      <w:pPr>
        <w:spacing w:after="0" w:line="240" w:lineRule="auto"/>
        <w:rPr>
          <w:rFonts w:ascii="Times New Roman" w:hAnsi="Times New Roman" w:cs="Times New Roman"/>
        </w:rPr>
      </w:pPr>
    </w:p>
    <w:tbl>
      <w:tblPr>
        <w:tblStyle w:val="TableGrid"/>
        <w:tblW w:w="0" w:type="auto"/>
        <w:tblLook w:val="04A0" w:firstRow="1" w:lastRow="0" w:firstColumn="1" w:lastColumn="0" w:noHBand="0" w:noVBand="1"/>
      </w:tblPr>
      <w:tblGrid>
        <w:gridCol w:w="417"/>
        <w:gridCol w:w="2115"/>
        <w:gridCol w:w="976"/>
        <w:gridCol w:w="2826"/>
        <w:gridCol w:w="1166"/>
        <w:gridCol w:w="1850"/>
      </w:tblGrid>
      <w:tr w:rsidR="005B0D51" w:rsidRPr="005B0D51" w14:paraId="0CB6BDAD" w14:textId="77777777" w:rsidTr="00844AAA">
        <w:trPr>
          <w:trHeight w:val="540"/>
        </w:trPr>
        <w:tc>
          <w:tcPr>
            <w:tcW w:w="417" w:type="dxa"/>
            <w:hideMark/>
          </w:tcPr>
          <w:p w14:paraId="42013AC0" w14:textId="77777777" w:rsidR="005B0D51" w:rsidRPr="005B0D51" w:rsidRDefault="005B0D51" w:rsidP="005B0D51">
            <w:pPr>
              <w:rPr>
                <w:rFonts w:ascii="Times New Roman" w:hAnsi="Times New Roman" w:cs="Times New Roman"/>
                <w:b/>
                <w:bCs/>
                <w:sz w:val="18"/>
                <w:szCs w:val="18"/>
              </w:rPr>
            </w:pPr>
            <w:r w:rsidRPr="005B0D51">
              <w:rPr>
                <w:rFonts w:ascii="Times New Roman" w:hAnsi="Times New Roman" w:cs="Times New Roman"/>
                <w:b/>
                <w:bCs/>
                <w:sz w:val="18"/>
                <w:szCs w:val="18"/>
              </w:rPr>
              <w:t>ID</w:t>
            </w:r>
          </w:p>
        </w:tc>
        <w:tc>
          <w:tcPr>
            <w:tcW w:w="2115" w:type="dxa"/>
            <w:hideMark/>
          </w:tcPr>
          <w:p w14:paraId="4437A989" w14:textId="77777777" w:rsidR="005B0D51" w:rsidRPr="005B0D51" w:rsidRDefault="005B0D51" w:rsidP="005B0D51">
            <w:pPr>
              <w:rPr>
                <w:rFonts w:ascii="Times New Roman" w:hAnsi="Times New Roman" w:cs="Times New Roman"/>
                <w:b/>
                <w:bCs/>
                <w:sz w:val="18"/>
                <w:szCs w:val="18"/>
              </w:rPr>
            </w:pPr>
            <w:r w:rsidRPr="005B0D51">
              <w:rPr>
                <w:rFonts w:ascii="Times New Roman" w:hAnsi="Times New Roman" w:cs="Times New Roman"/>
                <w:b/>
                <w:bCs/>
                <w:sz w:val="18"/>
                <w:szCs w:val="18"/>
              </w:rPr>
              <w:t>Outcome(s) Description</w:t>
            </w:r>
          </w:p>
        </w:tc>
        <w:tc>
          <w:tcPr>
            <w:tcW w:w="976" w:type="dxa"/>
            <w:hideMark/>
          </w:tcPr>
          <w:p w14:paraId="266FBD65" w14:textId="77777777" w:rsidR="005B0D51" w:rsidRPr="005B0D51" w:rsidRDefault="005B0D51" w:rsidP="005B0D51">
            <w:pPr>
              <w:rPr>
                <w:rFonts w:ascii="Times New Roman" w:hAnsi="Times New Roman" w:cs="Times New Roman"/>
                <w:b/>
                <w:bCs/>
                <w:sz w:val="18"/>
                <w:szCs w:val="18"/>
              </w:rPr>
            </w:pPr>
            <w:r w:rsidRPr="005B0D51">
              <w:rPr>
                <w:rFonts w:ascii="Times New Roman" w:hAnsi="Times New Roman" w:cs="Times New Roman"/>
                <w:b/>
                <w:bCs/>
                <w:sz w:val="18"/>
                <w:szCs w:val="18"/>
              </w:rPr>
              <w:t>Type</w:t>
            </w:r>
          </w:p>
        </w:tc>
        <w:tc>
          <w:tcPr>
            <w:tcW w:w="2826" w:type="dxa"/>
            <w:hideMark/>
          </w:tcPr>
          <w:p w14:paraId="27C19041" w14:textId="77777777" w:rsidR="005B0D51" w:rsidRPr="005B0D51" w:rsidRDefault="005B0D51" w:rsidP="005B0D51">
            <w:pPr>
              <w:rPr>
                <w:rFonts w:ascii="Times New Roman" w:hAnsi="Times New Roman" w:cs="Times New Roman"/>
                <w:b/>
                <w:bCs/>
                <w:sz w:val="18"/>
                <w:szCs w:val="18"/>
              </w:rPr>
            </w:pPr>
            <w:r w:rsidRPr="005B0D51">
              <w:rPr>
                <w:rFonts w:ascii="Times New Roman" w:hAnsi="Times New Roman" w:cs="Times New Roman"/>
                <w:b/>
                <w:bCs/>
                <w:sz w:val="18"/>
                <w:szCs w:val="18"/>
              </w:rPr>
              <w:t>Measurement Variable</w:t>
            </w:r>
          </w:p>
        </w:tc>
        <w:tc>
          <w:tcPr>
            <w:tcW w:w="1166" w:type="dxa"/>
            <w:hideMark/>
          </w:tcPr>
          <w:p w14:paraId="47C7C8CE" w14:textId="77777777" w:rsidR="005B0D51" w:rsidRPr="005B0D51" w:rsidRDefault="005B0D51" w:rsidP="005B0D51">
            <w:pPr>
              <w:rPr>
                <w:rFonts w:ascii="Times New Roman" w:hAnsi="Times New Roman" w:cs="Times New Roman"/>
                <w:b/>
                <w:bCs/>
                <w:sz w:val="18"/>
                <w:szCs w:val="18"/>
              </w:rPr>
            </w:pPr>
            <w:r w:rsidRPr="005B0D51">
              <w:rPr>
                <w:rFonts w:ascii="Times New Roman" w:hAnsi="Times New Roman" w:cs="Times New Roman"/>
                <w:b/>
                <w:bCs/>
                <w:sz w:val="18"/>
                <w:szCs w:val="18"/>
              </w:rPr>
              <w:t>Method of Aggregation</w:t>
            </w:r>
          </w:p>
        </w:tc>
        <w:tc>
          <w:tcPr>
            <w:tcW w:w="1850" w:type="dxa"/>
            <w:hideMark/>
          </w:tcPr>
          <w:p w14:paraId="566F73B5" w14:textId="77777777" w:rsidR="005B0D51" w:rsidRPr="005B0D51" w:rsidRDefault="005B0D51" w:rsidP="005B0D51">
            <w:pPr>
              <w:rPr>
                <w:rFonts w:ascii="Times New Roman" w:hAnsi="Times New Roman" w:cs="Times New Roman"/>
                <w:b/>
                <w:bCs/>
                <w:sz w:val="18"/>
                <w:szCs w:val="18"/>
              </w:rPr>
            </w:pPr>
            <w:r w:rsidRPr="005B0D51">
              <w:rPr>
                <w:rFonts w:ascii="Times New Roman" w:hAnsi="Times New Roman" w:cs="Times New Roman"/>
                <w:b/>
                <w:bCs/>
                <w:sz w:val="18"/>
                <w:szCs w:val="18"/>
              </w:rPr>
              <w:t>Time Point</w:t>
            </w:r>
          </w:p>
        </w:tc>
      </w:tr>
      <w:tr w:rsidR="005B0D51" w:rsidRPr="005B0D51" w14:paraId="7EF989DF" w14:textId="77777777" w:rsidTr="00844AAA">
        <w:trPr>
          <w:trHeight w:val="540"/>
        </w:trPr>
        <w:tc>
          <w:tcPr>
            <w:tcW w:w="417" w:type="dxa"/>
            <w:hideMark/>
          </w:tcPr>
          <w:p w14:paraId="59973DEF" w14:textId="77777777" w:rsidR="005B0D51" w:rsidRPr="005B0D51" w:rsidRDefault="005B0D51" w:rsidP="005B0D51">
            <w:pPr>
              <w:rPr>
                <w:rFonts w:ascii="Times New Roman" w:hAnsi="Times New Roman" w:cs="Times New Roman"/>
                <w:sz w:val="18"/>
                <w:szCs w:val="18"/>
              </w:rPr>
            </w:pPr>
            <w:r w:rsidRPr="005B0D51">
              <w:rPr>
                <w:rFonts w:ascii="Times New Roman" w:hAnsi="Times New Roman" w:cs="Times New Roman"/>
                <w:sz w:val="18"/>
                <w:szCs w:val="18"/>
              </w:rPr>
              <w:t>1</w:t>
            </w:r>
          </w:p>
        </w:tc>
        <w:tc>
          <w:tcPr>
            <w:tcW w:w="2115" w:type="dxa"/>
            <w:hideMark/>
          </w:tcPr>
          <w:p w14:paraId="1A2FDA7C" w14:textId="77777777" w:rsidR="005B0D51" w:rsidRPr="005B0D51" w:rsidRDefault="005B0D51" w:rsidP="005B0D51">
            <w:pPr>
              <w:rPr>
                <w:rFonts w:ascii="Times New Roman" w:hAnsi="Times New Roman" w:cs="Times New Roman"/>
                <w:sz w:val="18"/>
                <w:szCs w:val="18"/>
              </w:rPr>
            </w:pPr>
            <w:r w:rsidRPr="005B0D51">
              <w:rPr>
                <w:rFonts w:ascii="Times New Roman" w:hAnsi="Times New Roman" w:cs="Times New Roman"/>
                <w:sz w:val="18"/>
                <w:szCs w:val="18"/>
              </w:rPr>
              <w:t>Uploads Advance Directive to EMR</w:t>
            </w:r>
          </w:p>
        </w:tc>
        <w:tc>
          <w:tcPr>
            <w:tcW w:w="976" w:type="dxa"/>
            <w:hideMark/>
          </w:tcPr>
          <w:p w14:paraId="38DD86A9" w14:textId="77777777" w:rsidR="005B0D51" w:rsidRPr="005B0D51" w:rsidRDefault="005B0D51" w:rsidP="005B0D51">
            <w:pPr>
              <w:rPr>
                <w:rFonts w:ascii="Times New Roman" w:hAnsi="Times New Roman" w:cs="Times New Roman"/>
                <w:sz w:val="18"/>
                <w:szCs w:val="18"/>
              </w:rPr>
            </w:pPr>
            <w:r w:rsidRPr="005B0D51">
              <w:rPr>
                <w:rFonts w:ascii="Times New Roman" w:hAnsi="Times New Roman" w:cs="Times New Roman"/>
                <w:sz w:val="18"/>
                <w:szCs w:val="18"/>
              </w:rPr>
              <w:t>Primary</w:t>
            </w:r>
          </w:p>
        </w:tc>
        <w:tc>
          <w:tcPr>
            <w:tcW w:w="2826" w:type="dxa"/>
            <w:hideMark/>
          </w:tcPr>
          <w:p w14:paraId="2583E367" w14:textId="77777777" w:rsidR="005B0D51" w:rsidRPr="005B0D51" w:rsidRDefault="005B0D51" w:rsidP="005B0D51">
            <w:pPr>
              <w:rPr>
                <w:rFonts w:ascii="Times New Roman" w:hAnsi="Times New Roman" w:cs="Times New Roman"/>
                <w:sz w:val="18"/>
                <w:szCs w:val="18"/>
              </w:rPr>
            </w:pPr>
            <w:r w:rsidRPr="005B0D51">
              <w:rPr>
                <w:rFonts w:ascii="Times New Roman" w:hAnsi="Times New Roman" w:cs="Times New Roman"/>
                <w:sz w:val="18"/>
                <w:szCs w:val="18"/>
              </w:rPr>
              <w:t>Whether patient w/o advance directive at beginning of study uploads one by the end</w:t>
            </w:r>
          </w:p>
        </w:tc>
        <w:tc>
          <w:tcPr>
            <w:tcW w:w="1166" w:type="dxa"/>
            <w:hideMark/>
          </w:tcPr>
          <w:p w14:paraId="4FB7B05F" w14:textId="77777777" w:rsidR="005B0D51" w:rsidRPr="005B0D51" w:rsidRDefault="005B0D51" w:rsidP="005B0D51">
            <w:pPr>
              <w:rPr>
                <w:rFonts w:ascii="Times New Roman" w:hAnsi="Times New Roman" w:cs="Times New Roman"/>
                <w:sz w:val="18"/>
                <w:szCs w:val="18"/>
              </w:rPr>
            </w:pPr>
            <w:r w:rsidRPr="005B0D51">
              <w:rPr>
                <w:rFonts w:ascii="Times New Roman" w:hAnsi="Times New Roman" w:cs="Times New Roman"/>
                <w:sz w:val="18"/>
                <w:szCs w:val="18"/>
              </w:rPr>
              <w:t>Binary (proportion)</w:t>
            </w:r>
          </w:p>
        </w:tc>
        <w:tc>
          <w:tcPr>
            <w:tcW w:w="1850" w:type="dxa"/>
            <w:hideMark/>
          </w:tcPr>
          <w:p w14:paraId="54F61111" w14:textId="77777777" w:rsidR="005B0D51" w:rsidRPr="005B0D51" w:rsidRDefault="005B0D51" w:rsidP="005B0D51">
            <w:pPr>
              <w:rPr>
                <w:rFonts w:ascii="Times New Roman" w:hAnsi="Times New Roman" w:cs="Times New Roman"/>
                <w:sz w:val="18"/>
                <w:szCs w:val="18"/>
              </w:rPr>
            </w:pPr>
            <w:r w:rsidRPr="005B0D51">
              <w:rPr>
                <w:rFonts w:ascii="Times New Roman" w:hAnsi="Times New Roman" w:cs="Times New Roman"/>
                <w:sz w:val="18"/>
                <w:szCs w:val="18"/>
              </w:rPr>
              <w:t xml:space="preserve">4 weeks after intervention outreach </w:t>
            </w:r>
          </w:p>
        </w:tc>
      </w:tr>
      <w:tr w:rsidR="001258B0" w:rsidRPr="005B0D51" w14:paraId="50174C4A" w14:textId="77777777" w:rsidTr="00BD32A2">
        <w:trPr>
          <w:trHeight w:val="836"/>
        </w:trPr>
        <w:tc>
          <w:tcPr>
            <w:tcW w:w="417" w:type="dxa"/>
            <w:hideMark/>
          </w:tcPr>
          <w:p w14:paraId="54C79EFD" w14:textId="77777777" w:rsidR="001258B0" w:rsidRPr="005B0D51" w:rsidRDefault="001258B0" w:rsidP="00BD32A2">
            <w:pPr>
              <w:rPr>
                <w:rFonts w:ascii="Times New Roman" w:hAnsi="Times New Roman" w:cs="Times New Roman"/>
                <w:sz w:val="18"/>
                <w:szCs w:val="18"/>
              </w:rPr>
            </w:pPr>
            <w:bookmarkStart w:id="0" w:name="_Hlk516824641"/>
            <w:r w:rsidRPr="005B0D51">
              <w:rPr>
                <w:rFonts w:ascii="Times New Roman" w:hAnsi="Times New Roman" w:cs="Times New Roman"/>
                <w:sz w:val="18"/>
                <w:szCs w:val="18"/>
              </w:rPr>
              <w:t>2</w:t>
            </w:r>
            <w:r>
              <w:rPr>
                <w:rFonts w:ascii="Times New Roman" w:hAnsi="Times New Roman" w:cs="Times New Roman"/>
                <w:sz w:val="18"/>
                <w:szCs w:val="18"/>
              </w:rPr>
              <w:t>a</w:t>
            </w:r>
          </w:p>
        </w:tc>
        <w:tc>
          <w:tcPr>
            <w:tcW w:w="2115" w:type="dxa"/>
            <w:hideMark/>
          </w:tcPr>
          <w:p w14:paraId="092B43C1" w14:textId="77777777" w:rsidR="001258B0" w:rsidRPr="005B0D51" w:rsidRDefault="001258B0" w:rsidP="00BD32A2">
            <w:pPr>
              <w:rPr>
                <w:rFonts w:ascii="Times New Roman" w:hAnsi="Times New Roman" w:cs="Times New Roman"/>
                <w:sz w:val="18"/>
                <w:szCs w:val="18"/>
              </w:rPr>
            </w:pPr>
            <w:r w:rsidRPr="005B0D51">
              <w:rPr>
                <w:rFonts w:ascii="Times New Roman" w:hAnsi="Times New Roman" w:cs="Times New Roman"/>
                <w:sz w:val="18"/>
                <w:szCs w:val="18"/>
              </w:rPr>
              <w:t>Fraction Total Patients Uploaded Advance Directive to EMR (clinic level)</w:t>
            </w:r>
          </w:p>
        </w:tc>
        <w:tc>
          <w:tcPr>
            <w:tcW w:w="976" w:type="dxa"/>
            <w:hideMark/>
          </w:tcPr>
          <w:p w14:paraId="5BD2EF8B" w14:textId="77777777" w:rsidR="001258B0" w:rsidRPr="005B0D51" w:rsidRDefault="001258B0" w:rsidP="00BD32A2">
            <w:pPr>
              <w:rPr>
                <w:rFonts w:ascii="Times New Roman" w:hAnsi="Times New Roman" w:cs="Times New Roman"/>
                <w:sz w:val="18"/>
                <w:szCs w:val="18"/>
              </w:rPr>
            </w:pPr>
            <w:r w:rsidRPr="005B0D51">
              <w:rPr>
                <w:rFonts w:ascii="Times New Roman" w:hAnsi="Times New Roman" w:cs="Times New Roman"/>
                <w:sz w:val="18"/>
                <w:szCs w:val="18"/>
              </w:rPr>
              <w:t>Primary</w:t>
            </w:r>
          </w:p>
        </w:tc>
        <w:tc>
          <w:tcPr>
            <w:tcW w:w="2826" w:type="dxa"/>
            <w:hideMark/>
          </w:tcPr>
          <w:p w14:paraId="463C9CAF" w14:textId="77777777" w:rsidR="001258B0" w:rsidRPr="005B0D51" w:rsidRDefault="001258B0" w:rsidP="00BD32A2">
            <w:pPr>
              <w:rPr>
                <w:rFonts w:ascii="Times New Roman" w:hAnsi="Times New Roman" w:cs="Times New Roman"/>
                <w:sz w:val="18"/>
                <w:szCs w:val="18"/>
              </w:rPr>
            </w:pPr>
            <w:r w:rsidRPr="005B0D51">
              <w:rPr>
                <w:rFonts w:ascii="Times New Roman" w:hAnsi="Times New Roman" w:cs="Times New Roman"/>
                <w:sz w:val="18"/>
                <w:szCs w:val="18"/>
              </w:rPr>
              <w:t>Fraction of Patients in Clinic with AD uploaded to EMR</w:t>
            </w:r>
          </w:p>
        </w:tc>
        <w:tc>
          <w:tcPr>
            <w:tcW w:w="1166" w:type="dxa"/>
            <w:hideMark/>
          </w:tcPr>
          <w:p w14:paraId="1E53C2B6" w14:textId="77777777" w:rsidR="001258B0" w:rsidRPr="005B0D51" w:rsidRDefault="001258B0" w:rsidP="00BD32A2">
            <w:pPr>
              <w:rPr>
                <w:rFonts w:ascii="Times New Roman" w:hAnsi="Times New Roman" w:cs="Times New Roman"/>
                <w:sz w:val="18"/>
                <w:szCs w:val="18"/>
              </w:rPr>
            </w:pPr>
            <w:r w:rsidRPr="005B0D51">
              <w:rPr>
                <w:rFonts w:ascii="Times New Roman" w:hAnsi="Times New Roman" w:cs="Times New Roman"/>
                <w:sz w:val="18"/>
                <w:szCs w:val="18"/>
              </w:rPr>
              <w:t>Fraction</w:t>
            </w:r>
          </w:p>
        </w:tc>
        <w:tc>
          <w:tcPr>
            <w:tcW w:w="1850" w:type="dxa"/>
            <w:hideMark/>
          </w:tcPr>
          <w:p w14:paraId="0E61917E" w14:textId="77777777" w:rsidR="001258B0" w:rsidRPr="005B0D51" w:rsidRDefault="001258B0" w:rsidP="00BD32A2">
            <w:pPr>
              <w:rPr>
                <w:rFonts w:ascii="Times New Roman" w:hAnsi="Times New Roman" w:cs="Times New Roman"/>
                <w:sz w:val="18"/>
                <w:szCs w:val="18"/>
              </w:rPr>
            </w:pPr>
            <w:r w:rsidRPr="005B0D51">
              <w:rPr>
                <w:rFonts w:ascii="Times New Roman" w:hAnsi="Times New Roman" w:cs="Times New Roman"/>
                <w:sz w:val="18"/>
                <w:szCs w:val="18"/>
              </w:rPr>
              <w:t>4 weeks after intervention outreach (measured monthly)</w:t>
            </w:r>
          </w:p>
        </w:tc>
      </w:tr>
      <w:tr w:rsidR="005B0D51" w:rsidRPr="005B0D51" w14:paraId="2FE7B086" w14:textId="77777777" w:rsidTr="00844AAA">
        <w:trPr>
          <w:trHeight w:val="836"/>
        </w:trPr>
        <w:tc>
          <w:tcPr>
            <w:tcW w:w="417" w:type="dxa"/>
            <w:hideMark/>
          </w:tcPr>
          <w:p w14:paraId="462B21E7" w14:textId="4A9C3E79" w:rsidR="005B0D51" w:rsidRPr="005B0D51" w:rsidRDefault="005B0D51" w:rsidP="005B0D51">
            <w:pPr>
              <w:rPr>
                <w:rFonts w:ascii="Times New Roman" w:hAnsi="Times New Roman" w:cs="Times New Roman"/>
                <w:sz w:val="18"/>
                <w:szCs w:val="18"/>
              </w:rPr>
            </w:pPr>
            <w:r w:rsidRPr="005B0D51">
              <w:rPr>
                <w:rFonts w:ascii="Times New Roman" w:hAnsi="Times New Roman" w:cs="Times New Roman"/>
                <w:sz w:val="18"/>
                <w:szCs w:val="18"/>
              </w:rPr>
              <w:t>2</w:t>
            </w:r>
            <w:r w:rsidR="001258B0">
              <w:rPr>
                <w:rFonts w:ascii="Times New Roman" w:hAnsi="Times New Roman" w:cs="Times New Roman"/>
                <w:sz w:val="18"/>
                <w:szCs w:val="18"/>
              </w:rPr>
              <w:t>b</w:t>
            </w:r>
          </w:p>
        </w:tc>
        <w:tc>
          <w:tcPr>
            <w:tcW w:w="2115" w:type="dxa"/>
            <w:hideMark/>
          </w:tcPr>
          <w:p w14:paraId="7FC0785A" w14:textId="484E47EF" w:rsidR="005B0D51" w:rsidRPr="005B0D51" w:rsidRDefault="005B0D51" w:rsidP="005B0D51">
            <w:pPr>
              <w:rPr>
                <w:rFonts w:ascii="Times New Roman" w:hAnsi="Times New Roman" w:cs="Times New Roman"/>
                <w:sz w:val="18"/>
                <w:szCs w:val="18"/>
              </w:rPr>
            </w:pPr>
            <w:r w:rsidRPr="005B0D51">
              <w:rPr>
                <w:rFonts w:ascii="Times New Roman" w:hAnsi="Times New Roman" w:cs="Times New Roman"/>
                <w:sz w:val="18"/>
                <w:szCs w:val="18"/>
              </w:rPr>
              <w:t xml:space="preserve">Fraction Total Patients </w:t>
            </w:r>
            <w:r w:rsidR="001258B0">
              <w:rPr>
                <w:rFonts w:ascii="Times New Roman" w:hAnsi="Times New Roman" w:cs="Times New Roman"/>
                <w:sz w:val="18"/>
                <w:szCs w:val="18"/>
              </w:rPr>
              <w:t>Completing healthcare proxy selection field</w:t>
            </w:r>
            <w:r w:rsidRPr="005B0D51">
              <w:rPr>
                <w:rFonts w:ascii="Times New Roman" w:hAnsi="Times New Roman" w:cs="Times New Roman"/>
                <w:sz w:val="18"/>
                <w:szCs w:val="18"/>
              </w:rPr>
              <w:t xml:space="preserve"> (clinic level)</w:t>
            </w:r>
          </w:p>
        </w:tc>
        <w:tc>
          <w:tcPr>
            <w:tcW w:w="976" w:type="dxa"/>
            <w:hideMark/>
          </w:tcPr>
          <w:p w14:paraId="15D601F2" w14:textId="77777777" w:rsidR="005B0D51" w:rsidRPr="005B0D51" w:rsidRDefault="005B0D51" w:rsidP="005B0D51">
            <w:pPr>
              <w:rPr>
                <w:rFonts w:ascii="Times New Roman" w:hAnsi="Times New Roman" w:cs="Times New Roman"/>
                <w:sz w:val="18"/>
                <w:szCs w:val="18"/>
              </w:rPr>
            </w:pPr>
            <w:r w:rsidRPr="005B0D51">
              <w:rPr>
                <w:rFonts w:ascii="Times New Roman" w:hAnsi="Times New Roman" w:cs="Times New Roman"/>
                <w:sz w:val="18"/>
                <w:szCs w:val="18"/>
              </w:rPr>
              <w:t>Primary</w:t>
            </w:r>
          </w:p>
        </w:tc>
        <w:tc>
          <w:tcPr>
            <w:tcW w:w="2826" w:type="dxa"/>
            <w:hideMark/>
          </w:tcPr>
          <w:p w14:paraId="4E154E18" w14:textId="0364A129" w:rsidR="005B0D51" w:rsidRPr="005B0D51" w:rsidRDefault="005B0D51" w:rsidP="005B0D51">
            <w:pPr>
              <w:rPr>
                <w:rFonts w:ascii="Times New Roman" w:hAnsi="Times New Roman" w:cs="Times New Roman"/>
                <w:sz w:val="18"/>
                <w:szCs w:val="18"/>
              </w:rPr>
            </w:pPr>
            <w:r w:rsidRPr="005B0D51">
              <w:rPr>
                <w:rFonts w:ascii="Times New Roman" w:hAnsi="Times New Roman" w:cs="Times New Roman"/>
                <w:sz w:val="18"/>
                <w:szCs w:val="18"/>
              </w:rPr>
              <w:t xml:space="preserve">Fraction of Patients in Clinic with </w:t>
            </w:r>
            <w:r w:rsidR="001258B0">
              <w:rPr>
                <w:rFonts w:ascii="Times New Roman" w:hAnsi="Times New Roman" w:cs="Times New Roman"/>
                <w:sz w:val="18"/>
                <w:szCs w:val="18"/>
              </w:rPr>
              <w:t>completed healthcare proxy selection field in EPIC</w:t>
            </w:r>
          </w:p>
        </w:tc>
        <w:tc>
          <w:tcPr>
            <w:tcW w:w="1166" w:type="dxa"/>
            <w:hideMark/>
          </w:tcPr>
          <w:p w14:paraId="2261DCDE" w14:textId="77777777" w:rsidR="005B0D51" w:rsidRPr="005B0D51" w:rsidRDefault="005B0D51" w:rsidP="005B0D51">
            <w:pPr>
              <w:rPr>
                <w:rFonts w:ascii="Times New Roman" w:hAnsi="Times New Roman" w:cs="Times New Roman"/>
                <w:sz w:val="18"/>
                <w:szCs w:val="18"/>
              </w:rPr>
            </w:pPr>
            <w:r w:rsidRPr="005B0D51">
              <w:rPr>
                <w:rFonts w:ascii="Times New Roman" w:hAnsi="Times New Roman" w:cs="Times New Roman"/>
                <w:sz w:val="18"/>
                <w:szCs w:val="18"/>
              </w:rPr>
              <w:t>Fraction</w:t>
            </w:r>
          </w:p>
        </w:tc>
        <w:tc>
          <w:tcPr>
            <w:tcW w:w="1850" w:type="dxa"/>
            <w:hideMark/>
          </w:tcPr>
          <w:p w14:paraId="1F62E493" w14:textId="77777777" w:rsidR="005B0D51" w:rsidRPr="005B0D51" w:rsidRDefault="005B0D51" w:rsidP="005B0D51">
            <w:pPr>
              <w:rPr>
                <w:rFonts w:ascii="Times New Roman" w:hAnsi="Times New Roman" w:cs="Times New Roman"/>
                <w:sz w:val="18"/>
                <w:szCs w:val="18"/>
              </w:rPr>
            </w:pPr>
            <w:r w:rsidRPr="005B0D51">
              <w:rPr>
                <w:rFonts w:ascii="Times New Roman" w:hAnsi="Times New Roman" w:cs="Times New Roman"/>
                <w:sz w:val="18"/>
                <w:szCs w:val="18"/>
              </w:rPr>
              <w:t>4 weeks after intervention outreach (measured monthly)</w:t>
            </w:r>
          </w:p>
        </w:tc>
      </w:tr>
      <w:tr w:rsidR="005B0D51" w:rsidRPr="005B0D51" w14:paraId="5D077F48" w14:textId="77777777" w:rsidTr="00844AAA">
        <w:trPr>
          <w:trHeight w:val="1050"/>
        </w:trPr>
        <w:tc>
          <w:tcPr>
            <w:tcW w:w="417" w:type="dxa"/>
            <w:hideMark/>
          </w:tcPr>
          <w:p w14:paraId="666BC557" w14:textId="25F74F64" w:rsidR="005B0D51" w:rsidRPr="005B0D51" w:rsidRDefault="005B0D51" w:rsidP="005B0D51">
            <w:pPr>
              <w:rPr>
                <w:rFonts w:ascii="Times New Roman" w:hAnsi="Times New Roman" w:cs="Times New Roman"/>
                <w:sz w:val="18"/>
                <w:szCs w:val="18"/>
              </w:rPr>
            </w:pPr>
            <w:bookmarkStart w:id="1" w:name="_Hlk516823735"/>
            <w:bookmarkEnd w:id="0"/>
            <w:r w:rsidRPr="005B0D51">
              <w:rPr>
                <w:rFonts w:ascii="Times New Roman" w:hAnsi="Times New Roman" w:cs="Times New Roman"/>
                <w:sz w:val="18"/>
                <w:szCs w:val="18"/>
              </w:rPr>
              <w:t>3</w:t>
            </w:r>
            <w:r w:rsidR="00844AAA">
              <w:rPr>
                <w:rFonts w:ascii="Times New Roman" w:hAnsi="Times New Roman" w:cs="Times New Roman"/>
                <w:sz w:val="18"/>
                <w:szCs w:val="18"/>
              </w:rPr>
              <w:t>a</w:t>
            </w:r>
          </w:p>
        </w:tc>
        <w:tc>
          <w:tcPr>
            <w:tcW w:w="2115" w:type="dxa"/>
            <w:hideMark/>
          </w:tcPr>
          <w:p w14:paraId="4F7E9171" w14:textId="77777777" w:rsidR="005B0D51" w:rsidRPr="005B0D51" w:rsidRDefault="005B0D51" w:rsidP="005B0D51">
            <w:pPr>
              <w:rPr>
                <w:rFonts w:ascii="Times New Roman" w:hAnsi="Times New Roman" w:cs="Times New Roman"/>
                <w:sz w:val="18"/>
                <w:szCs w:val="18"/>
              </w:rPr>
            </w:pPr>
            <w:r w:rsidRPr="005B0D51">
              <w:rPr>
                <w:rFonts w:ascii="Times New Roman" w:hAnsi="Times New Roman" w:cs="Times New Roman"/>
                <w:sz w:val="18"/>
                <w:szCs w:val="18"/>
              </w:rPr>
              <w:t>Completes Surrogate Selection</w:t>
            </w:r>
          </w:p>
        </w:tc>
        <w:tc>
          <w:tcPr>
            <w:tcW w:w="976" w:type="dxa"/>
            <w:hideMark/>
          </w:tcPr>
          <w:p w14:paraId="459E7909" w14:textId="77777777" w:rsidR="005B0D51" w:rsidRPr="005B0D51" w:rsidRDefault="005B0D51" w:rsidP="005B0D51">
            <w:pPr>
              <w:rPr>
                <w:rFonts w:ascii="Times New Roman" w:hAnsi="Times New Roman" w:cs="Times New Roman"/>
                <w:sz w:val="18"/>
                <w:szCs w:val="18"/>
              </w:rPr>
            </w:pPr>
            <w:r w:rsidRPr="005B0D51">
              <w:rPr>
                <w:rFonts w:ascii="Times New Roman" w:hAnsi="Times New Roman" w:cs="Times New Roman"/>
                <w:sz w:val="18"/>
                <w:szCs w:val="18"/>
              </w:rPr>
              <w:t>Secondary</w:t>
            </w:r>
          </w:p>
        </w:tc>
        <w:tc>
          <w:tcPr>
            <w:tcW w:w="2826" w:type="dxa"/>
            <w:hideMark/>
          </w:tcPr>
          <w:p w14:paraId="6B963811" w14:textId="5C52B852" w:rsidR="005B0D51" w:rsidRPr="005B0D51" w:rsidRDefault="005B0D51" w:rsidP="005B0D51">
            <w:pPr>
              <w:rPr>
                <w:rFonts w:ascii="Times New Roman" w:hAnsi="Times New Roman" w:cs="Times New Roman"/>
                <w:sz w:val="18"/>
                <w:szCs w:val="18"/>
              </w:rPr>
            </w:pPr>
            <w:r w:rsidRPr="005B0D51">
              <w:rPr>
                <w:rFonts w:ascii="Times New Roman" w:hAnsi="Times New Roman" w:cs="Times New Roman"/>
                <w:sz w:val="18"/>
                <w:szCs w:val="18"/>
              </w:rPr>
              <w:t xml:space="preserve">Whether patient </w:t>
            </w:r>
            <w:r w:rsidR="00844AAA">
              <w:rPr>
                <w:rFonts w:ascii="Times New Roman" w:hAnsi="Times New Roman" w:cs="Times New Roman"/>
                <w:sz w:val="18"/>
                <w:szCs w:val="18"/>
              </w:rPr>
              <w:t>has completed healthcare proxy selection field in EPIC</w:t>
            </w:r>
          </w:p>
        </w:tc>
        <w:tc>
          <w:tcPr>
            <w:tcW w:w="1166" w:type="dxa"/>
            <w:hideMark/>
          </w:tcPr>
          <w:p w14:paraId="7CF1D04B" w14:textId="77777777" w:rsidR="005B0D51" w:rsidRPr="005B0D51" w:rsidRDefault="005B0D51" w:rsidP="005B0D51">
            <w:pPr>
              <w:rPr>
                <w:rFonts w:ascii="Times New Roman" w:hAnsi="Times New Roman" w:cs="Times New Roman"/>
                <w:sz w:val="18"/>
                <w:szCs w:val="18"/>
              </w:rPr>
            </w:pPr>
            <w:r w:rsidRPr="005B0D51">
              <w:rPr>
                <w:rFonts w:ascii="Times New Roman" w:hAnsi="Times New Roman" w:cs="Times New Roman"/>
                <w:sz w:val="18"/>
                <w:szCs w:val="18"/>
              </w:rPr>
              <w:t>Binary (proportion)</w:t>
            </w:r>
          </w:p>
        </w:tc>
        <w:tc>
          <w:tcPr>
            <w:tcW w:w="1850" w:type="dxa"/>
            <w:hideMark/>
          </w:tcPr>
          <w:p w14:paraId="63D0D1A4" w14:textId="77777777" w:rsidR="005B0D51" w:rsidRPr="005B0D51" w:rsidRDefault="005B0D51" w:rsidP="005B0D51">
            <w:pPr>
              <w:rPr>
                <w:rFonts w:ascii="Times New Roman" w:hAnsi="Times New Roman" w:cs="Times New Roman"/>
                <w:sz w:val="18"/>
                <w:szCs w:val="18"/>
              </w:rPr>
            </w:pPr>
            <w:r w:rsidRPr="005B0D51">
              <w:rPr>
                <w:rFonts w:ascii="Times New Roman" w:hAnsi="Times New Roman" w:cs="Times New Roman"/>
                <w:sz w:val="18"/>
                <w:szCs w:val="18"/>
              </w:rPr>
              <w:t xml:space="preserve">4 weeks after intervention outreach </w:t>
            </w:r>
          </w:p>
        </w:tc>
      </w:tr>
      <w:bookmarkEnd w:id="1"/>
      <w:tr w:rsidR="00844AAA" w:rsidRPr="005B0D51" w14:paraId="63B15ADA" w14:textId="77777777" w:rsidTr="00844AAA">
        <w:trPr>
          <w:trHeight w:val="1050"/>
        </w:trPr>
        <w:tc>
          <w:tcPr>
            <w:tcW w:w="417" w:type="dxa"/>
          </w:tcPr>
          <w:p w14:paraId="101BC33B" w14:textId="681E4EB3" w:rsidR="00844AAA" w:rsidRPr="005B0D51" w:rsidRDefault="00844AAA" w:rsidP="00844AAA">
            <w:pPr>
              <w:rPr>
                <w:rFonts w:ascii="Times New Roman" w:hAnsi="Times New Roman" w:cs="Times New Roman"/>
                <w:sz w:val="18"/>
                <w:szCs w:val="18"/>
              </w:rPr>
            </w:pPr>
            <w:r>
              <w:rPr>
                <w:rFonts w:ascii="Times New Roman" w:hAnsi="Times New Roman" w:cs="Times New Roman"/>
                <w:sz w:val="18"/>
                <w:szCs w:val="18"/>
              </w:rPr>
              <w:t>3b</w:t>
            </w:r>
          </w:p>
        </w:tc>
        <w:tc>
          <w:tcPr>
            <w:tcW w:w="2115" w:type="dxa"/>
          </w:tcPr>
          <w:p w14:paraId="141D7505" w14:textId="62E04ECD" w:rsidR="00844AAA" w:rsidRPr="005B0D51" w:rsidRDefault="00844AAA" w:rsidP="00844AAA">
            <w:pPr>
              <w:rPr>
                <w:rFonts w:ascii="Times New Roman" w:hAnsi="Times New Roman" w:cs="Times New Roman"/>
                <w:sz w:val="18"/>
                <w:szCs w:val="18"/>
              </w:rPr>
            </w:pPr>
            <w:r w:rsidRPr="005B0D51">
              <w:rPr>
                <w:rFonts w:ascii="Times New Roman" w:hAnsi="Times New Roman" w:cs="Times New Roman"/>
                <w:sz w:val="18"/>
                <w:szCs w:val="18"/>
              </w:rPr>
              <w:t>Completes Surrogate Selection</w:t>
            </w:r>
          </w:p>
        </w:tc>
        <w:tc>
          <w:tcPr>
            <w:tcW w:w="976" w:type="dxa"/>
          </w:tcPr>
          <w:p w14:paraId="491EF857" w14:textId="523BFEB7" w:rsidR="00844AAA" w:rsidRPr="005B0D51" w:rsidRDefault="00844AAA" w:rsidP="00844AAA">
            <w:pPr>
              <w:rPr>
                <w:rFonts w:ascii="Times New Roman" w:hAnsi="Times New Roman" w:cs="Times New Roman"/>
                <w:sz w:val="18"/>
                <w:szCs w:val="18"/>
              </w:rPr>
            </w:pPr>
            <w:r w:rsidRPr="005B0D51">
              <w:rPr>
                <w:rFonts w:ascii="Times New Roman" w:hAnsi="Times New Roman" w:cs="Times New Roman"/>
                <w:sz w:val="18"/>
                <w:szCs w:val="18"/>
              </w:rPr>
              <w:t>Secondary</w:t>
            </w:r>
          </w:p>
        </w:tc>
        <w:tc>
          <w:tcPr>
            <w:tcW w:w="2826" w:type="dxa"/>
          </w:tcPr>
          <w:p w14:paraId="4429EBEF" w14:textId="62A79010" w:rsidR="00844AAA" w:rsidRPr="005B0D51" w:rsidRDefault="00844AAA" w:rsidP="00844AAA">
            <w:pPr>
              <w:rPr>
                <w:rFonts w:ascii="Times New Roman" w:hAnsi="Times New Roman" w:cs="Times New Roman"/>
                <w:sz w:val="18"/>
                <w:szCs w:val="18"/>
              </w:rPr>
            </w:pPr>
            <w:r w:rsidRPr="005B0D51">
              <w:rPr>
                <w:rFonts w:ascii="Times New Roman" w:hAnsi="Times New Roman" w:cs="Times New Roman"/>
                <w:sz w:val="18"/>
                <w:szCs w:val="18"/>
              </w:rPr>
              <w:t>Whether patient w/o advance directive at beginning of study uploads one with completed surrogate selection (Oregon AD section B)</w:t>
            </w:r>
          </w:p>
        </w:tc>
        <w:tc>
          <w:tcPr>
            <w:tcW w:w="1166" w:type="dxa"/>
          </w:tcPr>
          <w:p w14:paraId="174D10DC" w14:textId="514EB0FE" w:rsidR="00844AAA" w:rsidRPr="005B0D51" w:rsidRDefault="00844AAA" w:rsidP="00844AAA">
            <w:pPr>
              <w:rPr>
                <w:rFonts w:ascii="Times New Roman" w:hAnsi="Times New Roman" w:cs="Times New Roman"/>
                <w:sz w:val="18"/>
                <w:szCs w:val="18"/>
              </w:rPr>
            </w:pPr>
            <w:r w:rsidRPr="005B0D51">
              <w:rPr>
                <w:rFonts w:ascii="Times New Roman" w:hAnsi="Times New Roman" w:cs="Times New Roman"/>
                <w:sz w:val="18"/>
                <w:szCs w:val="18"/>
              </w:rPr>
              <w:t>Binary (proportion)</w:t>
            </w:r>
          </w:p>
        </w:tc>
        <w:tc>
          <w:tcPr>
            <w:tcW w:w="1850" w:type="dxa"/>
          </w:tcPr>
          <w:p w14:paraId="028C8405" w14:textId="52E8F1CA" w:rsidR="00844AAA" w:rsidRPr="005B0D51" w:rsidRDefault="00844AAA" w:rsidP="00844AAA">
            <w:pPr>
              <w:rPr>
                <w:rFonts w:ascii="Times New Roman" w:hAnsi="Times New Roman" w:cs="Times New Roman"/>
                <w:sz w:val="18"/>
                <w:szCs w:val="18"/>
              </w:rPr>
            </w:pPr>
            <w:r w:rsidRPr="005B0D51">
              <w:rPr>
                <w:rFonts w:ascii="Times New Roman" w:hAnsi="Times New Roman" w:cs="Times New Roman"/>
                <w:sz w:val="18"/>
                <w:szCs w:val="18"/>
              </w:rPr>
              <w:t xml:space="preserve">4 weeks after intervention outreach </w:t>
            </w:r>
          </w:p>
        </w:tc>
      </w:tr>
      <w:tr w:rsidR="00844AAA" w:rsidRPr="005B0D51" w14:paraId="5B11F359" w14:textId="77777777" w:rsidTr="00844AAA">
        <w:trPr>
          <w:trHeight w:val="1050"/>
        </w:trPr>
        <w:tc>
          <w:tcPr>
            <w:tcW w:w="417" w:type="dxa"/>
            <w:hideMark/>
          </w:tcPr>
          <w:p w14:paraId="03AACCEB" w14:textId="77777777" w:rsidR="00844AAA" w:rsidRPr="005B0D51" w:rsidRDefault="00844AAA" w:rsidP="00844AAA">
            <w:pPr>
              <w:rPr>
                <w:rFonts w:ascii="Times New Roman" w:hAnsi="Times New Roman" w:cs="Times New Roman"/>
                <w:sz w:val="18"/>
                <w:szCs w:val="18"/>
              </w:rPr>
            </w:pPr>
            <w:r w:rsidRPr="005B0D51">
              <w:rPr>
                <w:rFonts w:ascii="Times New Roman" w:hAnsi="Times New Roman" w:cs="Times New Roman"/>
                <w:sz w:val="18"/>
                <w:szCs w:val="18"/>
              </w:rPr>
              <w:t>4</w:t>
            </w:r>
          </w:p>
        </w:tc>
        <w:tc>
          <w:tcPr>
            <w:tcW w:w="2115" w:type="dxa"/>
            <w:hideMark/>
          </w:tcPr>
          <w:p w14:paraId="4A840C17" w14:textId="77777777" w:rsidR="00844AAA" w:rsidRPr="005B0D51" w:rsidRDefault="00844AAA" w:rsidP="00844AAA">
            <w:pPr>
              <w:rPr>
                <w:rFonts w:ascii="Times New Roman" w:hAnsi="Times New Roman" w:cs="Times New Roman"/>
                <w:sz w:val="18"/>
                <w:szCs w:val="18"/>
              </w:rPr>
            </w:pPr>
            <w:r w:rsidRPr="005B0D51">
              <w:rPr>
                <w:rFonts w:ascii="Times New Roman" w:hAnsi="Times New Roman" w:cs="Times New Roman"/>
                <w:sz w:val="18"/>
                <w:szCs w:val="18"/>
              </w:rPr>
              <w:t>Completes Care Preferences</w:t>
            </w:r>
          </w:p>
        </w:tc>
        <w:tc>
          <w:tcPr>
            <w:tcW w:w="976" w:type="dxa"/>
            <w:hideMark/>
          </w:tcPr>
          <w:p w14:paraId="46D0BB73" w14:textId="77777777" w:rsidR="00844AAA" w:rsidRPr="005B0D51" w:rsidRDefault="00844AAA" w:rsidP="00844AAA">
            <w:pPr>
              <w:rPr>
                <w:rFonts w:ascii="Times New Roman" w:hAnsi="Times New Roman" w:cs="Times New Roman"/>
                <w:sz w:val="18"/>
                <w:szCs w:val="18"/>
              </w:rPr>
            </w:pPr>
            <w:r w:rsidRPr="005B0D51">
              <w:rPr>
                <w:rFonts w:ascii="Times New Roman" w:hAnsi="Times New Roman" w:cs="Times New Roman"/>
                <w:sz w:val="18"/>
                <w:szCs w:val="18"/>
              </w:rPr>
              <w:t>Secondary</w:t>
            </w:r>
          </w:p>
        </w:tc>
        <w:tc>
          <w:tcPr>
            <w:tcW w:w="2826" w:type="dxa"/>
            <w:hideMark/>
          </w:tcPr>
          <w:p w14:paraId="50B41699" w14:textId="77777777" w:rsidR="00844AAA" w:rsidRPr="005B0D51" w:rsidRDefault="00844AAA" w:rsidP="00844AAA">
            <w:pPr>
              <w:rPr>
                <w:rFonts w:ascii="Times New Roman" w:hAnsi="Times New Roman" w:cs="Times New Roman"/>
                <w:sz w:val="18"/>
                <w:szCs w:val="18"/>
              </w:rPr>
            </w:pPr>
            <w:r w:rsidRPr="005B0D51">
              <w:rPr>
                <w:rFonts w:ascii="Times New Roman" w:hAnsi="Times New Roman" w:cs="Times New Roman"/>
                <w:sz w:val="18"/>
                <w:szCs w:val="18"/>
              </w:rPr>
              <w:t>Whether patient w/o advance directive at beginning of study uploads one with completed care preferences section (Oregon AD section C)</w:t>
            </w:r>
          </w:p>
        </w:tc>
        <w:tc>
          <w:tcPr>
            <w:tcW w:w="1166" w:type="dxa"/>
            <w:hideMark/>
          </w:tcPr>
          <w:p w14:paraId="27D3D409" w14:textId="77777777" w:rsidR="00844AAA" w:rsidRPr="005B0D51" w:rsidRDefault="00844AAA" w:rsidP="00844AAA">
            <w:pPr>
              <w:rPr>
                <w:rFonts w:ascii="Times New Roman" w:hAnsi="Times New Roman" w:cs="Times New Roman"/>
                <w:sz w:val="18"/>
                <w:szCs w:val="18"/>
              </w:rPr>
            </w:pPr>
            <w:r w:rsidRPr="005B0D51">
              <w:rPr>
                <w:rFonts w:ascii="Times New Roman" w:hAnsi="Times New Roman" w:cs="Times New Roman"/>
                <w:sz w:val="18"/>
                <w:szCs w:val="18"/>
              </w:rPr>
              <w:t>Binary (proportion)</w:t>
            </w:r>
          </w:p>
        </w:tc>
        <w:tc>
          <w:tcPr>
            <w:tcW w:w="1850" w:type="dxa"/>
            <w:hideMark/>
          </w:tcPr>
          <w:p w14:paraId="047A18B1" w14:textId="77777777" w:rsidR="00844AAA" w:rsidRPr="005B0D51" w:rsidRDefault="00844AAA" w:rsidP="00844AAA">
            <w:pPr>
              <w:rPr>
                <w:rFonts w:ascii="Times New Roman" w:hAnsi="Times New Roman" w:cs="Times New Roman"/>
                <w:sz w:val="18"/>
                <w:szCs w:val="18"/>
              </w:rPr>
            </w:pPr>
            <w:r w:rsidRPr="005B0D51">
              <w:rPr>
                <w:rFonts w:ascii="Times New Roman" w:hAnsi="Times New Roman" w:cs="Times New Roman"/>
                <w:sz w:val="18"/>
                <w:szCs w:val="18"/>
              </w:rPr>
              <w:t>4 weeks after intervention outreach</w:t>
            </w:r>
          </w:p>
        </w:tc>
      </w:tr>
      <w:tr w:rsidR="00844AAA" w:rsidRPr="005B0D51" w14:paraId="4A40E568" w14:textId="77777777" w:rsidTr="00844AAA">
        <w:trPr>
          <w:trHeight w:val="1310"/>
        </w:trPr>
        <w:tc>
          <w:tcPr>
            <w:tcW w:w="417" w:type="dxa"/>
            <w:hideMark/>
          </w:tcPr>
          <w:p w14:paraId="5AB18E3F" w14:textId="77777777" w:rsidR="00844AAA" w:rsidRPr="005B0D51" w:rsidRDefault="00844AAA" w:rsidP="00844AAA">
            <w:pPr>
              <w:rPr>
                <w:rFonts w:ascii="Times New Roman" w:hAnsi="Times New Roman" w:cs="Times New Roman"/>
                <w:sz w:val="18"/>
                <w:szCs w:val="18"/>
              </w:rPr>
            </w:pPr>
            <w:r w:rsidRPr="005B0D51">
              <w:rPr>
                <w:rFonts w:ascii="Times New Roman" w:hAnsi="Times New Roman" w:cs="Times New Roman"/>
                <w:sz w:val="18"/>
                <w:szCs w:val="18"/>
              </w:rPr>
              <w:t>5</w:t>
            </w:r>
          </w:p>
        </w:tc>
        <w:tc>
          <w:tcPr>
            <w:tcW w:w="2115" w:type="dxa"/>
            <w:hideMark/>
          </w:tcPr>
          <w:p w14:paraId="68AAFCD2" w14:textId="77777777" w:rsidR="00844AAA" w:rsidRPr="005B0D51" w:rsidRDefault="00844AAA" w:rsidP="00844AAA">
            <w:pPr>
              <w:rPr>
                <w:rFonts w:ascii="Times New Roman" w:hAnsi="Times New Roman" w:cs="Times New Roman"/>
                <w:sz w:val="18"/>
                <w:szCs w:val="18"/>
              </w:rPr>
            </w:pPr>
            <w:r w:rsidRPr="005B0D51">
              <w:rPr>
                <w:rFonts w:ascii="Times New Roman" w:hAnsi="Times New Roman" w:cs="Times New Roman"/>
                <w:sz w:val="18"/>
                <w:szCs w:val="18"/>
              </w:rPr>
              <w:t xml:space="preserve">Preference for Life Support </w:t>
            </w:r>
          </w:p>
        </w:tc>
        <w:tc>
          <w:tcPr>
            <w:tcW w:w="976" w:type="dxa"/>
            <w:hideMark/>
          </w:tcPr>
          <w:p w14:paraId="02B200C0" w14:textId="77777777" w:rsidR="00844AAA" w:rsidRPr="005B0D51" w:rsidRDefault="00844AAA" w:rsidP="00844AAA">
            <w:pPr>
              <w:rPr>
                <w:rFonts w:ascii="Times New Roman" w:hAnsi="Times New Roman" w:cs="Times New Roman"/>
                <w:sz w:val="18"/>
                <w:szCs w:val="18"/>
              </w:rPr>
            </w:pPr>
            <w:r w:rsidRPr="005B0D51">
              <w:rPr>
                <w:rFonts w:ascii="Times New Roman" w:hAnsi="Times New Roman" w:cs="Times New Roman"/>
                <w:sz w:val="18"/>
                <w:szCs w:val="18"/>
              </w:rPr>
              <w:t>Secondary</w:t>
            </w:r>
          </w:p>
        </w:tc>
        <w:tc>
          <w:tcPr>
            <w:tcW w:w="2826" w:type="dxa"/>
            <w:hideMark/>
          </w:tcPr>
          <w:p w14:paraId="01D36DEA" w14:textId="77777777" w:rsidR="00844AAA" w:rsidRPr="005B0D51" w:rsidRDefault="00844AAA" w:rsidP="00844AAA">
            <w:pPr>
              <w:rPr>
                <w:rFonts w:ascii="Times New Roman" w:hAnsi="Times New Roman" w:cs="Times New Roman"/>
                <w:sz w:val="18"/>
                <w:szCs w:val="18"/>
              </w:rPr>
            </w:pPr>
            <w:r w:rsidRPr="005B0D51">
              <w:rPr>
                <w:rFonts w:ascii="Times New Roman" w:hAnsi="Times New Roman" w:cs="Times New Roman"/>
                <w:sz w:val="18"/>
                <w:szCs w:val="18"/>
              </w:rPr>
              <w:t xml:space="preserve">Conditional on Completed AD, Oregon AD section C: Indicator=1 if (# boxes checked in items 1-4 equal </w:t>
            </w:r>
            <w:proofErr w:type="gramStart"/>
            <w:r w:rsidRPr="005B0D51">
              <w:rPr>
                <w:rFonts w:ascii="Times New Roman" w:hAnsi="Times New Roman" w:cs="Times New Roman"/>
                <w:sz w:val="18"/>
                <w:szCs w:val="18"/>
              </w:rPr>
              <w:t>to  "</w:t>
            </w:r>
            <w:proofErr w:type="gramEnd"/>
            <w:r w:rsidRPr="005B0D51">
              <w:rPr>
                <w:rFonts w:ascii="Times New Roman" w:hAnsi="Times New Roman" w:cs="Times New Roman"/>
                <w:sz w:val="18"/>
                <w:szCs w:val="18"/>
              </w:rPr>
              <w:t>I want any other life support that may apply" is 1 or more), Otherwise 0</w:t>
            </w:r>
          </w:p>
        </w:tc>
        <w:tc>
          <w:tcPr>
            <w:tcW w:w="1166" w:type="dxa"/>
            <w:hideMark/>
          </w:tcPr>
          <w:p w14:paraId="272C6B46" w14:textId="77777777" w:rsidR="00844AAA" w:rsidRPr="005B0D51" w:rsidRDefault="00844AAA" w:rsidP="00844AAA">
            <w:pPr>
              <w:rPr>
                <w:rFonts w:ascii="Times New Roman" w:hAnsi="Times New Roman" w:cs="Times New Roman"/>
                <w:sz w:val="18"/>
                <w:szCs w:val="18"/>
              </w:rPr>
            </w:pPr>
            <w:r w:rsidRPr="005B0D51">
              <w:rPr>
                <w:rFonts w:ascii="Times New Roman" w:hAnsi="Times New Roman" w:cs="Times New Roman"/>
                <w:sz w:val="18"/>
                <w:szCs w:val="18"/>
              </w:rPr>
              <w:t>Binary (proportion)</w:t>
            </w:r>
          </w:p>
        </w:tc>
        <w:tc>
          <w:tcPr>
            <w:tcW w:w="1850" w:type="dxa"/>
            <w:hideMark/>
          </w:tcPr>
          <w:p w14:paraId="6E1C2EEB" w14:textId="77777777" w:rsidR="00844AAA" w:rsidRPr="005B0D51" w:rsidRDefault="00844AAA" w:rsidP="00844AAA">
            <w:pPr>
              <w:rPr>
                <w:rFonts w:ascii="Times New Roman" w:hAnsi="Times New Roman" w:cs="Times New Roman"/>
                <w:sz w:val="18"/>
                <w:szCs w:val="18"/>
              </w:rPr>
            </w:pPr>
            <w:r w:rsidRPr="005B0D51">
              <w:rPr>
                <w:rFonts w:ascii="Times New Roman" w:hAnsi="Times New Roman" w:cs="Times New Roman"/>
                <w:sz w:val="18"/>
                <w:szCs w:val="18"/>
              </w:rPr>
              <w:t>4 weeks after intervention outreach</w:t>
            </w:r>
          </w:p>
        </w:tc>
      </w:tr>
      <w:tr w:rsidR="00844AAA" w:rsidRPr="005B0D51" w14:paraId="4F90E728" w14:textId="77777777" w:rsidTr="00844AAA">
        <w:trPr>
          <w:trHeight w:val="1050"/>
        </w:trPr>
        <w:tc>
          <w:tcPr>
            <w:tcW w:w="417" w:type="dxa"/>
            <w:hideMark/>
          </w:tcPr>
          <w:p w14:paraId="36ADA052" w14:textId="77777777" w:rsidR="00844AAA" w:rsidRPr="005B0D51" w:rsidRDefault="00844AAA" w:rsidP="00844AAA">
            <w:pPr>
              <w:rPr>
                <w:rFonts w:ascii="Times New Roman" w:hAnsi="Times New Roman" w:cs="Times New Roman"/>
                <w:sz w:val="18"/>
                <w:szCs w:val="18"/>
              </w:rPr>
            </w:pPr>
            <w:r w:rsidRPr="005B0D51">
              <w:rPr>
                <w:rFonts w:ascii="Times New Roman" w:hAnsi="Times New Roman" w:cs="Times New Roman"/>
                <w:sz w:val="18"/>
                <w:szCs w:val="18"/>
              </w:rPr>
              <w:lastRenderedPageBreak/>
              <w:t>6</w:t>
            </w:r>
          </w:p>
        </w:tc>
        <w:tc>
          <w:tcPr>
            <w:tcW w:w="2115" w:type="dxa"/>
            <w:hideMark/>
          </w:tcPr>
          <w:p w14:paraId="3DEC45F4" w14:textId="77777777" w:rsidR="00844AAA" w:rsidRPr="005B0D51" w:rsidRDefault="00844AAA" w:rsidP="00844AAA">
            <w:pPr>
              <w:rPr>
                <w:rFonts w:ascii="Times New Roman" w:hAnsi="Times New Roman" w:cs="Times New Roman"/>
                <w:sz w:val="18"/>
                <w:szCs w:val="18"/>
              </w:rPr>
            </w:pPr>
            <w:r w:rsidRPr="005B0D51">
              <w:rPr>
                <w:rFonts w:ascii="Times New Roman" w:hAnsi="Times New Roman" w:cs="Times New Roman"/>
                <w:sz w:val="18"/>
                <w:szCs w:val="18"/>
              </w:rPr>
              <w:t>Preference for Tube Feeding</w:t>
            </w:r>
          </w:p>
        </w:tc>
        <w:tc>
          <w:tcPr>
            <w:tcW w:w="976" w:type="dxa"/>
            <w:hideMark/>
          </w:tcPr>
          <w:p w14:paraId="2C446527" w14:textId="77777777" w:rsidR="00844AAA" w:rsidRPr="005B0D51" w:rsidRDefault="00844AAA" w:rsidP="00844AAA">
            <w:pPr>
              <w:rPr>
                <w:rFonts w:ascii="Times New Roman" w:hAnsi="Times New Roman" w:cs="Times New Roman"/>
                <w:sz w:val="18"/>
                <w:szCs w:val="18"/>
              </w:rPr>
            </w:pPr>
            <w:r w:rsidRPr="005B0D51">
              <w:rPr>
                <w:rFonts w:ascii="Times New Roman" w:hAnsi="Times New Roman" w:cs="Times New Roman"/>
                <w:sz w:val="18"/>
                <w:szCs w:val="18"/>
              </w:rPr>
              <w:t>Secondary</w:t>
            </w:r>
          </w:p>
        </w:tc>
        <w:tc>
          <w:tcPr>
            <w:tcW w:w="2826" w:type="dxa"/>
            <w:hideMark/>
          </w:tcPr>
          <w:p w14:paraId="56E955E5" w14:textId="77777777" w:rsidR="00844AAA" w:rsidRPr="005B0D51" w:rsidRDefault="00844AAA" w:rsidP="00844AAA">
            <w:pPr>
              <w:rPr>
                <w:rFonts w:ascii="Times New Roman" w:hAnsi="Times New Roman" w:cs="Times New Roman"/>
                <w:sz w:val="18"/>
                <w:szCs w:val="18"/>
              </w:rPr>
            </w:pPr>
            <w:r w:rsidRPr="005B0D51">
              <w:rPr>
                <w:rFonts w:ascii="Times New Roman" w:hAnsi="Times New Roman" w:cs="Times New Roman"/>
                <w:sz w:val="18"/>
                <w:szCs w:val="18"/>
              </w:rPr>
              <w:t xml:space="preserve">Conditional on Completed AD, Oregon AD section C: Indicator=1 if (# boxes checked in items 1-4 equal </w:t>
            </w:r>
            <w:proofErr w:type="gramStart"/>
            <w:r w:rsidRPr="005B0D51">
              <w:rPr>
                <w:rFonts w:ascii="Times New Roman" w:hAnsi="Times New Roman" w:cs="Times New Roman"/>
                <w:sz w:val="18"/>
                <w:szCs w:val="18"/>
              </w:rPr>
              <w:t>to  "</w:t>
            </w:r>
            <w:proofErr w:type="gramEnd"/>
            <w:r w:rsidRPr="005B0D51">
              <w:rPr>
                <w:rFonts w:ascii="Times New Roman" w:hAnsi="Times New Roman" w:cs="Times New Roman"/>
                <w:sz w:val="18"/>
                <w:szCs w:val="18"/>
              </w:rPr>
              <w:t>I want to receive tube feeding" is 1 or more), Otherwise 0</w:t>
            </w:r>
          </w:p>
        </w:tc>
        <w:tc>
          <w:tcPr>
            <w:tcW w:w="1166" w:type="dxa"/>
            <w:hideMark/>
          </w:tcPr>
          <w:p w14:paraId="50910C08" w14:textId="77777777" w:rsidR="00844AAA" w:rsidRPr="005B0D51" w:rsidRDefault="00844AAA" w:rsidP="00844AAA">
            <w:pPr>
              <w:rPr>
                <w:rFonts w:ascii="Times New Roman" w:hAnsi="Times New Roman" w:cs="Times New Roman"/>
                <w:sz w:val="18"/>
                <w:szCs w:val="18"/>
              </w:rPr>
            </w:pPr>
            <w:r w:rsidRPr="005B0D51">
              <w:rPr>
                <w:rFonts w:ascii="Times New Roman" w:hAnsi="Times New Roman" w:cs="Times New Roman"/>
                <w:sz w:val="18"/>
                <w:szCs w:val="18"/>
              </w:rPr>
              <w:t>Binary (proportion)</w:t>
            </w:r>
          </w:p>
        </w:tc>
        <w:tc>
          <w:tcPr>
            <w:tcW w:w="1850" w:type="dxa"/>
            <w:hideMark/>
          </w:tcPr>
          <w:p w14:paraId="67876093" w14:textId="77777777" w:rsidR="00844AAA" w:rsidRPr="005B0D51" w:rsidRDefault="00844AAA" w:rsidP="00844AAA">
            <w:pPr>
              <w:rPr>
                <w:rFonts w:ascii="Times New Roman" w:hAnsi="Times New Roman" w:cs="Times New Roman"/>
                <w:sz w:val="18"/>
                <w:szCs w:val="18"/>
              </w:rPr>
            </w:pPr>
            <w:r w:rsidRPr="005B0D51">
              <w:rPr>
                <w:rFonts w:ascii="Times New Roman" w:hAnsi="Times New Roman" w:cs="Times New Roman"/>
                <w:sz w:val="18"/>
                <w:szCs w:val="18"/>
              </w:rPr>
              <w:t>4 weeks after intervention outreach</w:t>
            </w:r>
          </w:p>
        </w:tc>
      </w:tr>
      <w:tr w:rsidR="00844AAA" w:rsidRPr="005B0D51" w14:paraId="766DF494" w14:textId="77777777" w:rsidTr="00844AAA">
        <w:trPr>
          <w:trHeight w:val="440"/>
        </w:trPr>
        <w:tc>
          <w:tcPr>
            <w:tcW w:w="417" w:type="dxa"/>
            <w:hideMark/>
          </w:tcPr>
          <w:p w14:paraId="0500B7C3" w14:textId="77777777" w:rsidR="00844AAA" w:rsidRPr="005B0D51" w:rsidRDefault="00844AAA" w:rsidP="00844AAA">
            <w:pPr>
              <w:rPr>
                <w:rFonts w:ascii="Times New Roman" w:hAnsi="Times New Roman" w:cs="Times New Roman"/>
                <w:sz w:val="18"/>
                <w:szCs w:val="18"/>
              </w:rPr>
            </w:pPr>
            <w:r w:rsidRPr="005B0D51">
              <w:rPr>
                <w:rFonts w:ascii="Times New Roman" w:hAnsi="Times New Roman" w:cs="Times New Roman"/>
                <w:sz w:val="18"/>
                <w:szCs w:val="18"/>
              </w:rPr>
              <w:t>7</w:t>
            </w:r>
          </w:p>
        </w:tc>
        <w:tc>
          <w:tcPr>
            <w:tcW w:w="2115" w:type="dxa"/>
            <w:hideMark/>
          </w:tcPr>
          <w:p w14:paraId="0796593C" w14:textId="77777777" w:rsidR="00844AAA" w:rsidRPr="005B0D51" w:rsidRDefault="00844AAA" w:rsidP="00844AAA">
            <w:pPr>
              <w:rPr>
                <w:rFonts w:ascii="Times New Roman" w:hAnsi="Times New Roman" w:cs="Times New Roman"/>
                <w:sz w:val="18"/>
                <w:szCs w:val="18"/>
              </w:rPr>
            </w:pPr>
            <w:r w:rsidRPr="005B0D51">
              <w:rPr>
                <w:rFonts w:ascii="Times New Roman" w:hAnsi="Times New Roman" w:cs="Times New Roman"/>
                <w:sz w:val="18"/>
                <w:szCs w:val="18"/>
              </w:rPr>
              <w:t xml:space="preserve">Dis-Preference for Life Support </w:t>
            </w:r>
          </w:p>
        </w:tc>
        <w:tc>
          <w:tcPr>
            <w:tcW w:w="976" w:type="dxa"/>
            <w:hideMark/>
          </w:tcPr>
          <w:p w14:paraId="2DE9F86A" w14:textId="77777777" w:rsidR="00844AAA" w:rsidRPr="005B0D51" w:rsidRDefault="00844AAA" w:rsidP="00844AAA">
            <w:pPr>
              <w:rPr>
                <w:rFonts w:ascii="Times New Roman" w:hAnsi="Times New Roman" w:cs="Times New Roman"/>
                <w:sz w:val="18"/>
                <w:szCs w:val="18"/>
              </w:rPr>
            </w:pPr>
            <w:r w:rsidRPr="005B0D51">
              <w:rPr>
                <w:rFonts w:ascii="Times New Roman" w:hAnsi="Times New Roman" w:cs="Times New Roman"/>
                <w:sz w:val="18"/>
                <w:szCs w:val="18"/>
              </w:rPr>
              <w:t>Secondary</w:t>
            </w:r>
          </w:p>
        </w:tc>
        <w:tc>
          <w:tcPr>
            <w:tcW w:w="2826" w:type="dxa"/>
            <w:hideMark/>
          </w:tcPr>
          <w:p w14:paraId="03EBB508" w14:textId="77777777" w:rsidR="00844AAA" w:rsidRPr="005B0D51" w:rsidRDefault="00844AAA" w:rsidP="00844AAA">
            <w:pPr>
              <w:rPr>
                <w:rFonts w:ascii="Times New Roman" w:hAnsi="Times New Roman" w:cs="Times New Roman"/>
                <w:sz w:val="18"/>
                <w:szCs w:val="18"/>
              </w:rPr>
            </w:pPr>
            <w:r w:rsidRPr="005B0D51">
              <w:rPr>
                <w:rFonts w:ascii="Times New Roman" w:hAnsi="Times New Roman" w:cs="Times New Roman"/>
                <w:sz w:val="18"/>
                <w:szCs w:val="18"/>
              </w:rPr>
              <w:t xml:space="preserve">Conditional on Completed AD, Oregon AD section C: Indicator=1 if (box 5 checked or # boxes checked in items 1-4 equal </w:t>
            </w:r>
            <w:proofErr w:type="gramStart"/>
            <w:r w:rsidRPr="005B0D51">
              <w:rPr>
                <w:rFonts w:ascii="Times New Roman" w:hAnsi="Times New Roman" w:cs="Times New Roman"/>
                <w:sz w:val="18"/>
                <w:szCs w:val="18"/>
              </w:rPr>
              <w:t>to  "</w:t>
            </w:r>
            <w:proofErr w:type="gramEnd"/>
            <w:r w:rsidRPr="005B0D51">
              <w:rPr>
                <w:rFonts w:ascii="Times New Roman" w:hAnsi="Times New Roman" w:cs="Times New Roman"/>
                <w:sz w:val="18"/>
                <w:szCs w:val="18"/>
              </w:rPr>
              <w:t>I want NO life support" is 4), Otherwise 0</w:t>
            </w:r>
          </w:p>
        </w:tc>
        <w:tc>
          <w:tcPr>
            <w:tcW w:w="1166" w:type="dxa"/>
            <w:hideMark/>
          </w:tcPr>
          <w:p w14:paraId="048CA211" w14:textId="77777777" w:rsidR="00844AAA" w:rsidRPr="005B0D51" w:rsidRDefault="00844AAA" w:rsidP="00844AAA">
            <w:pPr>
              <w:rPr>
                <w:rFonts w:ascii="Times New Roman" w:hAnsi="Times New Roman" w:cs="Times New Roman"/>
                <w:sz w:val="18"/>
                <w:szCs w:val="18"/>
              </w:rPr>
            </w:pPr>
            <w:r w:rsidRPr="005B0D51">
              <w:rPr>
                <w:rFonts w:ascii="Times New Roman" w:hAnsi="Times New Roman" w:cs="Times New Roman"/>
                <w:sz w:val="18"/>
                <w:szCs w:val="18"/>
              </w:rPr>
              <w:t>Binary (proportion)</w:t>
            </w:r>
          </w:p>
        </w:tc>
        <w:tc>
          <w:tcPr>
            <w:tcW w:w="1850" w:type="dxa"/>
            <w:hideMark/>
          </w:tcPr>
          <w:p w14:paraId="22321575" w14:textId="77777777" w:rsidR="00844AAA" w:rsidRPr="005B0D51" w:rsidRDefault="00844AAA" w:rsidP="00844AAA">
            <w:pPr>
              <w:rPr>
                <w:rFonts w:ascii="Times New Roman" w:hAnsi="Times New Roman" w:cs="Times New Roman"/>
                <w:sz w:val="18"/>
                <w:szCs w:val="18"/>
              </w:rPr>
            </w:pPr>
            <w:r w:rsidRPr="005B0D51">
              <w:rPr>
                <w:rFonts w:ascii="Times New Roman" w:hAnsi="Times New Roman" w:cs="Times New Roman"/>
                <w:sz w:val="18"/>
                <w:szCs w:val="18"/>
              </w:rPr>
              <w:t>4 weeks after intervention outreach</w:t>
            </w:r>
          </w:p>
        </w:tc>
      </w:tr>
      <w:tr w:rsidR="00844AAA" w:rsidRPr="005B0D51" w14:paraId="53F5A40C" w14:textId="77777777" w:rsidTr="00844AAA">
        <w:trPr>
          <w:trHeight w:val="1050"/>
        </w:trPr>
        <w:tc>
          <w:tcPr>
            <w:tcW w:w="417" w:type="dxa"/>
            <w:hideMark/>
          </w:tcPr>
          <w:p w14:paraId="734CD21D" w14:textId="77777777" w:rsidR="00844AAA" w:rsidRPr="005B0D51" w:rsidRDefault="00844AAA" w:rsidP="00844AAA">
            <w:pPr>
              <w:rPr>
                <w:rFonts w:ascii="Times New Roman" w:hAnsi="Times New Roman" w:cs="Times New Roman"/>
                <w:sz w:val="18"/>
                <w:szCs w:val="18"/>
              </w:rPr>
            </w:pPr>
            <w:r w:rsidRPr="005B0D51">
              <w:rPr>
                <w:rFonts w:ascii="Times New Roman" w:hAnsi="Times New Roman" w:cs="Times New Roman"/>
                <w:sz w:val="18"/>
                <w:szCs w:val="18"/>
              </w:rPr>
              <w:t>8</w:t>
            </w:r>
          </w:p>
        </w:tc>
        <w:tc>
          <w:tcPr>
            <w:tcW w:w="2115" w:type="dxa"/>
            <w:hideMark/>
          </w:tcPr>
          <w:p w14:paraId="6525A894" w14:textId="77777777" w:rsidR="00844AAA" w:rsidRPr="005B0D51" w:rsidRDefault="00844AAA" w:rsidP="00844AAA">
            <w:pPr>
              <w:rPr>
                <w:rFonts w:ascii="Times New Roman" w:hAnsi="Times New Roman" w:cs="Times New Roman"/>
                <w:sz w:val="18"/>
                <w:szCs w:val="18"/>
              </w:rPr>
            </w:pPr>
            <w:r w:rsidRPr="005B0D51">
              <w:rPr>
                <w:rFonts w:ascii="Times New Roman" w:hAnsi="Times New Roman" w:cs="Times New Roman"/>
                <w:sz w:val="18"/>
                <w:szCs w:val="18"/>
              </w:rPr>
              <w:t>Dis-Preference for Tube Feeding</w:t>
            </w:r>
          </w:p>
        </w:tc>
        <w:tc>
          <w:tcPr>
            <w:tcW w:w="976" w:type="dxa"/>
            <w:hideMark/>
          </w:tcPr>
          <w:p w14:paraId="70C13451" w14:textId="77777777" w:rsidR="00844AAA" w:rsidRPr="005B0D51" w:rsidRDefault="00844AAA" w:rsidP="00844AAA">
            <w:pPr>
              <w:rPr>
                <w:rFonts w:ascii="Times New Roman" w:hAnsi="Times New Roman" w:cs="Times New Roman"/>
                <w:sz w:val="18"/>
                <w:szCs w:val="18"/>
              </w:rPr>
            </w:pPr>
            <w:r w:rsidRPr="005B0D51">
              <w:rPr>
                <w:rFonts w:ascii="Times New Roman" w:hAnsi="Times New Roman" w:cs="Times New Roman"/>
                <w:sz w:val="18"/>
                <w:szCs w:val="18"/>
              </w:rPr>
              <w:t>Secondary</w:t>
            </w:r>
          </w:p>
        </w:tc>
        <w:tc>
          <w:tcPr>
            <w:tcW w:w="2826" w:type="dxa"/>
            <w:hideMark/>
          </w:tcPr>
          <w:p w14:paraId="3F00FF9C" w14:textId="77777777" w:rsidR="00844AAA" w:rsidRPr="005B0D51" w:rsidRDefault="00844AAA" w:rsidP="00844AAA">
            <w:pPr>
              <w:rPr>
                <w:rFonts w:ascii="Times New Roman" w:hAnsi="Times New Roman" w:cs="Times New Roman"/>
                <w:sz w:val="18"/>
                <w:szCs w:val="18"/>
              </w:rPr>
            </w:pPr>
            <w:r w:rsidRPr="005B0D51">
              <w:rPr>
                <w:rFonts w:ascii="Times New Roman" w:hAnsi="Times New Roman" w:cs="Times New Roman"/>
                <w:sz w:val="18"/>
                <w:szCs w:val="18"/>
              </w:rPr>
              <w:t xml:space="preserve">Conditional on Completed AD, Oregon AD section C: Indicator=1 if (box 5 checked or # boxes checked in items 1-4 equal </w:t>
            </w:r>
            <w:proofErr w:type="gramStart"/>
            <w:r w:rsidRPr="005B0D51">
              <w:rPr>
                <w:rFonts w:ascii="Times New Roman" w:hAnsi="Times New Roman" w:cs="Times New Roman"/>
                <w:sz w:val="18"/>
                <w:szCs w:val="18"/>
              </w:rPr>
              <w:t>to  "</w:t>
            </w:r>
            <w:proofErr w:type="gramEnd"/>
            <w:r w:rsidRPr="005B0D51">
              <w:rPr>
                <w:rFonts w:ascii="Times New Roman" w:hAnsi="Times New Roman" w:cs="Times New Roman"/>
                <w:sz w:val="18"/>
                <w:szCs w:val="18"/>
              </w:rPr>
              <w:t>I do NOT want tube feeding" is 4), Otherwise 0</w:t>
            </w:r>
          </w:p>
        </w:tc>
        <w:tc>
          <w:tcPr>
            <w:tcW w:w="1166" w:type="dxa"/>
            <w:hideMark/>
          </w:tcPr>
          <w:p w14:paraId="245AEB00" w14:textId="77777777" w:rsidR="00844AAA" w:rsidRPr="005B0D51" w:rsidRDefault="00844AAA" w:rsidP="00844AAA">
            <w:pPr>
              <w:rPr>
                <w:rFonts w:ascii="Times New Roman" w:hAnsi="Times New Roman" w:cs="Times New Roman"/>
                <w:sz w:val="18"/>
                <w:szCs w:val="18"/>
              </w:rPr>
            </w:pPr>
            <w:r w:rsidRPr="005B0D51">
              <w:rPr>
                <w:rFonts w:ascii="Times New Roman" w:hAnsi="Times New Roman" w:cs="Times New Roman"/>
                <w:sz w:val="18"/>
                <w:szCs w:val="18"/>
              </w:rPr>
              <w:t>Binary (proportion)</w:t>
            </w:r>
          </w:p>
        </w:tc>
        <w:tc>
          <w:tcPr>
            <w:tcW w:w="1850" w:type="dxa"/>
            <w:hideMark/>
          </w:tcPr>
          <w:p w14:paraId="4EF624FC" w14:textId="77777777" w:rsidR="00844AAA" w:rsidRPr="005B0D51" w:rsidRDefault="00844AAA" w:rsidP="00844AAA">
            <w:pPr>
              <w:rPr>
                <w:rFonts w:ascii="Times New Roman" w:hAnsi="Times New Roman" w:cs="Times New Roman"/>
                <w:sz w:val="18"/>
                <w:szCs w:val="18"/>
              </w:rPr>
            </w:pPr>
            <w:r w:rsidRPr="005B0D51">
              <w:rPr>
                <w:rFonts w:ascii="Times New Roman" w:hAnsi="Times New Roman" w:cs="Times New Roman"/>
                <w:sz w:val="18"/>
                <w:szCs w:val="18"/>
              </w:rPr>
              <w:t>4 weeks after intervention outreach</w:t>
            </w:r>
          </w:p>
        </w:tc>
      </w:tr>
      <w:tr w:rsidR="00844AAA" w:rsidRPr="005B0D51" w14:paraId="58B5751B" w14:textId="77777777" w:rsidTr="00844AAA">
        <w:trPr>
          <w:trHeight w:val="737"/>
        </w:trPr>
        <w:tc>
          <w:tcPr>
            <w:tcW w:w="417" w:type="dxa"/>
            <w:hideMark/>
          </w:tcPr>
          <w:p w14:paraId="11A34BA9" w14:textId="77777777" w:rsidR="00844AAA" w:rsidRPr="005B0D51" w:rsidRDefault="00844AAA" w:rsidP="00844AAA">
            <w:pPr>
              <w:rPr>
                <w:rFonts w:ascii="Times New Roman" w:hAnsi="Times New Roman" w:cs="Times New Roman"/>
                <w:sz w:val="18"/>
                <w:szCs w:val="18"/>
              </w:rPr>
            </w:pPr>
            <w:r w:rsidRPr="005B0D51">
              <w:rPr>
                <w:rFonts w:ascii="Times New Roman" w:hAnsi="Times New Roman" w:cs="Times New Roman"/>
                <w:sz w:val="18"/>
                <w:szCs w:val="18"/>
              </w:rPr>
              <w:t>9</w:t>
            </w:r>
          </w:p>
        </w:tc>
        <w:tc>
          <w:tcPr>
            <w:tcW w:w="2115" w:type="dxa"/>
            <w:hideMark/>
          </w:tcPr>
          <w:p w14:paraId="409A4A11" w14:textId="77777777" w:rsidR="00844AAA" w:rsidRPr="005B0D51" w:rsidRDefault="00844AAA" w:rsidP="00844AAA">
            <w:pPr>
              <w:rPr>
                <w:rFonts w:ascii="Times New Roman" w:hAnsi="Times New Roman" w:cs="Times New Roman"/>
                <w:sz w:val="18"/>
                <w:szCs w:val="18"/>
              </w:rPr>
            </w:pPr>
            <w:r w:rsidRPr="005B0D51">
              <w:rPr>
                <w:rFonts w:ascii="Times New Roman" w:hAnsi="Times New Roman" w:cs="Times New Roman"/>
                <w:sz w:val="18"/>
                <w:szCs w:val="18"/>
              </w:rPr>
              <w:t>Fraction of new ADs with Preference for Life Support (clinic level)</w:t>
            </w:r>
          </w:p>
        </w:tc>
        <w:tc>
          <w:tcPr>
            <w:tcW w:w="976" w:type="dxa"/>
            <w:hideMark/>
          </w:tcPr>
          <w:p w14:paraId="7A184670" w14:textId="77777777" w:rsidR="00844AAA" w:rsidRPr="005B0D51" w:rsidRDefault="00844AAA" w:rsidP="00844AAA">
            <w:pPr>
              <w:rPr>
                <w:rFonts w:ascii="Times New Roman" w:hAnsi="Times New Roman" w:cs="Times New Roman"/>
                <w:sz w:val="18"/>
                <w:szCs w:val="18"/>
              </w:rPr>
            </w:pPr>
            <w:r w:rsidRPr="005B0D51">
              <w:rPr>
                <w:rFonts w:ascii="Times New Roman" w:hAnsi="Times New Roman" w:cs="Times New Roman"/>
                <w:sz w:val="18"/>
                <w:szCs w:val="18"/>
              </w:rPr>
              <w:t>Secondary</w:t>
            </w:r>
          </w:p>
        </w:tc>
        <w:tc>
          <w:tcPr>
            <w:tcW w:w="2826" w:type="dxa"/>
            <w:hideMark/>
          </w:tcPr>
          <w:p w14:paraId="105335D8" w14:textId="77777777" w:rsidR="00844AAA" w:rsidRPr="005B0D51" w:rsidRDefault="00844AAA" w:rsidP="00844AAA">
            <w:pPr>
              <w:rPr>
                <w:rFonts w:ascii="Times New Roman" w:hAnsi="Times New Roman" w:cs="Times New Roman"/>
                <w:sz w:val="18"/>
                <w:szCs w:val="18"/>
              </w:rPr>
            </w:pPr>
            <w:r w:rsidRPr="005B0D51">
              <w:rPr>
                <w:rFonts w:ascii="Times New Roman" w:hAnsi="Times New Roman" w:cs="Times New Roman"/>
                <w:sz w:val="18"/>
                <w:szCs w:val="18"/>
              </w:rPr>
              <w:t>Outcome 5 aggregated to clinic level by fraction of new ADs per month</w:t>
            </w:r>
          </w:p>
        </w:tc>
        <w:tc>
          <w:tcPr>
            <w:tcW w:w="1166" w:type="dxa"/>
            <w:hideMark/>
          </w:tcPr>
          <w:p w14:paraId="63455C62" w14:textId="77777777" w:rsidR="00844AAA" w:rsidRPr="005B0D51" w:rsidRDefault="00844AAA" w:rsidP="00844AAA">
            <w:pPr>
              <w:rPr>
                <w:rFonts w:ascii="Times New Roman" w:hAnsi="Times New Roman" w:cs="Times New Roman"/>
                <w:sz w:val="18"/>
                <w:szCs w:val="18"/>
              </w:rPr>
            </w:pPr>
            <w:r w:rsidRPr="005B0D51">
              <w:rPr>
                <w:rFonts w:ascii="Times New Roman" w:hAnsi="Times New Roman" w:cs="Times New Roman"/>
                <w:sz w:val="18"/>
                <w:szCs w:val="18"/>
              </w:rPr>
              <w:t>Fraction</w:t>
            </w:r>
          </w:p>
        </w:tc>
        <w:tc>
          <w:tcPr>
            <w:tcW w:w="1850" w:type="dxa"/>
            <w:hideMark/>
          </w:tcPr>
          <w:p w14:paraId="76F60F4A" w14:textId="77777777" w:rsidR="00844AAA" w:rsidRPr="005B0D51" w:rsidRDefault="00844AAA" w:rsidP="00844AAA">
            <w:pPr>
              <w:rPr>
                <w:rFonts w:ascii="Times New Roman" w:hAnsi="Times New Roman" w:cs="Times New Roman"/>
                <w:sz w:val="18"/>
                <w:szCs w:val="18"/>
              </w:rPr>
            </w:pPr>
            <w:r w:rsidRPr="005B0D51">
              <w:rPr>
                <w:rFonts w:ascii="Times New Roman" w:hAnsi="Times New Roman" w:cs="Times New Roman"/>
                <w:sz w:val="18"/>
                <w:szCs w:val="18"/>
              </w:rPr>
              <w:t>4 weeks after intervention outreach (measured monthly)</w:t>
            </w:r>
          </w:p>
        </w:tc>
      </w:tr>
      <w:tr w:rsidR="00844AAA" w:rsidRPr="005B0D51" w14:paraId="1960E8E6" w14:textId="77777777" w:rsidTr="00844AAA">
        <w:trPr>
          <w:trHeight w:val="656"/>
        </w:trPr>
        <w:tc>
          <w:tcPr>
            <w:tcW w:w="417" w:type="dxa"/>
            <w:hideMark/>
          </w:tcPr>
          <w:p w14:paraId="445A63F3" w14:textId="77777777" w:rsidR="00844AAA" w:rsidRPr="005B0D51" w:rsidRDefault="00844AAA" w:rsidP="00844AAA">
            <w:pPr>
              <w:rPr>
                <w:rFonts w:ascii="Times New Roman" w:hAnsi="Times New Roman" w:cs="Times New Roman"/>
                <w:sz w:val="18"/>
                <w:szCs w:val="18"/>
              </w:rPr>
            </w:pPr>
            <w:r w:rsidRPr="005B0D51">
              <w:rPr>
                <w:rFonts w:ascii="Times New Roman" w:hAnsi="Times New Roman" w:cs="Times New Roman"/>
                <w:sz w:val="18"/>
                <w:szCs w:val="18"/>
              </w:rPr>
              <w:t>10</w:t>
            </w:r>
          </w:p>
        </w:tc>
        <w:tc>
          <w:tcPr>
            <w:tcW w:w="2115" w:type="dxa"/>
            <w:hideMark/>
          </w:tcPr>
          <w:p w14:paraId="5AB944A2" w14:textId="77777777" w:rsidR="00844AAA" w:rsidRPr="005B0D51" w:rsidRDefault="00844AAA" w:rsidP="00844AAA">
            <w:pPr>
              <w:rPr>
                <w:rFonts w:ascii="Times New Roman" w:hAnsi="Times New Roman" w:cs="Times New Roman"/>
                <w:sz w:val="18"/>
                <w:szCs w:val="18"/>
              </w:rPr>
            </w:pPr>
            <w:r w:rsidRPr="005B0D51">
              <w:rPr>
                <w:rFonts w:ascii="Times New Roman" w:hAnsi="Times New Roman" w:cs="Times New Roman"/>
                <w:sz w:val="18"/>
                <w:szCs w:val="18"/>
              </w:rPr>
              <w:t xml:space="preserve">Fraction of new ADs with Preference for Tube </w:t>
            </w:r>
            <w:proofErr w:type="gramStart"/>
            <w:r w:rsidRPr="005B0D51">
              <w:rPr>
                <w:rFonts w:ascii="Times New Roman" w:hAnsi="Times New Roman" w:cs="Times New Roman"/>
                <w:sz w:val="18"/>
                <w:szCs w:val="18"/>
              </w:rPr>
              <w:t>Feeding  (</w:t>
            </w:r>
            <w:proofErr w:type="gramEnd"/>
            <w:r w:rsidRPr="005B0D51">
              <w:rPr>
                <w:rFonts w:ascii="Times New Roman" w:hAnsi="Times New Roman" w:cs="Times New Roman"/>
                <w:sz w:val="18"/>
                <w:szCs w:val="18"/>
              </w:rPr>
              <w:t>clinic level)</w:t>
            </w:r>
          </w:p>
        </w:tc>
        <w:tc>
          <w:tcPr>
            <w:tcW w:w="976" w:type="dxa"/>
            <w:hideMark/>
          </w:tcPr>
          <w:p w14:paraId="108ACF26" w14:textId="77777777" w:rsidR="00844AAA" w:rsidRPr="005B0D51" w:rsidRDefault="00844AAA" w:rsidP="00844AAA">
            <w:pPr>
              <w:rPr>
                <w:rFonts w:ascii="Times New Roman" w:hAnsi="Times New Roman" w:cs="Times New Roman"/>
                <w:sz w:val="18"/>
                <w:szCs w:val="18"/>
              </w:rPr>
            </w:pPr>
            <w:r w:rsidRPr="005B0D51">
              <w:rPr>
                <w:rFonts w:ascii="Times New Roman" w:hAnsi="Times New Roman" w:cs="Times New Roman"/>
                <w:sz w:val="18"/>
                <w:szCs w:val="18"/>
              </w:rPr>
              <w:t>Secondary</w:t>
            </w:r>
          </w:p>
        </w:tc>
        <w:tc>
          <w:tcPr>
            <w:tcW w:w="2826" w:type="dxa"/>
            <w:hideMark/>
          </w:tcPr>
          <w:p w14:paraId="3839A58B" w14:textId="77777777" w:rsidR="00844AAA" w:rsidRPr="005B0D51" w:rsidRDefault="00844AAA" w:rsidP="00844AAA">
            <w:pPr>
              <w:rPr>
                <w:rFonts w:ascii="Times New Roman" w:hAnsi="Times New Roman" w:cs="Times New Roman"/>
                <w:sz w:val="18"/>
                <w:szCs w:val="18"/>
              </w:rPr>
            </w:pPr>
            <w:r w:rsidRPr="005B0D51">
              <w:rPr>
                <w:rFonts w:ascii="Times New Roman" w:hAnsi="Times New Roman" w:cs="Times New Roman"/>
                <w:sz w:val="18"/>
                <w:szCs w:val="18"/>
              </w:rPr>
              <w:t>Outcome 6 aggregated to clinic level by fraction of new ADs per month</w:t>
            </w:r>
          </w:p>
        </w:tc>
        <w:tc>
          <w:tcPr>
            <w:tcW w:w="1166" w:type="dxa"/>
            <w:hideMark/>
          </w:tcPr>
          <w:p w14:paraId="16909CF1" w14:textId="77777777" w:rsidR="00844AAA" w:rsidRPr="005B0D51" w:rsidRDefault="00844AAA" w:rsidP="00844AAA">
            <w:pPr>
              <w:rPr>
                <w:rFonts w:ascii="Times New Roman" w:hAnsi="Times New Roman" w:cs="Times New Roman"/>
                <w:sz w:val="18"/>
                <w:szCs w:val="18"/>
              </w:rPr>
            </w:pPr>
            <w:r w:rsidRPr="005B0D51">
              <w:rPr>
                <w:rFonts w:ascii="Times New Roman" w:hAnsi="Times New Roman" w:cs="Times New Roman"/>
                <w:sz w:val="18"/>
                <w:szCs w:val="18"/>
              </w:rPr>
              <w:t>Fraction</w:t>
            </w:r>
          </w:p>
        </w:tc>
        <w:tc>
          <w:tcPr>
            <w:tcW w:w="1850" w:type="dxa"/>
            <w:hideMark/>
          </w:tcPr>
          <w:p w14:paraId="44E17C0D" w14:textId="77777777" w:rsidR="00844AAA" w:rsidRPr="005B0D51" w:rsidRDefault="00844AAA" w:rsidP="00844AAA">
            <w:pPr>
              <w:rPr>
                <w:rFonts w:ascii="Times New Roman" w:hAnsi="Times New Roman" w:cs="Times New Roman"/>
                <w:sz w:val="18"/>
                <w:szCs w:val="18"/>
              </w:rPr>
            </w:pPr>
            <w:r w:rsidRPr="005B0D51">
              <w:rPr>
                <w:rFonts w:ascii="Times New Roman" w:hAnsi="Times New Roman" w:cs="Times New Roman"/>
                <w:sz w:val="18"/>
                <w:szCs w:val="18"/>
              </w:rPr>
              <w:t>4 weeks after intervention outreach (measured monthly)</w:t>
            </w:r>
          </w:p>
        </w:tc>
      </w:tr>
      <w:tr w:rsidR="00844AAA" w:rsidRPr="005B0D51" w14:paraId="150FA275" w14:textId="77777777" w:rsidTr="00844AAA">
        <w:trPr>
          <w:trHeight w:val="674"/>
        </w:trPr>
        <w:tc>
          <w:tcPr>
            <w:tcW w:w="417" w:type="dxa"/>
            <w:hideMark/>
          </w:tcPr>
          <w:p w14:paraId="35D381CB" w14:textId="77777777" w:rsidR="00844AAA" w:rsidRPr="005B0D51" w:rsidRDefault="00844AAA" w:rsidP="00844AAA">
            <w:pPr>
              <w:rPr>
                <w:rFonts w:ascii="Times New Roman" w:hAnsi="Times New Roman" w:cs="Times New Roman"/>
                <w:sz w:val="18"/>
                <w:szCs w:val="18"/>
              </w:rPr>
            </w:pPr>
            <w:r w:rsidRPr="005B0D51">
              <w:rPr>
                <w:rFonts w:ascii="Times New Roman" w:hAnsi="Times New Roman" w:cs="Times New Roman"/>
                <w:sz w:val="18"/>
                <w:szCs w:val="18"/>
              </w:rPr>
              <w:t>11</w:t>
            </w:r>
          </w:p>
        </w:tc>
        <w:tc>
          <w:tcPr>
            <w:tcW w:w="2115" w:type="dxa"/>
            <w:hideMark/>
          </w:tcPr>
          <w:p w14:paraId="0E27121B" w14:textId="77777777" w:rsidR="00844AAA" w:rsidRPr="005B0D51" w:rsidRDefault="00844AAA" w:rsidP="00844AAA">
            <w:pPr>
              <w:rPr>
                <w:rFonts w:ascii="Times New Roman" w:hAnsi="Times New Roman" w:cs="Times New Roman"/>
                <w:sz w:val="18"/>
                <w:szCs w:val="18"/>
              </w:rPr>
            </w:pPr>
            <w:r w:rsidRPr="005B0D51">
              <w:rPr>
                <w:rFonts w:ascii="Times New Roman" w:hAnsi="Times New Roman" w:cs="Times New Roman"/>
                <w:sz w:val="18"/>
                <w:szCs w:val="18"/>
              </w:rPr>
              <w:t xml:space="preserve">Fraction of new ADs with Dis-Preference for Life </w:t>
            </w:r>
            <w:proofErr w:type="gramStart"/>
            <w:r w:rsidRPr="005B0D51">
              <w:rPr>
                <w:rFonts w:ascii="Times New Roman" w:hAnsi="Times New Roman" w:cs="Times New Roman"/>
                <w:sz w:val="18"/>
                <w:szCs w:val="18"/>
              </w:rPr>
              <w:t>Support  (</w:t>
            </w:r>
            <w:proofErr w:type="gramEnd"/>
            <w:r w:rsidRPr="005B0D51">
              <w:rPr>
                <w:rFonts w:ascii="Times New Roman" w:hAnsi="Times New Roman" w:cs="Times New Roman"/>
                <w:sz w:val="18"/>
                <w:szCs w:val="18"/>
              </w:rPr>
              <w:t>clinic level)</w:t>
            </w:r>
          </w:p>
        </w:tc>
        <w:tc>
          <w:tcPr>
            <w:tcW w:w="976" w:type="dxa"/>
            <w:hideMark/>
          </w:tcPr>
          <w:p w14:paraId="0BEE429F" w14:textId="77777777" w:rsidR="00844AAA" w:rsidRPr="005B0D51" w:rsidRDefault="00844AAA" w:rsidP="00844AAA">
            <w:pPr>
              <w:rPr>
                <w:rFonts w:ascii="Times New Roman" w:hAnsi="Times New Roman" w:cs="Times New Roman"/>
                <w:sz w:val="18"/>
                <w:szCs w:val="18"/>
              </w:rPr>
            </w:pPr>
            <w:r w:rsidRPr="005B0D51">
              <w:rPr>
                <w:rFonts w:ascii="Times New Roman" w:hAnsi="Times New Roman" w:cs="Times New Roman"/>
                <w:sz w:val="18"/>
                <w:szCs w:val="18"/>
              </w:rPr>
              <w:t>Secondary</w:t>
            </w:r>
          </w:p>
        </w:tc>
        <w:tc>
          <w:tcPr>
            <w:tcW w:w="2826" w:type="dxa"/>
            <w:hideMark/>
          </w:tcPr>
          <w:p w14:paraId="4E7E72B3" w14:textId="77777777" w:rsidR="00844AAA" w:rsidRPr="005B0D51" w:rsidRDefault="00844AAA" w:rsidP="00844AAA">
            <w:pPr>
              <w:rPr>
                <w:rFonts w:ascii="Times New Roman" w:hAnsi="Times New Roman" w:cs="Times New Roman"/>
                <w:sz w:val="18"/>
                <w:szCs w:val="18"/>
              </w:rPr>
            </w:pPr>
            <w:r w:rsidRPr="005B0D51">
              <w:rPr>
                <w:rFonts w:ascii="Times New Roman" w:hAnsi="Times New Roman" w:cs="Times New Roman"/>
                <w:sz w:val="18"/>
                <w:szCs w:val="18"/>
              </w:rPr>
              <w:t>Outcome 7 aggregated to clinic level by fraction of new ADs per month</w:t>
            </w:r>
          </w:p>
        </w:tc>
        <w:tc>
          <w:tcPr>
            <w:tcW w:w="1166" w:type="dxa"/>
            <w:hideMark/>
          </w:tcPr>
          <w:p w14:paraId="64032BEB" w14:textId="77777777" w:rsidR="00844AAA" w:rsidRPr="005B0D51" w:rsidRDefault="00844AAA" w:rsidP="00844AAA">
            <w:pPr>
              <w:rPr>
                <w:rFonts w:ascii="Times New Roman" w:hAnsi="Times New Roman" w:cs="Times New Roman"/>
                <w:sz w:val="18"/>
                <w:szCs w:val="18"/>
              </w:rPr>
            </w:pPr>
            <w:r w:rsidRPr="005B0D51">
              <w:rPr>
                <w:rFonts w:ascii="Times New Roman" w:hAnsi="Times New Roman" w:cs="Times New Roman"/>
                <w:sz w:val="18"/>
                <w:szCs w:val="18"/>
              </w:rPr>
              <w:t>Fraction</w:t>
            </w:r>
          </w:p>
        </w:tc>
        <w:tc>
          <w:tcPr>
            <w:tcW w:w="1850" w:type="dxa"/>
            <w:hideMark/>
          </w:tcPr>
          <w:p w14:paraId="68B8CFFA" w14:textId="77777777" w:rsidR="00844AAA" w:rsidRPr="005B0D51" w:rsidRDefault="00844AAA" w:rsidP="00844AAA">
            <w:pPr>
              <w:rPr>
                <w:rFonts w:ascii="Times New Roman" w:hAnsi="Times New Roman" w:cs="Times New Roman"/>
                <w:sz w:val="18"/>
                <w:szCs w:val="18"/>
              </w:rPr>
            </w:pPr>
            <w:r w:rsidRPr="005B0D51">
              <w:rPr>
                <w:rFonts w:ascii="Times New Roman" w:hAnsi="Times New Roman" w:cs="Times New Roman"/>
                <w:sz w:val="18"/>
                <w:szCs w:val="18"/>
              </w:rPr>
              <w:t>4 weeks after intervention outreach (measured monthly)</w:t>
            </w:r>
          </w:p>
        </w:tc>
      </w:tr>
      <w:tr w:rsidR="00844AAA" w:rsidRPr="005B0D51" w14:paraId="4581C0AA" w14:textId="77777777" w:rsidTr="00844AAA">
        <w:trPr>
          <w:trHeight w:val="701"/>
        </w:trPr>
        <w:tc>
          <w:tcPr>
            <w:tcW w:w="417" w:type="dxa"/>
            <w:hideMark/>
          </w:tcPr>
          <w:p w14:paraId="13D826EB" w14:textId="77777777" w:rsidR="00844AAA" w:rsidRPr="005B0D51" w:rsidRDefault="00844AAA" w:rsidP="00844AAA">
            <w:pPr>
              <w:rPr>
                <w:rFonts w:ascii="Times New Roman" w:hAnsi="Times New Roman" w:cs="Times New Roman"/>
                <w:sz w:val="18"/>
                <w:szCs w:val="18"/>
              </w:rPr>
            </w:pPr>
            <w:r w:rsidRPr="005B0D51">
              <w:rPr>
                <w:rFonts w:ascii="Times New Roman" w:hAnsi="Times New Roman" w:cs="Times New Roman"/>
                <w:sz w:val="18"/>
                <w:szCs w:val="18"/>
              </w:rPr>
              <w:t>12</w:t>
            </w:r>
          </w:p>
        </w:tc>
        <w:tc>
          <w:tcPr>
            <w:tcW w:w="2115" w:type="dxa"/>
            <w:hideMark/>
          </w:tcPr>
          <w:p w14:paraId="6659B2A0" w14:textId="77777777" w:rsidR="00844AAA" w:rsidRPr="005B0D51" w:rsidRDefault="00844AAA" w:rsidP="00844AAA">
            <w:pPr>
              <w:rPr>
                <w:rFonts w:ascii="Times New Roman" w:hAnsi="Times New Roman" w:cs="Times New Roman"/>
                <w:sz w:val="18"/>
                <w:szCs w:val="18"/>
              </w:rPr>
            </w:pPr>
            <w:r w:rsidRPr="005B0D51">
              <w:rPr>
                <w:rFonts w:ascii="Times New Roman" w:hAnsi="Times New Roman" w:cs="Times New Roman"/>
                <w:sz w:val="18"/>
                <w:szCs w:val="18"/>
              </w:rPr>
              <w:t xml:space="preserve">Fraction of new ADs with Dis-Preference for Tube </w:t>
            </w:r>
            <w:proofErr w:type="gramStart"/>
            <w:r w:rsidRPr="005B0D51">
              <w:rPr>
                <w:rFonts w:ascii="Times New Roman" w:hAnsi="Times New Roman" w:cs="Times New Roman"/>
                <w:sz w:val="18"/>
                <w:szCs w:val="18"/>
              </w:rPr>
              <w:t>Feeding  (</w:t>
            </w:r>
            <w:proofErr w:type="gramEnd"/>
            <w:r w:rsidRPr="005B0D51">
              <w:rPr>
                <w:rFonts w:ascii="Times New Roman" w:hAnsi="Times New Roman" w:cs="Times New Roman"/>
                <w:sz w:val="18"/>
                <w:szCs w:val="18"/>
              </w:rPr>
              <w:t>clinic level)</w:t>
            </w:r>
          </w:p>
        </w:tc>
        <w:tc>
          <w:tcPr>
            <w:tcW w:w="976" w:type="dxa"/>
            <w:hideMark/>
          </w:tcPr>
          <w:p w14:paraId="1A26993E" w14:textId="77777777" w:rsidR="00844AAA" w:rsidRPr="005B0D51" w:rsidRDefault="00844AAA" w:rsidP="00844AAA">
            <w:pPr>
              <w:rPr>
                <w:rFonts w:ascii="Times New Roman" w:hAnsi="Times New Roman" w:cs="Times New Roman"/>
                <w:sz w:val="18"/>
                <w:szCs w:val="18"/>
              </w:rPr>
            </w:pPr>
            <w:r w:rsidRPr="005B0D51">
              <w:rPr>
                <w:rFonts w:ascii="Times New Roman" w:hAnsi="Times New Roman" w:cs="Times New Roman"/>
                <w:sz w:val="18"/>
                <w:szCs w:val="18"/>
              </w:rPr>
              <w:t>Secondary</w:t>
            </w:r>
          </w:p>
        </w:tc>
        <w:tc>
          <w:tcPr>
            <w:tcW w:w="2826" w:type="dxa"/>
            <w:hideMark/>
          </w:tcPr>
          <w:p w14:paraId="55D18F54" w14:textId="77777777" w:rsidR="00844AAA" w:rsidRPr="005B0D51" w:rsidRDefault="00844AAA" w:rsidP="00844AAA">
            <w:pPr>
              <w:rPr>
                <w:rFonts w:ascii="Times New Roman" w:hAnsi="Times New Roman" w:cs="Times New Roman"/>
                <w:sz w:val="18"/>
                <w:szCs w:val="18"/>
              </w:rPr>
            </w:pPr>
            <w:r w:rsidRPr="005B0D51">
              <w:rPr>
                <w:rFonts w:ascii="Times New Roman" w:hAnsi="Times New Roman" w:cs="Times New Roman"/>
                <w:sz w:val="18"/>
                <w:szCs w:val="18"/>
              </w:rPr>
              <w:t>Outcome 8 aggregated to clinic level by fraction of new ADs per month</w:t>
            </w:r>
          </w:p>
        </w:tc>
        <w:tc>
          <w:tcPr>
            <w:tcW w:w="1166" w:type="dxa"/>
            <w:hideMark/>
          </w:tcPr>
          <w:p w14:paraId="63745F02" w14:textId="77777777" w:rsidR="00844AAA" w:rsidRPr="005B0D51" w:rsidRDefault="00844AAA" w:rsidP="00844AAA">
            <w:pPr>
              <w:rPr>
                <w:rFonts w:ascii="Times New Roman" w:hAnsi="Times New Roman" w:cs="Times New Roman"/>
                <w:sz w:val="18"/>
                <w:szCs w:val="18"/>
              </w:rPr>
            </w:pPr>
            <w:r w:rsidRPr="005B0D51">
              <w:rPr>
                <w:rFonts w:ascii="Times New Roman" w:hAnsi="Times New Roman" w:cs="Times New Roman"/>
                <w:sz w:val="18"/>
                <w:szCs w:val="18"/>
              </w:rPr>
              <w:t>Fraction</w:t>
            </w:r>
          </w:p>
        </w:tc>
        <w:tc>
          <w:tcPr>
            <w:tcW w:w="1850" w:type="dxa"/>
            <w:hideMark/>
          </w:tcPr>
          <w:p w14:paraId="026DB33C" w14:textId="77777777" w:rsidR="00844AAA" w:rsidRPr="005B0D51" w:rsidRDefault="00844AAA" w:rsidP="00844AAA">
            <w:pPr>
              <w:rPr>
                <w:rFonts w:ascii="Times New Roman" w:hAnsi="Times New Roman" w:cs="Times New Roman"/>
                <w:sz w:val="18"/>
                <w:szCs w:val="18"/>
              </w:rPr>
            </w:pPr>
            <w:r w:rsidRPr="005B0D51">
              <w:rPr>
                <w:rFonts w:ascii="Times New Roman" w:hAnsi="Times New Roman" w:cs="Times New Roman"/>
                <w:sz w:val="18"/>
                <w:szCs w:val="18"/>
              </w:rPr>
              <w:t>4 weeks after intervention outreach (measured monthly)</w:t>
            </w:r>
          </w:p>
        </w:tc>
      </w:tr>
    </w:tbl>
    <w:p w14:paraId="24F3725E" w14:textId="77777777" w:rsidR="00E56F17" w:rsidRPr="00922E7E" w:rsidRDefault="00E56F17" w:rsidP="00922E7E">
      <w:pPr>
        <w:spacing w:after="0" w:line="240" w:lineRule="auto"/>
        <w:rPr>
          <w:rFonts w:ascii="Times New Roman" w:hAnsi="Times New Roman" w:cs="Times New Roman"/>
        </w:rPr>
      </w:pPr>
    </w:p>
    <w:p w14:paraId="39D7AD2F" w14:textId="4B26F7CE" w:rsidR="00AB5CA4" w:rsidRPr="00E56F17" w:rsidRDefault="00AB5CA4" w:rsidP="00922E7E">
      <w:pPr>
        <w:pStyle w:val="ListParagraph"/>
        <w:numPr>
          <w:ilvl w:val="0"/>
          <w:numId w:val="1"/>
        </w:numPr>
        <w:spacing w:after="0" w:line="240" w:lineRule="auto"/>
        <w:ind w:left="360"/>
        <w:rPr>
          <w:rFonts w:ascii="Times New Roman" w:hAnsi="Times New Roman" w:cs="Times New Roman"/>
          <w:b/>
        </w:rPr>
      </w:pPr>
      <w:r w:rsidRPr="00E56F17">
        <w:rPr>
          <w:rFonts w:ascii="Times New Roman" w:hAnsi="Times New Roman" w:cs="Times New Roman"/>
          <w:b/>
        </w:rPr>
        <w:t>Sample size and statistical power: State your study’s sample size and provide details on statistical power calculations.</w:t>
      </w:r>
    </w:p>
    <w:p w14:paraId="30FD86A2" w14:textId="1927BCEA" w:rsidR="00A211C4" w:rsidRDefault="00A211C4" w:rsidP="00A211C4">
      <w:pPr>
        <w:pStyle w:val="ListParagraph"/>
        <w:spacing w:after="0" w:line="240" w:lineRule="auto"/>
        <w:ind w:left="360"/>
        <w:rPr>
          <w:rFonts w:ascii="Times New Roman" w:hAnsi="Times New Roman" w:cs="Times New Roman"/>
        </w:rPr>
      </w:pPr>
      <w:r>
        <w:rPr>
          <w:rFonts w:ascii="Times New Roman" w:hAnsi="Times New Roman" w:cs="Times New Roman"/>
        </w:rPr>
        <w:t>Power Analysis below is in reference to Research Question B1, Outcome 1.  Research Questions A will be answered using non-experimental methods (synthetic control) and remaining Research Questions B</w:t>
      </w:r>
      <w:r w:rsidR="008840AE">
        <w:rPr>
          <w:rFonts w:ascii="Times New Roman" w:hAnsi="Times New Roman" w:cs="Times New Roman"/>
        </w:rPr>
        <w:t>2-B4</w:t>
      </w:r>
      <w:r>
        <w:rPr>
          <w:rFonts w:ascii="Times New Roman" w:hAnsi="Times New Roman" w:cs="Times New Roman"/>
        </w:rPr>
        <w:t xml:space="preserve"> are in reference to secondary outcomes.</w:t>
      </w:r>
    </w:p>
    <w:p w14:paraId="3E4C436C" w14:textId="4482CCD6" w:rsidR="005A6BC2" w:rsidRDefault="005A6BC2" w:rsidP="00A211C4">
      <w:pPr>
        <w:pStyle w:val="ListParagraph"/>
        <w:spacing w:after="0" w:line="240" w:lineRule="auto"/>
        <w:ind w:left="360"/>
        <w:rPr>
          <w:rFonts w:ascii="Times New Roman" w:hAnsi="Times New Roman" w:cs="Times New Roman"/>
        </w:rPr>
      </w:pPr>
    </w:p>
    <w:p w14:paraId="68F919C9" w14:textId="2CB066A2" w:rsidR="005A6BC2" w:rsidRDefault="00E56F17" w:rsidP="00A211C4">
      <w:pPr>
        <w:pStyle w:val="ListParagraph"/>
        <w:spacing w:after="0" w:line="240" w:lineRule="auto"/>
        <w:ind w:left="360"/>
        <w:rPr>
          <w:rFonts w:ascii="Times New Roman" w:hAnsi="Times New Roman" w:cs="Times New Roman"/>
        </w:rPr>
      </w:pPr>
      <w:r>
        <w:rPr>
          <w:rFonts w:ascii="Times New Roman" w:hAnsi="Times New Roman" w:cs="Times New Roman"/>
        </w:rPr>
        <w:t xml:space="preserve">Our implementing partner has indicated that a change as small as a 5 percentage points increase in advance directive completion would be of clinical and policy relevance.  </w:t>
      </w:r>
      <w:r w:rsidR="005A6BC2">
        <w:rPr>
          <w:rFonts w:ascii="Times New Roman" w:hAnsi="Times New Roman" w:cs="Times New Roman"/>
        </w:rPr>
        <w:t xml:space="preserve">We will have power to detect a </w:t>
      </w:r>
      <w:r>
        <w:rPr>
          <w:rFonts w:ascii="Times New Roman" w:hAnsi="Times New Roman" w:cs="Times New Roman"/>
        </w:rPr>
        <w:t xml:space="preserve">2.4 percentage point increase in advance directive uploads resulting from the electronic information provision treatment.  This assumes that </w:t>
      </w:r>
      <w:r w:rsidR="003E2B07">
        <w:rPr>
          <w:rFonts w:ascii="Times New Roman" w:hAnsi="Times New Roman" w:cs="Times New Roman"/>
        </w:rPr>
        <w:t>in the randomly selected group of individuals that do not receive the videos</w:t>
      </w:r>
      <w:r>
        <w:rPr>
          <w:rFonts w:ascii="Times New Roman" w:hAnsi="Times New Roman" w:cs="Times New Roman"/>
        </w:rPr>
        <w:t xml:space="preserve">, </w:t>
      </w:r>
      <w:r w:rsidR="003E2B07">
        <w:rPr>
          <w:rFonts w:ascii="Times New Roman" w:hAnsi="Times New Roman" w:cs="Times New Roman"/>
        </w:rPr>
        <w:t>5</w:t>
      </w:r>
      <w:r>
        <w:rPr>
          <w:rFonts w:ascii="Times New Roman" w:hAnsi="Times New Roman" w:cs="Times New Roman"/>
        </w:rPr>
        <w:t xml:space="preserve">% of patients without an advance directive </w:t>
      </w:r>
      <w:r w:rsidR="008840AE">
        <w:rPr>
          <w:rFonts w:ascii="Times New Roman" w:hAnsi="Times New Roman" w:cs="Times New Roman"/>
        </w:rPr>
        <w:t xml:space="preserve">will </w:t>
      </w:r>
      <w:r>
        <w:rPr>
          <w:rFonts w:ascii="Times New Roman" w:hAnsi="Times New Roman" w:cs="Times New Roman"/>
        </w:rPr>
        <w:t>upload one during the study period</w:t>
      </w:r>
      <w:r w:rsidR="003E2B07">
        <w:rPr>
          <w:rFonts w:ascii="Times New Roman" w:hAnsi="Times New Roman" w:cs="Times New Roman"/>
        </w:rPr>
        <w:t xml:space="preserve"> of 4 weeks</w:t>
      </w:r>
      <w:r>
        <w:rPr>
          <w:rFonts w:ascii="Times New Roman" w:hAnsi="Times New Roman" w:cs="Times New Roman"/>
        </w:rPr>
        <w:t xml:space="preserve">.  It assumes a two-sided test with alpha=0.5, and power of 80%.  Our study population is two clinics of roughly </w:t>
      </w:r>
      <w:r w:rsidR="002948EA">
        <w:rPr>
          <w:rFonts w:ascii="Times New Roman" w:hAnsi="Times New Roman" w:cs="Times New Roman"/>
        </w:rPr>
        <w:t>2</w:t>
      </w:r>
      <w:r>
        <w:rPr>
          <w:rFonts w:ascii="Times New Roman" w:hAnsi="Times New Roman" w:cs="Times New Roman"/>
        </w:rPr>
        <w:t>000 patients each, in which roughly 1</w:t>
      </w:r>
      <w:r w:rsidR="002948EA">
        <w:rPr>
          <w:rFonts w:ascii="Times New Roman" w:hAnsi="Times New Roman" w:cs="Times New Roman"/>
        </w:rPr>
        <w:t>9</w:t>
      </w:r>
      <w:r>
        <w:rPr>
          <w:rFonts w:ascii="Times New Roman" w:hAnsi="Times New Roman" w:cs="Times New Roman"/>
        </w:rPr>
        <w:t>% already have an advance directive.  Patients will be randomized to receive the intervention at the individual level.</w:t>
      </w:r>
    </w:p>
    <w:p w14:paraId="77D0D001" w14:textId="1333730C" w:rsidR="005A6BC2" w:rsidRPr="00922E7E" w:rsidRDefault="005A6BC2" w:rsidP="00A211C4">
      <w:pPr>
        <w:pStyle w:val="ListParagraph"/>
        <w:spacing w:after="0" w:line="240" w:lineRule="auto"/>
        <w:ind w:left="360"/>
        <w:rPr>
          <w:rFonts w:ascii="Times New Roman" w:hAnsi="Times New Roman" w:cs="Times New Roman"/>
        </w:rPr>
      </w:pPr>
    </w:p>
    <w:p w14:paraId="7F63638D" w14:textId="7A7C5B31" w:rsidR="00922E7E" w:rsidRPr="00922E7E" w:rsidRDefault="002948EA" w:rsidP="00922E7E">
      <w:pPr>
        <w:pStyle w:val="ListParagraph"/>
        <w:spacing w:after="0" w:line="240" w:lineRule="auto"/>
        <w:ind w:left="360"/>
        <w:rPr>
          <w:rFonts w:ascii="Times New Roman" w:hAnsi="Times New Roman" w:cs="Times New Roman"/>
        </w:rPr>
      </w:pPr>
      <w:r>
        <w:rPr>
          <w:noProof/>
        </w:rPr>
        <w:lastRenderedPageBreak/>
        <w:drawing>
          <wp:inline distT="0" distB="0" distL="0" distR="0" wp14:anchorId="0FC371A5" wp14:editId="3D4C3E6E">
            <wp:extent cx="4146550" cy="240686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146550" cy="2406860"/>
                    </a:xfrm>
                    <a:prstGeom prst="rect">
                      <a:avLst/>
                    </a:prstGeom>
                  </pic:spPr>
                </pic:pic>
              </a:graphicData>
            </a:graphic>
          </wp:inline>
        </w:drawing>
      </w:r>
    </w:p>
    <w:p w14:paraId="29E1E3D8" w14:textId="77777777" w:rsidR="00922E7E" w:rsidRPr="00922E7E" w:rsidRDefault="00922E7E" w:rsidP="00922E7E">
      <w:pPr>
        <w:spacing w:after="0" w:line="240" w:lineRule="auto"/>
        <w:rPr>
          <w:rFonts w:ascii="Times New Roman" w:hAnsi="Times New Roman" w:cs="Times New Roman"/>
        </w:rPr>
      </w:pPr>
    </w:p>
    <w:p w14:paraId="04906114" w14:textId="4E6EE4A1" w:rsidR="00BC76C9" w:rsidRPr="00BC76C9" w:rsidRDefault="00AB5CA4" w:rsidP="00335CB3">
      <w:pPr>
        <w:pStyle w:val="ListParagraph"/>
        <w:numPr>
          <w:ilvl w:val="0"/>
          <w:numId w:val="1"/>
        </w:numPr>
        <w:spacing w:after="0" w:line="240" w:lineRule="auto"/>
        <w:ind w:left="360"/>
        <w:rPr>
          <w:rFonts w:ascii="Times New Roman" w:hAnsi="Times New Roman" w:cs="Times New Roman"/>
          <w:b/>
        </w:rPr>
      </w:pPr>
      <w:r w:rsidRPr="00BC76C9">
        <w:rPr>
          <w:rFonts w:ascii="Times New Roman" w:hAnsi="Times New Roman" w:cs="Times New Roman"/>
          <w:b/>
        </w:rPr>
        <w:t xml:space="preserve">Data sources: Describe the source(s) of data in detail.  </w:t>
      </w:r>
    </w:p>
    <w:p w14:paraId="0F45E4BC" w14:textId="77777777" w:rsidR="00BC76C9" w:rsidRPr="00BC76C9" w:rsidRDefault="00BC76C9" w:rsidP="00BC76C9">
      <w:pPr>
        <w:pStyle w:val="ListParagraph"/>
        <w:spacing w:after="0" w:line="240" w:lineRule="auto"/>
        <w:ind w:left="360"/>
        <w:rPr>
          <w:rFonts w:ascii="Times New Roman" w:hAnsi="Times New Roman" w:cs="Times New Roman"/>
        </w:rPr>
      </w:pPr>
    </w:p>
    <w:p w14:paraId="01F5F045" w14:textId="72EBAD3D" w:rsidR="00BC76C9" w:rsidRDefault="00BC76C9" w:rsidP="00BC76C9">
      <w:pPr>
        <w:spacing w:after="0" w:line="240" w:lineRule="auto"/>
        <w:rPr>
          <w:rFonts w:ascii="Times New Roman" w:hAnsi="Times New Roman" w:cs="Times New Roman"/>
        </w:rPr>
      </w:pPr>
      <w:r>
        <w:rPr>
          <w:rFonts w:ascii="Times New Roman" w:hAnsi="Times New Roman" w:cs="Times New Roman"/>
        </w:rPr>
        <w:t>W</w:t>
      </w:r>
      <w:r w:rsidRPr="00BC76C9">
        <w:rPr>
          <w:rFonts w:ascii="Times New Roman" w:hAnsi="Times New Roman" w:cs="Times New Roman"/>
        </w:rPr>
        <w:t>e will collect survey data from participants who respond to the survey</w:t>
      </w:r>
      <w:r>
        <w:rPr>
          <w:rFonts w:ascii="Times New Roman" w:hAnsi="Times New Roman" w:cs="Times New Roman"/>
        </w:rPr>
        <w:t xml:space="preserve"> </w:t>
      </w:r>
      <w:r w:rsidRPr="00BC76C9">
        <w:rPr>
          <w:rFonts w:ascii="Times New Roman" w:hAnsi="Times New Roman" w:cs="Times New Roman"/>
        </w:rPr>
        <w:t xml:space="preserve">using </w:t>
      </w:r>
      <w:r w:rsidR="008840AE">
        <w:rPr>
          <w:rFonts w:ascii="Times New Roman" w:hAnsi="Times New Roman" w:cs="Times New Roman"/>
        </w:rPr>
        <w:t xml:space="preserve">the </w:t>
      </w:r>
      <w:proofErr w:type="spellStart"/>
      <w:r w:rsidRPr="00BC76C9">
        <w:rPr>
          <w:rFonts w:ascii="Times New Roman" w:hAnsi="Times New Roman" w:cs="Times New Roman"/>
        </w:rPr>
        <w:t>REDCap</w:t>
      </w:r>
      <w:proofErr w:type="spellEnd"/>
      <w:r w:rsidRPr="00BC76C9">
        <w:rPr>
          <w:rFonts w:ascii="Times New Roman" w:hAnsi="Times New Roman" w:cs="Times New Roman"/>
        </w:rPr>
        <w:t xml:space="preserve"> (Research Electronic Data Capture) electronic data capture tool hosted by PSJH.</w:t>
      </w:r>
      <w:r>
        <w:rPr>
          <w:rFonts w:ascii="Times New Roman" w:hAnsi="Times New Roman" w:cs="Times New Roman"/>
        </w:rPr>
        <w:t xml:space="preserve"> </w:t>
      </w:r>
      <w:r w:rsidRPr="00BC76C9">
        <w:rPr>
          <w:rFonts w:ascii="Times New Roman" w:hAnsi="Times New Roman" w:cs="Times New Roman"/>
        </w:rPr>
        <w:t xml:space="preserve">We will distribute the survey via </w:t>
      </w:r>
      <w:r w:rsidR="008840AE">
        <w:rPr>
          <w:rFonts w:ascii="Times New Roman" w:hAnsi="Times New Roman" w:cs="Times New Roman"/>
        </w:rPr>
        <w:t xml:space="preserve">email </w:t>
      </w:r>
      <w:r w:rsidRPr="00BC76C9">
        <w:rPr>
          <w:rFonts w:ascii="Times New Roman" w:hAnsi="Times New Roman" w:cs="Times New Roman"/>
        </w:rPr>
        <w:t>to a randomly selected 80% of patients meeting the inclusion criteria in the two</w:t>
      </w:r>
      <w:r w:rsidR="006269ED">
        <w:rPr>
          <w:rFonts w:ascii="Times New Roman" w:hAnsi="Times New Roman" w:cs="Times New Roman"/>
        </w:rPr>
        <w:t xml:space="preserve"> selected clinics</w:t>
      </w:r>
      <w:r w:rsidRPr="00BC76C9">
        <w:rPr>
          <w:rFonts w:ascii="Times New Roman" w:hAnsi="Times New Roman" w:cs="Times New Roman"/>
        </w:rPr>
        <w:t>. The survey will be open to participation for two weeks</w:t>
      </w:r>
      <w:r>
        <w:rPr>
          <w:rFonts w:ascii="Times New Roman" w:hAnsi="Times New Roman" w:cs="Times New Roman"/>
        </w:rPr>
        <w:t xml:space="preserve"> and will be distributed directly prior to the implementation of the interventions</w:t>
      </w:r>
      <w:r w:rsidRPr="00BC76C9">
        <w:rPr>
          <w:rFonts w:ascii="Times New Roman" w:hAnsi="Times New Roman" w:cs="Times New Roman"/>
        </w:rPr>
        <w:t xml:space="preserve">. An initial </w:t>
      </w:r>
      <w:r w:rsidR="008840AE">
        <w:rPr>
          <w:rFonts w:ascii="Times New Roman" w:hAnsi="Times New Roman" w:cs="Times New Roman"/>
        </w:rPr>
        <w:t xml:space="preserve">email </w:t>
      </w:r>
      <w:r w:rsidRPr="00BC76C9">
        <w:rPr>
          <w:rFonts w:ascii="Times New Roman" w:hAnsi="Times New Roman" w:cs="Times New Roman"/>
        </w:rPr>
        <w:t xml:space="preserve">message will be sent to all eligible patients and then three follow-up messages will be sent at twice weekly intervals to patients who have not yet agreed or declined to complete the survey. A copy of the survey </w:t>
      </w:r>
      <w:r>
        <w:rPr>
          <w:rFonts w:ascii="Times New Roman" w:hAnsi="Times New Roman" w:cs="Times New Roman"/>
        </w:rPr>
        <w:t>can be found in</w:t>
      </w:r>
      <w:r w:rsidRPr="00BC76C9">
        <w:rPr>
          <w:rFonts w:ascii="Times New Roman" w:hAnsi="Times New Roman" w:cs="Times New Roman"/>
        </w:rPr>
        <w:t xml:space="preserve"> Appendix B.</w:t>
      </w:r>
    </w:p>
    <w:p w14:paraId="07F4EA5E" w14:textId="77777777" w:rsidR="00BC76C9" w:rsidRPr="00BC76C9" w:rsidRDefault="00BC76C9" w:rsidP="00BC76C9">
      <w:pPr>
        <w:spacing w:after="0" w:line="240" w:lineRule="auto"/>
        <w:rPr>
          <w:rFonts w:ascii="Times New Roman" w:hAnsi="Times New Roman" w:cs="Times New Roman"/>
        </w:rPr>
      </w:pPr>
    </w:p>
    <w:p w14:paraId="530F275C" w14:textId="4CFFF14F" w:rsidR="00BC76C9" w:rsidRPr="00BC76C9" w:rsidRDefault="00BC76C9" w:rsidP="00BC76C9">
      <w:pPr>
        <w:spacing w:after="0" w:line="240" w:lineRule="auto"/>
        <w:rPr>
          <w:rFonts w:ascii="Times New Roman" w:hAnsi="Times New Roman" w:cs="Times New Roman"/>
        </w:rPr>
      </w:pPr>
      <w:r w:rsidRPr="00BC76C9">
        <w:rPr>
          <w:rFonts w:ascii="Times New Roman" w:hAnsi="Times New Roman" w:cs="Times New Roman"/>
        </w:rPr>
        <w:t xml:space="preserve">We will also obtain the following information from electronic medical records </w:t>
      </w:r>
      <w:r>
        <w:rPr>
          <w:rFonts w:ascii="Times New Roman" w:hAnsi="Times New Roman" w:cs="Times New Roman"/>
        </w:rPr>
        <w:t>directly prior to the implementation of the interventions</w:t>
      </w:r>
      <w:r w:rsidRPr="00BC76C9">
        <w:rPr>
          <w:rFonts w:ascii="Times New Roman" w:hAnsi="Times New Roman" w:cs="Times New Roman"/>
        </w:rPr>
        <w:t xml:space="preserve"> for all patients meeting the study inclusion criteria</w:t>
      </w:r>
      <w:r>
        <w:rPr>
          <w:rFonts w:ascii="Times New Roman" w:hAnsi="Times New Roman" w:cs="Times New Roman"/>
        </w:rPr>
        <w:t>:</w:t>
      </w:r>
    </w:p>
    <w:p w14:paraId="72DD1634" w14:textId="77777777" w:rsidR="00BC76C9" w:rsidRDefault="00BC76C9" w:rsidP="00BC76C9">
      <w:pPr>
        <w:pStyle w:val="ListParagraph"/>
        <w:numPr>
          <w:ilvl w:val="0"/>
          <w:numId w:val="2"/>
        </w:numPr>
        <w:spacing w:after="0" w:line="240" w:lineRule="auto"/>
        <w:rPr>
          <w:rFonts w:ascii="Times New Roman" w:hAnsi="Times New Roman" w:cs="Times New Roman"/>
        </w:rPr>
      </w:pPr>
      <w:r w:rsidRPr="00BC76C9">
        <w:rPr>
          <w:rFonts w:ascii="Times New Roman" w:hAnsi="Times New Roman" w:cs="Times New Roman"/>
        </w:rPr>
        <w:t>Patient Demographics: Age, sex, race, ethnicity, marital status, preferred language, zip code, latitude and longitude for primary home address, religion, employer, contact preference, MyChart activation status</w:t>
      </w:r>
    </w:p>
    <w:p w14:paraId="70575174" w14:textId="5661E562" w:rsidR="00BC76C9" w:rsidRDefault="00BC76C9" w:rsidP="00BC76C9">
      <w:pPr>
        <w:pStyle w:val="ListParagraph"/>
        <w:numPr>
          <w:ilvl w:val="0"/>
          <w:numId w:val="2"/>
        </w:numPr>
        <w:spacing w:after="0" w:line="240" w:lineRule="auto"/>
        <w:rPr>
          <w:rFonts w:ascii="Times New Roman" w:hAnsi="Times New Roman" w:cs="Times New Roman"/>
        </w:rPr>
      </w:pPr>
      <w:r w:rsidRPr="00BC76C9">
        <w:rPr>
          <w:rFonts w:ascii="Times New Roman" w:hAnsi="Times New Roman" w:cs="Times New Roman"/>
        </w:rPr>
        <w:t>Insurance: Patient insurer, Medicare/Medicaid dual eligible</w:t>
      </w:r>
    </w:p>
    <w:p w14:paraId="7B80D268" w14:textId="77777777" w:rsidR="00BC76C9" w:rsidRDefault="00BC76C9" w:rsidP="00BC76C9">
      <w:pPr>
        <w:pStyle w:val="ListParagraph"/>
        <w:numPr>
          <w:ilvl w:val="0"/>
          <w:numId w:val="2"/>
        </w:numPr>
        <w:spacing w:after="0" w:line="240" w:lineRule="auto"/>
        <w:rPr>
          <w:rFonts w:ascii="Times New Roman" w:hAnsi="Times New Roman" w:cs="Times New Roman"/>
        </w:rPr>
      </w:pPr>
      <w:r w:rsidRPr="00BC76C9">
        <w:rPr>
          <w:rFonts w:ascii="Times New Roman" w:hAnsi="Times New Roman" w:cs="Times New Roman"/>
        </w:rPr>
        <w:t>Clinical Information:</w:t>
      </w:r>
    </w:p>
    <w:p w14:paraId="5C78EC1E" w14:textId="77777777" w:rsidR="00BC76C9" w:rsidRDefault="00BC76C9" w:rsidP="00BC76C9">
      <w:pPr>
        <w:pStyle w:val="ListParagraph"/>
        <w:numPr>
          <w:ilvl w:val="1"/>
          <w:numId w:val="2"/>
        </w:numPr>
        <w:spacing w:after="0" w:line="240" w:lineRule="auto"/>
        <w:rPr>
          <w:rFonts w:ascii="Times New Roman" w:hAnsi="Times New Roman" w:cs="Times New Roman"/>
        </w:rPr>
      </w:pPr>
      <w:r w:rsidRPr="00BC76C9">
        <w:rPr>
          <w:rFonts w:ascii="Times New Roman" w:hAnsi="Times New Roman" w:cs="Times New Roman"/>
        </w:rPr>
        <w:t>Most recent active problem list diagnoses</w:t>
      </w:r>
    </w:p>
    <w:p w14:paraId="236B59D1" w14:textId="77777777" w:rsidR="00BC76C9" w:rsidRDefault="00BC76C9" w:rsidP="00BC76C9">
      <w:pPr>
        <w:pStyle w:val="ListParagraph"/>
        <w:numPr>
          <w:ilvl w:val="1"/>
          <w:numId w:val="2"/>
        </w:numPr>
        <w:spacing w:after="0" w:line="240" w:lineRule="auto"/>
        <w:rPr>
          <w:rFonts w:ascii="Times New Roman" w:hAnsi="Times New Roman" w:cs="Times New Roman"/>
        </w:rPr>
      </w:pPr>
      <w:r w:rsidRPr="00BC76C9">
        <w:rPr>
          <w:rFonts w:ascii="Times New Roman" w:hAnsi="Times New Roman" w:cs="Times New Roman"/>
        </w:rPr>
        <w:t xml:space="preserve">Most recent medication </w:t>
      </w:r>
      <w:proofErr w:type="gramStart"/>
      <w:r w:rsidRPr="00BC76C9">
        <w:rPr>
          <w:rFonts w:ascii="Times New Roman" w:hAnsi="Times New Roman" w:cs="Times New Roman"/>
        </w:rPr>
        <w:t>list</w:t>
      </w:r>
      <w:proofErr w:type="gramEnd"/>
    </w:p>
    <w:p w14:paraId="6F25ED3D" w14:textId="77777777" w:rsidR="00BC76C9" w:rsidRDefault="00BC76C9" w:rsidP="00BC76C9">
      <w:pPr>
        <w:pStyle w:val="ListParagraph"/>
        <w:numPr>
          <w:ilvl w:val="1"/>
          <w:numId w:val="2"/>
        </w:numPr>
        <w:spacing w:after="0" w:line="240" w:lineRule="auto"/>
        <w:rPr>
          <w:rFonts w:ascii="Times New Roman" w:hAnsi="Times New Roman" w:cs="Times New Roman"/>
        </w:rPr>
      </w:pPr>
      <w:r w:rsidRPr="00BC76C9">
        <w:rPr>
          <w:rFonts w:ascii="Times New Roman" w:hAnsi="Times New Roman" w:cs="Times New Roman"/>
        </w:rPr>
        <w:t>Most recent medical and surgical history</w:t>
      </w:r>
    </w:p>
    <w:p w14:paraId="0E8EE11E" w14:textId="77777777" w:rsidR="00BC76C9" w:rsidRDefault="00BC76C9" w:rsidP="00BC76C9">
      <w:pPr>
        <w:pStyle w:val="ListParagraph"/>
        <w:numPr>
          <w:ilvl w:val="1"/>
          <w:numId w:val="2"/>
        </w:numPr>
        <w:spacing w:after="0" w:line="240" w:lineRule="auto"/>
        <w:rPr>
          <w:rFonts w:ascii="Times New Roman" w:hAnsi="Times New Roman" w:cs="Times New Roman"/>
        </w:rPr>
      </w:pPr>
      <w:r w:rsidRPr="00BC76C9">
        <w:rPr>
          <w:rFonts w:ascii="Times New Roman" w:hAnsi="Times New Roman" w:cs="Times New Roman"/>
        </w:rPr>
        <w:t>Most recent height and weight or BMI</w:t>
      </w:r>
    </w:p>
    <w:p w14:paraId="130FFC7B" w14:textId="77777777" w:rsidR="00BC76C9" w:rsidRDefault="00BC76C9" w:rsidP="00BC76C9">
      <w:pPr>
        <w:pStyle w:val="ListParagraph"/>
        <w:numPr>
          <w:ilvl w:val="1"/>
          <w:numId w:val="2"/>
        </w:numPr>
        <w:spacing w:after="0" w:line="240" w:lineRule="auto"/>
        <w:rPr>
          <w:rFonts w:ascii="Times New Roman" w:hAnsi="Times New Roman" w:cs="Times New Roman"/>
        </w:rPr>
      </w:pPr>
      <w:r w:rsidRPr="00BC76C9">
        <w:rPr>
          <w:rFonts w:ascii="Times New Roman" w:hAnsi="Times New Roman" w:cs="Times New Roman"/>
        </w:rPr>
        <w:t>Most recent depression screening results</w:t>
      </w:r>
    </w:p>
    <w:p w14:paraId="3321BCA7" w14:textId="77777777" w:rsidR="00BC76C9" w:rsidRDefault="00BC76C9" w:rsidP="00BC76C9">
      <w:pPr>
        <w:pStyle w:val="ListParagraph"/>
        <w:numPr>
          <w:ilvl w:val="1"/>
          <w:numId w:val="2"/>
        </w:numPr>
        <w:spacing w:after="0" w:line="240" w:lineRule="auto"/>
        <w:rPr>
          <w:rFonts w:ascii="Times New Roman" w:hAnsi="Times New Roman" w:cs="Times New Roman"/>
        </w:rPr>
      </w:pPr>
      <w:r w:rsidRPr="00BC76C9">
        <w:rPr>
          <w:rFonts w:ascii="Times New Roman" w:hAnsi="Times New Roman" w:cs="Times New Roman"/>
        </w:rPr>
        <w:t>Most recent labs and vital signs</w:t>
      </w:r>
    </w:p>
    <w:p w14:paraId="5E9194CF" w14:textId="77777777" w:rsidR="00BC76C9" w:rsidRDefault="00BC76C9" w:rsidP="00BC76C9">
      <w:pPr>
        <w:pStyle w:val="ListParagraph"/>
        <w:numPr>
          <w:ilvl w:val="1"/>
          <w:numId w:val="2"/>
        </w:numPr>
        <w:spacing w:after="0" w:line="240" w:lineRule="auto"/>
        <w:rPr>
          <w:rFonts w:ascii="Times New Roman" w:hAnsi="Times New Roman" w:cs="Times New Roman"/>
        </w:rPr>
      </w:pPr>
      <w:r w:rsidRPr="00BC76C9">
        <w:rPr>
          <w:rFonts w:ascii="Times New Roman" w:hAnsi="Times New Roman" w:cs="Times New Roman"/>
        </w:rPr>
        <w:t>Number of primary care and any other outpatient visits to PSJH or affiliate sites, two years prior to study start date</w:t>
      </w:r>
    </w:p>
    <w:p w14:paraId="43E9A84F" w14:textId="77777777" w:rsidR="00BC76C9" w:rsidRDefault="00BC76C9" w:rsidP="00BC76C9">
      <w:pPr>
        <w:pStyle w:val="ListParagraph"/>
        <w:numPr>
          <w:ilvl w:val="1"/>
          <w:numId w:val="2"/>
        </w:numPr>
        <w:spacing w:after="0" w:line="240" w:lineRule="auto"/>
        <w:rPr>
          <w:rFonts w:ascii="Times New Roman" w:hAnsi="Times New Roman" w:cs="Times New Roman"/>
        </w:rPr>
      </w:pPr>
      <w:r w:rsidRPr="00BC76C9">
        <w:rPr>
          <w:rFonts w:ascii="Times New Roman" w:hAnsi="Times New Roman" w:cs="Times New Roman"/>
        </w:rPr>
        <w:t xml:space="preserve">Number of inpatient days at PSJH or affiliate sites, two years prior to study start </w:t>
      </w:r>
      <w:proofErr w:type="spellStart"/>
      <w:r w:rsidRPr="00BC76C9">
        <w:rPr>
          <w:rFonts w:ascii="Times New Roman" w:hAnsi="Times New Roman" w:cs="Times New Roman"/>
        </w:rPr>
        <w:t>dat</w:t>
      </w:r>
      <w:proofErr w:type="spellEnd"/>
    </w:p>
    <w:p w14:paraId="5448EBCE" w14:textId="77777777" w:rsidR="00BC76C9" w:rsidRDefault="00BC76C9" w:rsidP="00BC76C9">
      <w:pPr>
        <w:pStyle w:val="ListParagraph"/>
        <w:numPr>
          <w:ilvl w:val="1"/>
          <w:numId w:val="2"/>
        </w:numPr>
        <w:spacing w:after="0" w:line="240" w:lineRule="auto"/>
        <w:rPr>
          <w:rFonts w:ascii="Times New Roman" w:hAnsi="Times New Roman" w:cs="Times New Roman"/>
        </w:rPr>
      </w:pPr>
      <w:r w:rsidRPr="00BC76C9">
        <w:rPr>
          <w:rFonts w:ascii="Times New Roman" w:hAnsi="Times New Roman" w:cs="Times New Roman"/>
        </w:rPr>
        <w:t xml:space="preserve"> PCP and PCP specialty</w:t>
      </w:r>
    </w:p>
    <w:p w14:paraId="7682863E" w14:textId="57F45AB6" w:rsidR="00BC76C9" w:rsidRPr="00BC76C9" w:rsidRDefault="00BC76C9" w:rsidP="00BC76C9">
      <w:pPr>
        <w:pStyle w:val="ListParagraph"/>
        <w:numPr>
          <w:ilvl w:val="1"/>
          <w:numId w:val="2"/>
        </w:numPr>
        <w:spacing w:after="0" w:line="240" w:lineRule="auto"/>
        <w:rPr>
          <w:rFonts w:ascii="Times New Roman" w:hAnsi="Times New Roman" w:cs="Times New Roman"/>
        </w:rPr>
      </w:pPr>
      <w:r w:rsidRPr="00BC76C9">
        <w:rPr>
          <w:rFonts w:ascii="Times New Roman" w:hAnsi="Times New Roman" w:cs="Times New Roman"/>
        </w:rPr>
        <w:t>ACP documentation: A downloaded copy of any ACP documentation in the patients EMR, including date of upload</w:t>
      </w:r>
    </w:p>
    <w:p w14:paraId="0864E9E5" w14:textId="77777777" w:rsidR="00BC76C9" w:rsidRPr="00BC76C9" w:rsidRDefault="00BC76C9" w:rsidP="00BC76C9">
      <w:pPr>
        <w:spacing w:after="0" w:line="240" w:lineRule="auto"/>
        <w:rPr>
          <w:rFonts w:ascii="Times New Roman" w:hAnsi="Times New Roman" w:cs="Times New Roman"/>
        </w:rPr>
      </w:pPr>
      <w:r w:rsidRPr="00BC76C9">
        <w:rPr>
          <w:rFonts w:ascii="Times New Roman" w:hAnsi="Times New Roman" w:cs="Times New Roman"/>
        </w:rPr>
        <w:t>We will also obtain the following information from PSJH administrative records for each study clinic:</w:t>
      </w:r>
    </w:p>
    <w:p w14:paraId="1339E91F" w14:textId="77777777" w:rsidR="00BC76C9" w:rsidRDefault="00BC76C9" w:rsidP="00BC76C9">
      <w:pPr>
        <w:pStyle w:val="ListParagraph"/>
        <w:numPr>
          <w:ilvl w:val="0"/>
          <w:numId w:val="3"/>
        </w:numPr>
        <w:spacing w:after="0" w:line="240" w:lineRule="auto"/>
        <w:rPr>
          <w:rFonts w:ascii="Times New Roman" w:hAnsi="Times New Roman" w:cs="Times New Roman"/>
        </w:rPr>
      </w:pPr>
      <w:r w:rsidRPr="00BC76C9">
        <w:rPr>
          <w:rFonts w:ascii="Times New Roman" w:hAnsi="Times New Roman" w:cs="Times New Roman"/>
        </w:rPr>
        <w:t>Clinic information</w:t>
      </w:r>
    </w:p>
    <w:p w14:paraId="6B988FFB" w14:textId="77777777" w:rsidR="00BC76C9" w:rsidRDefault="00BC76C9" w:rsidP="00BC76C9">
      <w:pPr>
        <w:pStyle w:val="ListParagraph"/>
        <w:numPr>
          <w:ilvl w:val="1"/>
          <w:numId w:val="3"/>
        </w:numPr>
        <w:spacing w:after="0" w:line="240" w:lineRule="auto"/>
        <w:rPr>
          <w:rFonts w:ascii="Times New Roman" w:hAnsi="Times New Roman" w:cs="Times New Roman"/>
        </w:rPr>
      </w:pPr>
      <w:r w:rsidRPr="00BC76C9">
        <w:rPr>
          <w:rFonts w:ascii="Times New Roman" w:hAnsi="Times New Roman" w:cs="Times New Roman"/>
        </w:rPr>
        <w:t>Clinic Name</w:t>
      </w:r>
    </w:p>
    <w:p w14:paraId="2ECFAB27" w14:textId="77777777" w:rsidR="00BC76C9" w:rsidRDefault="00BC76C9" w:rsidP="00BC76C9">
      <w:pPr>
        <w:pStyle w:val="ListParagraph"/>
        <w:numPr>
          <w:ilvl w:val="1"/>
          <w:numId w:val="3"/>
        </w:numPr>
        <w:spacing w:after="0" w:line="240" w:lineRule="auto"/>
        <w:rPr>
          <w:rFonts w:ascii="Times New Roman" w:hAnsi="Times New Roman" w:cs="Times New Roman"/>
        </w:rPr>
      </w:pPr>
      <w:r w:rsidRPr="00BC76C9">
        <w:rPr>
          <w:rFonts w:ascii="Times New Roman" w:hAnsi="Times New Roman" w:cs="Times New Roman"/>
        </w:rPr>
        <w:t>Clinic location</w:t>
      </w:r>
    </w:p>
    <w:p w14:paraId="3E9D5EB2" w14:textId="77777777" w:rsidR="00BC76C9" w:rsidRDefault="00BC76C9" w:rsidP="00BC76C9">
      <w:pPr>
        <w:pStyle w:val="ListParagraph"/>
        <w:numPr>
          <w:ilvl w:val="1"/>
          <w:numId w:val="3"/>
        </w:numPr>
        <w:spacing w:after="0" w:line="240" w:lineRule="auto"/>
        <w:rPr>
          <w:rFonts w:ascii="Times New Roman" w:hAnsi="Times New Roman" w:cs="Times New Roman"/>
        </w:rPr>
      </w:pPr>
      <w:r w:rsidRPr="00BC76C9">
        <w:rPr>
          <w:rFonts w:ascii="Times New Roman" w:hAnsi="Times New Roman" w:cs="Times New Roman"/>
        </w:rPr>
        <w:t>Number of PCPs at clinic</w:t>
      </w:r>
    </w:p>
    <w:p w14:paraId="54C183E5" w14:textId="37A135E5" w:rsidR="00BC76C9" w:rsidRPr="00BC76C9" w:rsidRDefault="00BC76C9" w:rsidP="00BC76C9">
      <w:pPr>
        <w:pStyle w:val="ListParagraph"/>
        <w:numPr>
          <w:ilvl w:val="1"/>
          <w:numId w:val="3"/>
        </w:numPr>
        <w:spacing w:after="0" w:line="240" w:lineRule="auto"/>
        <w:rPr>
          <w:rFonts w:ascii="Times New Roman" w:hAnsi="Times New Roman" w:cs="Times New Roman"/>
        </w:rPr>
      </w:pPr>
      <w:r w:rsidRPr="00BC76C9">
        <w:rPr>
          <w:rFonts w:ascii="Times New Roman" w:hAnsi="Times New Roman" w:cs="Times New Roman"/>
        </w:rPr>
        <w:lastRenderedPageBreak/>
        <w:t>License type, specialty, and panel size for each PCP</w:t>
      </w:r>
    </w:p>
    <w:p w14:paraId="6EF71821" w14:textId="77777777" w:rsidR="00922E7E" w:rsidRPr="00922E7E" w:rsidRDefault="00922E7E" w:rsidP="00922E7E">
      <w:pPr>
        <w:spacing w:after="0" w:line="240" w:lineRule="auto"/>
        <w:rPr>
          <w:rFonts w:ascii="Times New Roman" w:hAnsi="Times New Roman" w:cs="Times New Roman"/>
        </w:rPr>
      </w:pPr>
    </w:p>
    <w:p w14:paraId="05198FDF" w14:textId="4A9045FF" w:rsidR="00BC76C9" w:rsidRDefault="00AB5CA4" w:rsidP="00922E7E">
      <w:pPr>
        <w:pStyle w:val="ListParagraph"/>
        <w:numPr>
          <w:ilvl w:val="0"/>
          <w:numId w:val="1"/>
        </w:numPr>
        <w:spacing w:after="0" w:line="240" w:lineRule="auto"/>
        <w:ind w:left="360"/>
        <w:rPr>
          <w:rFonts w:ascii="Times New Roman" w:hAnsi="Times New Roman" w:cs="Times New Roman"/>
        </w:rPr>
      </w:pPr>
      <w:r w:rsidRPr="00BC76C9">
        <w:rPr>
          <w:rFonts w:ascii="Times New Roman" w:hAnsi="Times New Roman" w:cs="Times New Roman"/>
          <w:b/>
        </w:rPr>
        <w:t>Intervention/policy: Describe the intervention or policy being tested, in as much detail as is feasible.</w:t>
      </w:r>
      <w:r w:rsidRPr="00922E7E">
        <w:rPr>
          <w:rFonts w:ascii="Times New Roman" w:hAnsi="Times New Roman" w:cs="Times New Roman"/>
        </w:rPr>
        <w:t xml:space="preserve"> </w:t>
      </w:r>
    </w:p>
    <w:p w14:paraId="1BDA1ABC" w14:textId="77777777" w:rsidR="005B0D51" w:rsidRPr="005B0D51" w:rsidRDefault="005B0D51" w:rsidP="005B0D51">
      <w:pPr>
        <w:spacing w:after="0" w:line="240" w:lineRule="auto"/>
        <w:rPr>
          <w:rFonts w:ascii="Times New Roman" w:hAnsi="Times New Roman" w:cs="Times New Roman"/>
        </w:rPr>
      </w:pPr>
    </w:p>
    <w:p w14:paraId="6C9CF1B2" w14:textId="1290FF6D" w:rsidR="005B0D51" w:rsidRDefault="00A647F9" w:rsidP="00BC76C9">
      <w:pPr>
        <w:spacing w:after="0" w:line="240" w:lineRule="auto"/>
        <w:rPr>
          <w:rFonts w:ascii="Times New Roman" w:hAnsi="Times New Roman" w:cs="Times New Roman"/>
        </w:rPr>
      </w:pPr>
      <w:r w:rsidRPr="00A647F9">
        <w:rPr>
          <w:rFonts w:ascii="Times New Roman" w:hAnsi="Times New Roman" w:cs="Times New Roman"/>
        </w:rPr>
        <w:t xml:space="preserve">After the survey completion date, we will proceed with the interventions: (1) a series of Advance Directive Drives at one of the two selected clinics (Clinic A) and (2) a distribution of a link to an ACP Decisions video via </w:t>
      </w:r>
      <w:r w:rsidR="008840AE">
        <w:rPr>
          <w:rFonts w:ascii="Times New Roman" w:hAnsi="Times New Roman" w:cs="Times New Roman"/>
        </w:rPr>
        <w:t>email</w:t>
      </w:r>
      <w:r w:rsidR="008840AE" w:rsidRPr="00A647F9">
        <w:rPr>
          <w:rFonts w:ascii="Times New Roman" w:hAnsi="Times New Roman" w:cs="Times New Roman"/>
        </w:rPr>
        <w:t xml:space="preserve"> </w:t>
      </w:r>
      <w:r w:rsidRPr="00A647F9">
        <w:rPr>
          <w:rFonts w:ascii="Times New Roman" w:hAnsi="Times New Roman" w:cs="Times New Roman"/>
        </w:rPr>
        <w:t>to a randomly selected 50% of patients with an active MyChart account who meet the inclusion criteria in the two selected clinics (Clinic A and Clinic B). All patients in the two clinics with an activated MyChart account will be contacted with a</w:t>
      </w:r>
      <w:r w:rsidR="008840AE">
        <w:rPr>
          <w:rFonts w:ascii="Times New Roman" w:hAnsi="Times New Roman" w:cs="Times New Roman"/>
        </w:rPr>
        <w:t xml:space="preserve">n email </w:t>
      </w:r>
      <w:r w:rsidRPr="00A647F9">
        <w:rPr>
          <w:rFonts w:ascii="Times New Roman" w:hAnsi="Times New Roman" w:cs="Times New Roman"/>
        </w:rPr>
        <w:t xml:space="preserve">message and patients without an activated MyChart account will be contacted by paper letter as described in </w:t>
      </w:r>
      <w:r w:rsidRPr="00A647F9">
        <w:rPr>
          <w:rFonts w:ascii="Times New Roman" w:hAnsi="Times New Roman" w:cs="Times New Roman"/>
          <w:b/>
          <w:bCs/>
        </w:rPr>
        <w:t>Table 1</w:t>
      </w:r>
      <w:r w:rsidRPr="00A647F9">
        <w:rPr>
          <w:rFonts w:ascii="Times New Roman" w:hAnsi="Times New Roman" w:cs="Times New Roman"/>
        </w:rPr>
        <w:t>.</w:t>
      </w:r>
    </w:p>
    <w:p w14:paraId="4FB611DC" w14:textId="77777777" w:rsidR="005B0D51" w:rsidRPr="00BC76C9" w:rsidRDefault="005B0D51" w:rsidP="00BC76C9">
      <w:pPr>
        <w:spacing w:after="0" w:line="240" w:lineRule="auto"/>
        <w:rPr>
          <w:rFonts w:ascii="Times New Roman" w:hAnsi="Times New Roman" w:cs="Times New Roman"/>
        </w:rPr>
      </w:pPr>
    </w:p>
    <w:p w14:paraId="48716FB3" w14:textId="77777777" w:rsidR="00A647F9" w:rsidRPr="00A647F9" w:rsidRDefault="00A647F9" w:rsidP="00A647F9">
      <w:pPr>
        <w:rPr>
          <w:b/>
        </w:rPr>
      </w:pPr>
      <w:r w:rsidRPr="00A647F9">
        <w:rPr>
          <w:b/>
        </w:rPr>
        <w:t>Table 1. Intervention distribution across patient groups</w:t>
      </w:r>
    </w:p>
    <w:tbl>
      <w:tblPr>
        <w:tblW w:w="0" w:type="auto"/>
        <w:tblCellMar>
          <w:left w:w="0" w:type="dxa"/>
          <w:right w:w="0" w:type="dxa"/>
        </w:tblCellMar>
        <w:tblLook w:val="04A0" w:firstRow="1" w:lastRow="0" w:firstColumn="1" w:lastColumn="0" w:noHBand="0" w:noVBand="1"/>
      </w:tblPr>
      <w:tblGrid>
        <w:gridCol w:w="1880"/>
        <w:gridCol w:w="3060"/>
        <w:gridCol w:w="1080"/>
        <w:gridCol w:w="1170"/>
        <w:gridCol w:w="1080"/>
        <w:gridCol w:w="1070"/>
      </w:tblGrid>
      <w:tr w:rsidR="00A647F9" w:rsidRPr="00A647F9" w14:paraId="2AD626E7" w14:textId="77777777" w:rsidTr="009F4BC4">
        <w:tc>
          <w:tcPr>
            <w:tcW w:w="1880"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2D7044A" w14:textId="77777777" w:rsidR="00A647F9" w:rsidRPr="00A647F9" w:rsidRDefault="00A647F9" w:rsidP="00A647F9">
            <w:pPr>
              <w:spacing w:line="240" w:lineRule="auto"/>
              <w:contextualSpacing/>
            </w:pPr>
            <w:r w:rsidRPr="00A647F9">
              <w:t>Patient group</w:t>
            </w:r>
          </w:p>
        </w:tc>
        <w:tc>
          <w:tcPr>
            <w:tcW w:w="3060"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DCC51B1" w14:textId="77777777" w:rsidR="00A647F9" w:rsidRPr="00A647F9" w:rsidRDefault="00A647F9" w:rsidP="00A647F9">
            <w:pPr>
              <w:spacing w:line="240" w:lineRule="auto"/>
              <w:contextualSpacing/>
            </w:pPr>
            <w:r w:rsidRPr="00A647F9">
              <w:t>Intervention Description</w:t>
            </w:r>
          </w:p>
        </w:tc>
        <w:tc>
          <w:tcPr>
            <w:tcW w:w="4400" w:type="dxa"/>
            <w:gridSpan w:val="4"/>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266BFBB" w14:textId="77777777" w:rsidR="00A647F9" w:rsidRPr="00A647F9" w:rsidRDefault="00A647F9" w:rsidP="00A647F9">
            <w:pPr>
              <w:spacing w:line="240" w:lineRule="auto"/>
              <w:contextualSpacing/>
              <w:jc w:val="center"/>
            </w:pPr>
            <w:r w:rsidRPr="00A647F9">
              <w:t>% of patients in patient group</w:t>
            </w:r>
          </w:p>
        </w:tc>
      </w:tr>
      <w:tr w:rsidR="00A647F9" w:rsidRPr="00A647F9" w14:paraId="41025F01" w14:textId="77777777" w:rsidTr="009F4BC4">
        <w:tc>
          <w:tcPr>
            <w:tcW w:w="0" w:type="auto"/>
            <w:vMerge/>
            <w:tcBorders>
              <w:top w:val="single" w:sz="8" w:space="0" w:color="auto"/>
              <w:left w:val="single" w:sz="8" w:space="0" w:color="auto"/>
              <w:bottom w:val="single" w:sz="8" w:space="0" w:color="auto"/>
              <w:right w:val="single" w:sz="8" w:space="0" w:color="auto"/>
            </w:tcBorders>
            <w:vAlign w:val="center"/>
            <w:hideMark/>
          </w:tcPr>
          <w:p w14:paraId="749F27B5" w14:textId="77777777" w:rsidR="00A647F9" w:rsidRPr="00A647F9" w:rsidRDefault="00A647F9" w:rsidP="00A647F9">
            <w:pPr>
              <w:spacing w:line="240" w:lineRule="auto"/>
              <w:contextualSpacing/>
            </w:pPr>
          </w:p>
        </w:tc>
        <w:tc>
          <w:tcPr>
            <w:tcW w:w="3060" w:type="dxa"/>
            <w:vMerge/>
            <w:tcBorders>
              <w:top w:val="single" w:sz="8" w:space="0" w:color="auto"/>
              <w:left w:val="nil"/>
              <w:bottom w:val="single" w:sz="8" w:space="0" w:color="auto"/>
              <w:right w:val="single" w:sz="8" w:space="0" w:color="auto"/>
            </w:tcBorders>
            <w:vAlign w:val="center"/>
            <w:hideMark/>
          </w:tcPr>
          <w:p w14:paraId="18C34903" w14:textId="77777777" w:rsidR="00A647F9" w:rsidRPr="00A647F9" w:rsidRDefault="00A647F9" w:rsidP="00A647F9">
            <w:pPr>
              <w:spacing w:line="240" w:lineRule="auto"/>
              <w:contextualSpacing/>
            </w:pPr>
          </w:p>
        </w:tc>
        <w:tc>
          <w:tcPr>
            <w:tcW w:w="2250"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14:paraId="16D4AE1E" w14:textId="77777777" w:rsidR="00A647F9" w:rsidRPr="00A647F9" w:rsidRDefault="00A647F9" w:rsidP="00A647F9">
            <w:pPr>
              <w:spacing w:line="240" w:lineRule="auto"/>
              <w:contextualSpacing/>
            </w:pPr>
            <w:r w:rsidRPr="00A647F9">
              <w:t>Clinic A – AD Drive</w:t>
            </w:r>
          </w:p>
        </w:tc>
        <w:tc>
          <w:tcPr>
            <w:tcW w:w="2150"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14:paraId="782866F3" w14:textId="77777777" w:rsidR="00A647F9" w:rsidRPr="00A647F9" w:rsidRDefault="00A647F9" w:rsidP="00A647F9">
            <w:pPr>
              <w:spacing w:line="240" w:lineRule="auto"/>
              <w:contextualSpacing/>
            </w:pPr>
            <w:r w:rsidRPr="00A647F9">
              <w:t>Clinic B – No AD Drive</w:t>
            </w:r>
          </w:p>
        </w:tc>
      </w:tr>
      <w:tr w:rsidR="00A647F9" w:rsidRPr="00A647F9" w14:paraId="2D151ACC" w14:textId="77777777" w:rsidTr="009F4BC4">
        <w:tc>
          <w:tcPr>
            <w:tcW w:w="0" w:type="auto"/>
            <w:vMerge/>
            <w:tcBorders>
              <w:top w:val="single" w:sz="8" w:space="0" w:color="auto"/>
              <w:left w:val="single" w:sz="8" w:space="0" w:color="auto"/>
              <w:bottom w:val="single" w:sz="8" w:space="0" w:color="auto"/>
              <w:right w:val="single" w:sz="8" w:space="0" w:color="auto"/>
            </w:tcBorders>
            <w:vAlign w:val="center"/>
            <w:hideMark/>
          </w:tcPr>
          <w:p w14:paraId="13038467" w14:textId="77777777" w:rsidR="00A647F9" w:rsidRPr="00A647F9" w:rsidRDefault="00A647F9" w:rsidP="00A647F9">
            <w:pPr>
              <w:spacing w:line="240" w:lineRule="auto"/>
              <w:contextualSpacing/>
            </w:pPr>
          </w:p>
        </w:tc>
        <w:tc>
          <w:tcPr>
            <w:tcW w:w="3060" w:type="dxa"/>
            <w:vMerge/>
            <w:tcBorders>
              <w:top w:val="single" w:sz="8" w:space="0" w:color="auto"/>
              <w:left w:val="nil"/>
              <w:bottom w:val="single" w:sz="8" w:space="0" w:color="auto"/>
              <w:right w:val="single" w:sz="8" w:space="0" w:color="auto"/>
            </w:tcBorders>
            <w:vAlign w:val="center"/>
            <w:hideMark/>
          </w:tcPr>
          <w:p w14:paraId="08FB317F" w14:textId="77777777" w:rsidR="00A647F9" w:rsidRPr="00A647F9" w:rsidRDefault="00A647F9" w:rsidP="00A647F9">
            <w:pPr>
              <w:spacing w:line="240" w:lineRule="auto"/>
              <w:contextualSpacing/>
            </w:pPr>
          </w:p>
        </w:tc>
        <w:tc>
          <w:tcPr>
            <w:tcW w:w="10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7A692F4" w14:textId="77777777" w:rsidR="00A647F9" w:rsidRPr="00A647F9" w:rsidRDefault="00A647F9" w:rsidP="00A647F9">
            <w:pPr>
              <w:spacing w:line="240" w:lineRule="auto"/>
              <w:contextualSpacing/>
            </w:pPr>
            <w:r w:rsidRPr="00A647F9">
              <w:t>MyChart activated</w:t>
            </w:r>
          </w:p>
        </w:tc>
        <w:tc>
          <w:tcPr>
            <w:tcW w:w="117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C606EDC" w14:textId="77777777" w:rsidR="00A647F9" w:rsidRPr="00A647F9" w:rsidRDefault="00A647F9" w:rsidP="00A647F9">
            <w:pPr>
              <w:spacing w:line="240" w:lineRule="auto"/>
              <w:contextualSpacing/>
            </w:pPr>
            <w:r w:rsidRPr="00A647F9">
              <w:t>MyChart not activated</w:t>
            </w:r>
          </w:p>
        </w:tc>
        <w:tc>
          <w:tcPr>
            <w:tcW w:w="10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A89CE0E" w14:textId="77777777" w:rsidR="00A647F9" w:rsidRPr="00A647F9" w:rsidRDefault="00A647F9" w:rsidP="00A647F9">
            <w:pPr>
              <w:spacing w:line="240" w:lineRule="auto"/>
              <w:contextualSpacing/>
            </w:pPr>
            <w:r w:rsidRPr="00A647F9">
              <w:t>MyChart activated</w:t>
            </w:r>
          </w:p>
        </w:tc>
        <w:tc>
          <w:tcPr>
            <w:tcW w:w="107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3B2CAA5" w14:textId="77777777" w:rsidR="00A647F9" w:rsidRPr="00A647F9" w:rsidRDefault="00A647F9" w:rsidP="00A647F9">
            <w:pPr>
              <w:spacing w:line="240" w:lineRule="auto"/>
              <w:contextualSpacing/>
            </w:pPr>
            <w:r w:rsidRPr="00A647F9">
              <w:t>MyChart not activated</w:t>
            </w:r>
          </w:p>
        </w:tc>
      </w:tr>
      <w:tr w:rsidR="00A647F9" w:rsidRPr="00A647F9" w14:paraId="43D57EFB" w14:textId="77777777" w:rsidTr="009F4BC4">
        <w:tc>
          <w:tcPr>
            <w:tcW w:w="188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DB1CB85" w14:textId="77777777" w:rsidR="00A647F9" w:rsidRPr="00A647F9" w:rsidRDefault="00A647F9" w:rsidP="00A647F9">
            <w:pPr>
              <w:spacing w:line="240" w:lineRule="auto"/>
              <w:contextualSpacing/>
            </w:pPr>
            <w:r w:rsidRPr="00A647F9">
              <w:t>No intervention</w:t>
            </w:r>
          </w:p>
        </w:tc>
        <w:tc>
          <w:tcPr>
            <w:tcW w:w="30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8D964C3" w14:textId="77777777" w:rsidR="00A647F9" w:rsidRPr="00A647F9" w:rsidRDefault="00A647F9" w:rsidP="00A647F9">
            <w:pPr>
              <w:spacing w:line="240" w:lineRule="auto"/>
              <w:contextualSpacing/>
            </w:pPr>
            <w:r w:rsidRPr="00A647F9">
              <w:t>A reminder to complete AD</w:t>
            </w:r>
          </w:p>
        </w:tc>
        <w:tc>
          <w:tcPr>
            <w:tcW w:w="10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6FB7690" w14:textId="77777777" w:rsidR="00A647F9" w:rsidRPr="00A647F9" w:rsidRDefault="00A647F9" w:rsidP="00A647F9">
            <w:pPr>
              <w:spacing w:line="240" w:lineRule="auto"/>
              <w:contextualSpacing/>
            </w:pPr>
            <w:r w:rsidRPr="00A647F9">
              <w:t>0%</w:t>
            </w:r>
          </w:p>
        </w:tc>
        <w:tc>
          <w:tcPr>
            <w:tcW w:w="117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8005778" w14:textId="77777777" w:rsidR="00A647F9" w:rsidRPr="00A647F9" w:rsidRDefault="00A647F9" w:rsidP="00A647F9">
            <w:pPr>
              <w:spacing w:line="240" w:lineRule="auto"/>
              <w:contextualSpacing/>
            </w:pPr>
            <w:r w:rsidRPr="00A647F9">
              <w:t>0%</w:t>
            </w:r>
          </w:p>
        </w:tc>
        <w:tc>
          <w:tcPr>
            <w:tcW w:w="10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0285251" w14:textId="77777777" w:rsidR="00A647F9" w:rsidRPr="00A647F9" w:rsidRDefault="00A647F9" w:rsidP="00A647F9">
            <w:pPr>
              <w:spacing w:line="240" w:lineRule="auto"/>
              <w:contextualSpacing/>
            </w:pPr>
            <w:r w:rsidRPr="00A647F9">
              <w:t>50%</w:t>
            </w:r>
          </w:p>
        </w:tc>
        <w:tc>
          <w:tcPr>
            <w:tcW w:w="107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5EA97FB" w14:textId="77777777" w:rsidR="00A647F9" w:rsidRPr="00A647F9" w:rsidRDefault="00A647F9" w:rsidP="00A647F9">
            <w:pPr>
              <w:spacing w:line="240" w:lineRule="auto"/>
              <w:contextualSpacing/>
            </w:pPr>
            <w:r w:rsidRPr="00A647F9">
              <w:t>100%</w:t>
            </w:r>
          </w:p>
        </w:tc>
      </w:tr>
      <w:tr w:rsidR="00A647F9" w:rsidRPr="00A647F9" w14:paraId="2CD37AA7" w14:textId="77777777" w:rsidTr="009F4BC4">
        <w:tc>
          <w:tcPr>
            <w:tcW w:w="188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0753454" w14:textId="77777777" w:rsidR="00A647F9" w:rsidRPr="00A647F9" w:rsidRDefault="00A647F9" w:rsidP="00A647F9">
            <w:pPr>
              <w:spacing w:line="240" w:lineRule="auto"/>
              <w:contextualSpacing/>
            </w:pPr>
            <w:r w:rsidRPr="00A647F9">
              <w:t>Advance Directive Drive alone</w:t>
            </w:r>
          </w:p>
        </w:tc>
        <w:tc>
          <w:tcPr>
            <w:tcW w:w="30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B656FDA" w14:textId="77777777" w:rsidR="00A647F9" w:rsidRPr="00A647F9" w:rsidRDefault="00A647F9" w:rsidP="00A647F9">
            <w:pPr>
              <w:spacing w:line="240" w:lineRule="auto"/>
              <w:contextualSpacing/>
            </w:pPr>
            <w:r w:rsidRPr="00A647F9">
              <w:t>A reminder to complete AD and a reminder to attend the AD drive</w:t>
            </w:r>
          </w:p>
        </w:tc>
        <w:tc>
          <w:tcPr>
            <w:tcW w:w="10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D80E96B" w14:textId="77777777" w:rsidR="00A647F9" w:rsidRPr="00A647F9" w:rsidRDefault="00A647F9" w:rsidP="00A647F9">
            <w:pPr>
              <w:spacing w:line="240" w:lineRule="auto"/>
              <w:contextualSpacing/>
            </w:pPr>
            <w:r w:rsidRPr="00A647F9">
              <w:t>50%</w:t>
            </w:r>
          </w:p>
        </w:tc>
        <w:tc>
          <w:tcPr>
            <w:tcW w:w="117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58784F0" w14:textId="77777777" w:rsidR="00A647F9" w:rsidRPr="00A647F9" w:rsidRDefault="00A647F9" w:rsidP="00A647F9">
            <w:pPr>
              <w:spacing w:line="240" w:lineRule="auto"/>
              <w:contextualSpacing/>
            </w:pPr>
            <w:r w:rsidRPr="00A647F9">
              <w:t>100%</w:t>
            </w:r>
          </w:p>
        </w:tc>
        <w:tc>
          <w:tcPr>
            <w:tcW w:w="10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B03C793" w14:textId="77777777" w:rsidR="00A647F9" w:rsidRPr="00A647F9" w:rsidRDefault="00A647F9" w:rsidP="00A647F9">
            <w:pPr>
              <w:spacing w:line="240" w:lineRule="auto"/>
              <w:contextualSpacing/>
            </w:pPr>
            <w:r w:rsidRPr="00A647F9">
              <w:t>0%</w:t>
            </w:r>
          </w:p>
        </w:tc>
        <w:tc>
          <w:tcPr>
            <w:tcW w:w="107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B0C2AD1" w14:textId="77777777" w:rsidR="00A647F9" w:rsidRPr="00A647F9" w:rsidRDefault="00A647F9" w:rsidP="00A647F9">
            <w:pPr>
              <w:spacing w:line="240" w:lineRule="auto"/>
              <w:contextualSpacing/>
            </w:pPr>
            <w:r w:rsidRPr="00A647F9">
              <w:t>0%</w:t>
            </w:r>
          </w:p>
        </w:tc>
      </w:tr>
      <w:tr w:rsidR="00A647F9" w:rsidRPr="00A647F9" w14:paraId="7AAFD941" w14:textId="77777777" w:rsidTr="009F4BC4">
        <w:tc>
          <w:tcPr>
            <w:tcW w:w="188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81533A1" w14:textId="77777777" w:rsidR="00A647F9" w:rsidRPr="00A647F9" w:rsidRDefault="00A647F9" w:rsidP="00A647F9">
            <w:pPr>
              <w:spacing w:line="240" w:lineRule="auto"/>
              <w:contextualSpacing/>
            </w:pPr>
            <w:r w:rsidRPr="00A647F9">
              <w:t>ACP Decisions video only</w:t>
            </w:r>
          </w:p>
        </w:tc>
        <w:tc>
          <w:tcPr>
            <w:tcW w:w="30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06A94F5" w14:textId="77777777" w:rsidR="00A647F9" w:rsidRPr="00A647F9" w:rsidRDefault="00A647F9" w:rsidP="00A647F9">
            <w:pPr>
              <w:spacing w:line="240" w:lineRule="auto"/>
              <w:contextualSpacing/>
            </w:pPr>
            <w:r w:rsidRPr="00A647F9">
              <w:t>A reminder to complete AD with a link to the ACP Decisions video</w:t>
            </w:r>
          </w:p>
        </w:tc>
        <w:tc>
          <w:tcPr>
            <w:tcW w:w="10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3E1634E" w14:textId="77777777" w:rsidR="00A647F9" w:rsidRPr="00A647F9" w:rsidRDefault="00A647F9" w:rsidP="00A647F9">
            <w:pPr>
              <w:spacing w:line="240" w:lineRule="auto"/>
              <w:contextualSpacing/>
            </w:pPr>
            <w:r w:rsidRPr="00A647F9">
              <w:t>0%</w:t>
            </w:r>
          </w:p>
        </w:tc>
        <w:tc>
          <w:tcPr>
            <w:tcW w:w="117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8AB7B2E" w14:textId="77777777" w:rsidR="00A647F9" w:rsidRPr="00A647F9" w:rsidRDefault="00A647F9" w:rsidP="00A647F9">
            <w:pPr>
              <w:spacing w:line="240" w:lineRule="auto"/>
              <w:contextualSpacing/>
            </w:pPr>
            <w:r w:rsidRPr="00A647F9">
              <w:t>0%</w:t>
            </w:r>
          </w:p>
        </w:tc>
        <w:tc>
          <w:tcPr>
            <w:tcW w:w="10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5A1775E" w14:textId="77777777" w:rsidR="00A647F9" w:rsidRPr="00A647F9" w:rsidRDefault="00A647F9" w:rsidP="00A647F9">
            <w:pPr>
              <w:spacing w:line="240" w:lineRule="auto"/>
              <w:contextualSpacing/>
            </w:pPr>
            <w:r w:rsidRPr="00A647F9">
              <w:t>50%</w:t>
            </w:r>
          </w:p>
        </w:tc>
        <w:tc>
          <w:tcPr>
            <w:tcW w:w="107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E6D1AF4" w14:textId="77777777" w:rsidR="00A647F9" w:rsidRPr="00A647F9" w:rsidRDefault="00A647F9" w:rsidP="00A647F9">
            <w:pPr>
              <w:spacing w:line="240" w:lineRule="auto"/>
              <w:contextualSpacing/>
            </w:pPr>
            <w:r w:rsidRPr="00A647F9">
              <w:t>0%</w:t>
            </w:r>
          </w:p>
        </w:tc>
      </w:tr>
      <w:tr w:rsidR="00A647F9" w:rsidRPr="00A647F9" w14:paraId="4CAB6FB5" w14:textId="77777777" w:rsidTr="009F4BC4">
        <w:tc>
          <w:tcPr>
            <w:tcW w:w="188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72E91EB" w14:textId="77777777" w:rsidR="00A647F9" w:rsidRPr="00A647F9" w:rsidRDefault="00A647F9" w:rsidP="00A647F9">
            <w:pPr>
              <w:spacing w:line="240" w:lineRule="auto"/>
              <w:contextualSpacing/>
            </w:pPr>
            <w:r w:rsidRPr="00A647F9">
              <w:t>Advance Directive Drive and ACP Decisions video</w:t>
            </w:r>
          </w:p>
        </w:tc>
        <w:tc>
          <w:tcPr>
            <w:tcW w:w="30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0A0AF39" w14:textId="77777777" w:rsidR="00A647F9" w:rsidRPr="00A647F9" w:rsidRDefault="00A647F9" w:rsidP="00A647F9">
            <w:pPr>
              <w:spacing w:line="240" w:lineRule="auto"/>
              <w:contextualSpacing/>
            </w:pPr>
            <w:r w:rsidRPr="00A647F9">
              <w:t>A reminder to complete AD with a reminder to attend the AD drive and a link to the ACP Decisions video</w:t>
            </w:r>
          </w:p>
        </w:tc>
        <w:tc>
          <w:tcPr>
            <w:tcW w:w="10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F6F0928" w14:textId="77777777" w:rsidR="00A647F9" w:rsidRPr="00A647F9" w:rsidRDefault="00A647F9" w:rsidP="00A647F9">
            <w:pPr>
              <w:spacing w:line="240" w:lineRule="auto"/>
              <w:contextualSpacing/>
            </w:pPr>
            <w:r w:rsidRPr="00A647F9">
              <w:t>50%</w:t>
            </w:r>
          </w:p>
        </w:tc>
        <w:tc>
          <w:tcPr>
            <w:tcW w:w="117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1BF0924" w14:textId="77777777" w:rsidR="00A647F9" w:rsidRPr="00A647F9" w:rsidRDefault="00A647F9" w:rsidP="00A647F9">
            <w:pPr>
              <w:spacing w:line="240" w:lineRule="auto"/>
              <w:contextualSpacing/>
            </w:pPr>
            <w:r w:rsidRPr="00A647F9">
              <w:t>0%</w:t>
            </w:r>
          </w:p>
        </w:tc>
        <w:tc>
          <w:tcPr>
            <w:tcW w:w="10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8CE7A1B" w14:textId="77777777" w:rsidR="00A647F9" w:rsidRPr="00A647F9" w:rsidRDefault="00A647F9" w:rsidP="00A647F9">
            <w:pPr>
              <w:spacing w:line="240" w:lineRule="auto"/>
              <w:contextualSpacing/>
            </w:pPr>
            <w:r w:rsidRPr="00A647F9">
              <w:t>0%</w:t>
            </w:r>
          </w:p>
        </w:tc>
        <w:tc>
          <w:tcPr>
            <w:tcW w:w="107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42F10FB" w14:textId="77777777" w:rsidR="00A647F9" w:rsidRPr="00A647F9" w:rsidRDefault="00A647F9" w:rsidP="00A647F9">
            <w:pPr>
              <w:spacing w:line="240" w:lineRule="auto"/>
              <w:contextualSpacing/>
            </w:pPr>
            <w:r w:rsidRPr="00A647F9">
              <w:t>0%</w:t>
            </w:r>
          </w:p>
        </w:tc>
      </w:tr>
      <w:tr w:rsidR="00A647F9" w:rsidRPr="00A647F9" w14:paraId="279D74A8" w14:textId="77777777" w:rsidTr="009F4BC4">
        <w:trPr>
          <w:trHeight w:val="125"/>
        </w:trPr>
        <w:tc>
          <w:tcPr>
            <w:tcW w:w="188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7E95CC6" w14:textId="77777777" w:rsidR="00A647F9" w:rsidRPr="00A647F9" w:rsidRDefault="00A647F9" w:rsidP="00A647F9">
            <w:pPr>
              <w:spacing w:line="240" w:lineRule="auto"/>
              <w:contextualSpacing/>
            </w:pPr>
            <w:r w:rsidRPr="00A647F9">
              <w:t>TOTAL, ALL GROUPS</w:t>
            </w:r>
          </w:p>
        </w:tc>
        <w:tc>
          <w:tcPr>
            <w:tcW w:w="3060" w:type="dxa"/>
            <w:tcBorders>
              <w:top w:val="nil"/>
              <w:left w:val="nil"/>
              <w:bottom w:val="single" w:sz="8" w:space="0" w:color="auto"/>
              <w:right w:val="single" w:sz="8" w:space="0" w:color="auto"/>
            </w:tcBorders>
            <w:tcMar>
              <w:top w:w="0" w:type="dxa"/>
              <w:left w:w="108" w:type="dxa"/>
              <w:bottom w:w="0" w:type="dxa"/>
              <w:right w:w="108" w:type="dxa"/>
            </w:tcMar>
            <w:vAlign w:val="center"/>
          </w:tcPr>
          <w:p w14:paraId="7E9918F4" w14:textId="77777777" w:rsidR="00A647F9" w:rsidRPr="00A647F9" w:rsidRDefault="00A647F9" w:rsidP="00A647F9">
            <w:pPr>
              <w:spacing w:line="240" w:lineRule="auto"/>
              <w:contextualSpacing/>
            </w:pPr>
          </w:p>
        </w:tc>
        <w:tc>
          <w:tcPr>
            <w:tcW w:w="10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25F409A" w14:textId="77777777" w:rsidR="00A647F9" w:rsidRPr="00A647F9" w:rsidRDefault="00A647F9" w:rsidP="00A647F9">
            <w:pPr>
              <w:spacing w:line="240" w:lineRule="auto"/>
              <w:contextualSpacing/>
            </w:pPr>
            <w:r w:rsidRPr="00A647F9">
              <w:t>100%</w:t>
            </w:r>
          </w:p>
        </w:tc>
        <w:tc>
          <w:tcPr>
            <w:tcW w:w="117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B3E2671" w14:textId="77777777" w:rsidR="00A647F9" w:rsidRPr="00A647F9" w:rsidRDefault="00A647F9" w:rsidP="00A647F9">
            <w:pPr>
              <w:spacing w:line="240" w:lineRule="auto"/>
              <w:contextualSpacing/>
            </w:pPr>
            <w:r w:rsidRPr="00A647F9">
              <w:t>100%</w:t>
            </w:r>
          </w:p>
        </w:tc>
        <w:tc>
          <w:tcPr>
            <w:tcW w:w="10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A55965E" w14:textId="77777777" w:rsidR="00A647F9" w:rsidRPr="00A647F9" w:rsidRDefault="00A647F9" w:rsidP="00A647F9">
            <w:pPr>
              <w:spacing w:line="240" w:lineRule="auto"/>
              <w:contextualSpacing/>
            </w:pPr>
            <w:r w:rsidRPr="00A647F9">
              <w:t>100%</w:t>
            </w:r>
          </w:p>
        </w:tc>
        <w:tc>
          <w:tcPr>
            <w:tcW w:w="107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0765B69" w14:textId="77777777" w:rsidR="00A647F9" w:rsidRPr="00A647F9" w:rsidRDefault="00A647F9" w:rsidP="00A647F9">
            <w:pPr>
              <w:spacing w:line="240" w:lineRule="auto"/>
              <w:contextualSpacing/>
            </w:pPr>
            <w:r w:rsidRPr="00A647F9">
              <w:t>100%</w:t>
            </w:r>
          </w:p>
        </w:tc>
      </w:tr>
    </w:tbl>
    <w:p w14:paraId="5E911CA2" w14:textId="77777777" w:rsidR="00A647F9" w:rsidRPr="00A647F9" w:rsidRDefault="00A647F9" w:rsidP="00A647F9">
      <w:pPr>
        <w:spacing w:after="0" w:line="240" w:lineRule="auto"/>
        <w:rPr>
          <w:rFonts w:cstheme="majorHAnsi"/>
        </w:rPr>
      </w:pPr>
    </w:p>
    <w:p w14:paraId="4B9AE1D1" w14:textId="02AE512D" w:rsidR="00A647F9" w:rsidRDefault="00A647F9" w:rsidP="00A647F9">
      <w:pPr>
        <w:spacing w:after="0" w:line="240" w:lineRule="auto"/>
        <w:rPr>
          <w:rFonts w:ascii="Times New Roman" w:hAnsi="Times New Roman" w:cs="Times New Roman"/>
          <w:i/>
        </w:rPr>
      </w:pPr>
      <w:r>
        <w:rPr>
          <w:rFonts w:ascii="Times New Roman" w:hAnsi="Times New Roman" w:cs="Times New Roman"/>
          <w:i/>
        </w:rPr>
        <w:t>AD Drive</w:t>
      </w:r>
      <w:r w:rsidRPr="00A647F9">
        <w:rPr>
          <w:rFonts w:ascii="Times New Roman" w:hAnsi="Times New Roman" w:cs="Times New Roman"/>
          <w:i/>
        </w:rPr>
        <w:t xml:space="preserve"> Intervention</w:t>
      </w:r>
    </w:p>
    <w:p w14:paraId="2C2BE9B9" w14:textId="5FA3ACC0" w:rsidR="00A647F9" w:rsidRPr="00A647F9" w:rsidRDefault="00A647F9" w:rsidP="00A647F9">
      <w:pPr>
        <w:spacing w:after="0" w:line="240" w:lineRule="auto"/>
        <w:rPr>
          <w:rFonts w:ascii="Times New Roman" w:hAnsi="Times New Roman" w:cs="Times New Roman"/>
        </w:rPr>
      </w:pPr>
      <w:r w:rsidRPr="00A647F9">
        <w:rPr>
          <w:rFonts w:ascii="Times New Roman" w:hAnsi="Times New Roman" w:cs="Times New Roman"/>
        </w:rPr>
        <w:t>Clinic A will host a series of three AD drives, where patients can ask questions about ACP, have a notary or appropriate witness validate the AD, and receive assistance in adding the AD to their EMR. The drives will be held in an open-house style (no appointment needed) on three different days. Patients at these clinics will receive a</w:t>
      </w:r>
      <w:r w:rsidR="00E73D96">
        <w:rPr>
          <w:rFonts w:ascii="Times New Roman" w:hAnsi="Times New Roman" w:cs="Times New Roman"/>
        </w:rPr>
        <w:t>n</w:t>
      </w:r>
      <w:r w:rsidRPr="00A647F9">
        <w:rPr>
          <w:rFonts w:ascii="Times New Roman" w:hAnsi="Times New Roman" w:cs="Times New Roman"/>
        </w:rPr>
        <w:t xml:space="preserve"> </w:t>
      </w:r>
      <w:r w:rsidR="00E73D96">
        <w:rPr>
          <w:rFonts w:ascii="Times New Roman" w:hAnsi="Times New Roman" w:cs="Times New Roman"/>
        </w:rPr>
        <w:t xml:space="preserve">email </w:t>
      </w:r>
      <w:r w:rsidRPr="00A647F9">
        <w:rPr>
          <w:rFonts w:ascii="Times New Roman" w:hAnsi="Times New Roman" w:cs="Times New Roman"/>
        </w:rPr>
        <w:t>message with information about the drives and a reminder to complete and upload an AD. Patients without activated MyChart accounts will receive a mailed paper letter version of the message. The AD drive will be open to everyone going through the selected clinic, but only patients meeting study inclusion/exclusion criteria will receive the communication intervention. Patients at Clinic B will only receive a reminder to complete an AD.</w:t>
      </w:r>
    </w:p>
    <w:p w14:paraId="2BB230DB" w14:textId="77777777" w:rsidR="00A647F9" w:rsidRPr="00A647F9" w:rsidRDefault="00A647F9" w:rsidP="00A647F9">
      <w:pPr>
        <w:spacing w:after="0" w:line="240" w:lineRule="auto"/>
        <w:rPr>
          <w:rFonts w:ascii="Times New Roman" w:hAnsi="Times New Roman" w:cs="Times New Roman"/>
        </w:rPr>
      </w:pPr>
    </w:p>
    <w:p w14:paraId="6E090272" w14:textId="77777777" w:rsidR="00A647F9" w:rsidRPr="00A647F9" w:rsidRDefault="00A647F9" w:rsidP="00A647F9">
      <w:pPr>
        <w:spacing w:after="0" w:line="240" w:lineRule="auto"/>
        <w:rPr>
          <w:rFonts w:ascii="Times New Roman" w:hAnsi="Times New Roman" w:cs="Times New Roman"/>
          <w:i/>
        </w:rPr>
      </w:pPr>
      <w:r w:rsidRPr="00A647F9">
        <w:rPr>
          <w:rFonts w:ascii="Times New Roman" w:hAnsi="Times New Roman" w:cs="Times New Roman"/>
          <w:i/>
        </w:rPr>
        <w:t>Information Intervention</w:t>
      </w:r>
    </w:p>
    <w:p w14:paraId="65EEC210" w14:textId="25271C6A" w:rsidR="00922E7E" w:rsidRPr="00A647F9" w:rsidRDefault="00A647F9" w:rsidP="00A647F9">
      <w:pPr>
        <w:spacing w:after="0" w:line="240" w:lineRule="auto"/>
        <w:rPr>
          <w:rFonts w:ascii="Times New Roman" w:hAnsi="Times New Roman" w:cs="Times New Roman"/>
        </w:rPr>
      </w:pPr>
      <w:r w:rsidRPr="00A647F9">
        <w:rPr>
          <w:rFonts w:ascii="Times New Roman" w:hAnsi="Times New Roman" w:cs="Times New Roman"/>
        </w:rPr>
        <w:t>Patients at both clinics will be randomly assigned at the individual level to receive electronic access (via a link in a</w:t>
      </w:r>
      <w:r w:rsidR="00E73D96">
        <w:rPr>
          <w:rFonts w:ascii="Times New Roman" w:hAnsi="Times New Roman" w:cs="Times New Roman"/>
        </w:rPr>
        <w:t xml:space="preserve">n email </w:t>
      </w:r>
      <w:r w:rsidRPr="00A647F9">
        <w:rPr>
          <w:rFonts w:ascii="Times New Roman" w:hAnsi="Times New Roman" w:cs="Times New Roman"/>
        </w:rPr>
        <w:t xml:space="preserve">message) to a video and two informational sheets from ACP Decisions with instructions for watching. The </w:t>
      </w:r>
      <w:hyperlink r:id="rId11" w:history="1">
        <w:r w:rsidRPr="00A647F9">
          <w:rPr>
            <w:rStyle w:val="Hyperlink"/>
            <w:rFonts w:ascii="Times New Roman" w:hAnsi="Times New Roman" w:cs="Times New Roman"/>
          </w:rPr>
          <w:t>ACP Decisions</w:t>
        </w:r>
      </w:hyperlink>
      <w:r w:rsidRPr="00A647F9">
        <w:rPr>
          <w:rFonts w:ascii="Times New Roman" w:hAnsi="Times New Roman" w:cs="Times New Roman"/>
        </w:rPr>
        <w:t xml:space="preserve"> (</w:t>
      </w:r>
      <w:hyperlink r:id="rId12" w:history="1">
        <w:r w:rsidRPr="00A647F9">
          <w:rPr>
            <w:rStyle w:val="Hyperlink"/>
            <w:rFonts w:ascii="Times New Roman" w:hAnsi="Times New Roman" w:cs="Times New Roman"/>
          </w:rPr>
          <w:t>https://www.acpdecisions.org/</w:t>
        </w:r>
      </w:hyperlink>
      <w:r w:rsidRPr="00A647F9">
        <w:rPr>
          <w:rFonts w:ascii="Times New Roman" w:hAnsi="Times New Roman" w:cs="Times New Roman"/>
        </w:rPr>
        <w:t xml:space="preserve">) videos provide evidence-based explanations of key topics relevant to ACP and the completion of ADs, available in multiple languages </w:t>
      </w:r>
      <w:r w:rsidRPr="00A647F9">
        <w:rPr>
          <w:rFonts w:ascii="Times New Roman" w:hAnsi="Times New Roman" w:cs="Times New Roman"/>
        </w:rPr>
        <w:lastRenderedPageBreak/>
        <w:t>(El-</w:t>
      </w:r>
      <w:proofErr w:type="spellStart"/>
      <w:r w:rsidRPr="00A647F9">
        <w:rPr>
          <w:rFonts w:ascii="Times New Roman" w:hAnsi="Times New Roman" w:cs="Times New Roman"/>
        </w:rPr>
        <w:t>Jawahri</w:t>
      </w:r>
      <w:proofErr w:type="spellEnd"/>
      <w:r w:rsidRPr="00A647F9">
        <w:rPr>
          <w:rFonts w:ascii="Times New Roman" w:hAnsi="Times New Roman" w:cs="Times New Roman"/>
        </w:rPr>
        <w:t xml:space="preserve"> et al. 2015). The video to be disseminated is titled “Advance Care Planning for Healthy Adults, All Chapters Reduced Length”, in addition to two informational sheets titled “A Guide to End of Life Choices” and “A Guide to Feeding Tubes”.</w:t>
      </w:r>
    </w:p>
    <w:p w14:paraId="6871D8F8" w14:textId="77777777" w:rsidR="00922E7E" w:rsidRPr="00922E7E" w:rsidRDefault="00922E7E" w:rsidP="00922E7E">
      <w:pPr>
        <w:spacing w:after="0" w:line="240" w:lineRule="auto"/>
        <w:rPr>
          <w:rFonts w:ascii="Times New Roman" w:hAnsi="Times New Roman" w:cs="Times New Roman"/>
        </w:rPr>
      </w:pPr>
    </w:p>
    <w:p w14:paraId="17580C84" w14:textId="7399B95D" w:rsidR="00A647F9" w:rsidRPr="00A647F9" w:rsidRDefault="00AB5CA4" w:rsidP="00A647F9">
      <w:pPr>
        <w:pStyle w:val="ListParagraph"/>
        <w:numPr>
          <w:ilvl w:val="0"/>
          <w:numId w:val="1"/>
        </w:numPr>
        <w:spacing w:after="0" w:line="240" w:lineRule="auto"/>
        <w:ind w:left="360"/>
        <w:rPr>
          <w:rFonts w:ascii="Times New Roman" w:hAnsi="Times New Roman" w:cs="Times New Roman"/>
          <w:b/>
        </w:rPr>
      </w:pPr>
      <w:r w:rsidRPr="00A647F9">
        <w:rPr>
          <w:rFonts w:ascii="Times New Roman" w:hAnsi="Times New Roman" w:cs="Times New Roman"/>
          <w:b/>
        </w:rPr>
        <w:t xml:space="preserve">RCT-specific considerations: If the study is an RCT, please provide the following: </w:t>
      </w:r>
    </w:p>
    <w:p w14:paraId="6B6925E2" w14:textId="717E0E95" w:rsidR="00A647F9" w:rsidRPr="00A647F9" w:rsidRDefault="00A647F9" w:rsidP="00A647F9">
      <w:pPr>
        <w:spacing w:after="0" w:line="240" w:lineRule="auto"/>
        <w:rPr>
          <w:rFonts w:ascii="Times New Roman" w:hAnsi="Times New Roman" w:cs="Times New Roman"/>
        </w:rPr>
      </w:pPr>
      <w:r>
        <w:rPr>
          <w:rFonts w:ascii="Times New Roman" w:hAnsi="Times New Roman" w:cs="Times New Roman"/>
        </w:rPr>
        <w:t>Research Question B1 will be answered via randomized evaluation.  Other questions will employ different methodologies.</w:t>
      </w:r>
    </w:p>
    <w:p w14:paraId="2CD07DC0" w14:textId="0C025AAD" w:rsidR="00A647F9" w:rsidRPr="00A647F9" w:rsidRDefault="00AB5CA4" w:rsidP="00A647F9">
      <w:pPr>
        <w:pStyle w:val="ListParagraph"/>
        <w:numPr>
          <w:ilvl w:val="1"/>
          <w:numId w:val="4"/>
        </w:numPr>
        <w:spacing w:after="0" w:line="240" w:lineRule="auto"/>
        <w:rPr>
          <w:rFonts w:ascii="Times New Roman" w:hAnsi="Times New Roman" w:cs="Times New Roman"/>
          <w:b/>
        </w:rPr>
      </w:pPr>
      <w:r w:rsidRPr="00A647F9">
        <w:rPr>
          <w:rFonts w:ascii="Times New Roman" w:hAnsi="Times New Roman" w:cs="Times New Roman"/>
          <w:b/>
        </w:rPr>
        <w:t>Describe the level of randomization and the level at which the outcome data will be collected.</w:t>
      </w:r>
    </w:p>
    <w:p w14:paraId="515D571E" w14:textId="5F7EF379" w:rsidR="00A647F9" w:rsidRDefault="00A647F9" w:rsidP="00A647F9">
      <w:pPr>
        <w:pStyle w:val="ListParagraph"/>
        <w:spacing w:after="0" w:line="240" w:lineRule="auto"/>
        <w:ind w:left="936"/>
        <w:rPr>
          <w:rFonts w:ascii="Times New Roman" w:hAnsi="Times New Roman" w:cs="Times New Roman"/>
        </w:rPr>
      </w:pPr>
      <w:r>
        <w:rPr>
          <w:rFonts w:ascii="Times New Roman" w:hAnsi="Times New Roman" w:cs="Times New Roman"/>
        </w:rPr>
        <w:t>Randomization and outcomes (1, 3, 4) will be done at the individual level</w:t>
      </w:r>
      <w:r w:rsidR="004470C7">
        <w:rPr>
          <w:rFonts w:ascii="Times New Roman" w:hAnsi="Times New Roman" w:cs="Times New Roman"/>
        </w:rPr>
        <w:t>.</w:t>
      </w:r>
    </w:p>
    <w:p w14:paraId="737DEF63" w14:textId="41559A68" w:rsidR="004470C7" w:rsidRPr="004470C7" w:rsidRDefault="00AB5CA4" w:rsidP="007E2453">
      <w:pPr>
        <w:pStyle w:val="ListParagraph"/>
        <w:numPr>
          <w:ilvl w:val="1"/>
          <w:numId w:val="4"/>
        </w:numPr>
        <w:spacing w:after="0" w:line="240" w:lineRule="auto"/>
        <w:rPr>
          <w:rFonts w:ascii="Times New Roman" w:hAnsi="Times New Roman" w:cs="Times New Roman"/>
          <w:b/>
        </w:rPr>
      </w:pPr>
      <w:r w:rsidRPr="004470C7">
        <w:rPr>
          <w:rFonts w:ascii="Times New Roman" w:hAnsi="Times New Roman" w:cs="Times New Roman"/>
          <w:b/>
        </w:rPr>
        <w:t xml:space="preserve">Describe any further details about the randomization and design. </w:t>
      </w:r>
    </w:p>
    <w:p w14:paraId="0C1161EC" w14:textId="4FF09351" w:rsidR="004470C7" w:rsidRDefault="004470C7" w:rsidP="004470C7">
      <w:pPr>
        <w:pStyle w:val="ListParagraph"/>
        <w:spacing w:after="0" w:line="240" w:lineRule="auto"/>
        <w:ind w:left="936"/>
        <w:rPr>
          <w:rFonts w:ascii="Times New Roman" w:hAnsi="Times New Roman" w:cs="Times New Roman"/>
        </w:rPr>
      </w:pPr>
      <w:r>
        <w:rPr>
          <w:rFonts w:ascii="Times New Roman" w:hAnsi="Times New Roman" w:cs="Times New Roman"/>
        </w:rPr>
        <w:t>Randomization will be stratified by clinic.</w:t>
      </w:r>
    </w:p>
    <w:p w14:paraId="613E814A" w14:textId="555686CB" w:rsidR="00A647F9" w:rsidRPr="004470C7" w:rsidRDefault="00AB5CA4" w:rsidP="007E2453">
      <w:pPr>
        <w:pStyle w:val="ListParagraph"/>
        <w:numPr>
          <w:ilvl w:val="1"/>
          <w:numId w:val="4"/>
        </w:numPr>
        <w:spacing w:after="0" w:line="240" w:lineRule="auto"/>
        <w:rPr>
          <w:rFonts w:ascii="Times New Roman" w:hAnsi="Times New Roman" w:cs="Times New Roman"/>
          <w:b/>
        </w:rPr>
      </w:pPr>
      <w:r w:rsidRPr="004470C7">
        <w:rPr>
          <w:rFonts w:ascii="Times New Roman" w:hAnsi="Times New Roman" w:cs="Times New Roman"/>
          <w:b/>
        </w:rPr>
        <w:t>Describe who, if anyone, will be blinded after random assignment (such as participants, providers, anyone assessing outcomes, or the research team themselves), and ho</w:t>
      </w:r>
      <w:r w:rsidR="00A647F9" w:rsidRPr="004470C7">
        <w:rPr>
          <w:rFonts w:ascii="Times New Roman" w:hAnsi="Times New Roman" w:cs="Times New Roman"/>
          <w:b/>
        </w:rPr>
        <w:t>w</w:t>
      </w:r>
      <w:r w:rsidRPr="004470C7">
        <w:rPr>
          <w:rFonts w:ascii="Times New Roman" w:hAnsi="Times New Roman" w:cs="Times New Roman"/>
          <w:b/>
        </w:rPr>
        <w:t xml:space="preserve"> </w:t>
      </w:r>
    </w:p>
    <w:p w14:paraId="378D8615" w14:textId="6879E01A" w:rsidR="004470C7" w:rsidRDefault="004470C7" w:rsidP="004470C7">
      <w:pPr>
        <w:pStyle w:val="ListParagraph"/>
        <w:spacing w:after="0" w:line="240" w:lineRule="auto"/>
        <w:ind w:left="936"/>
        <w:rPr>
          <w:rFonts w:ascii="Times New Roman" w:hAnsi="Times New Roman" w:cs="Times New Roman"/>
        </w:rPr>
      </w:pPr>
      <w:r>
        <w:rPr>
          <w:rFonts w:ascii="Times New Roman" w:hAnsi="Times New Roman" w:cs="Times New Roman"/>
        </w:rPr>
        <w:t>Participants will not know whether they are part of a study (waiver of consent).</w:t>
      </w:r>
    </w:p>
    <w:p w14:paraId="4AF68FA4" w14:textId="259EDB57" w:rsidR="00AB5CA4" w:rsidRDefault="00AB5CA4" w:rsidP="00A647F9">
      <w:pPr>
        <w:pStyle w:val="ListParagraph"/>
        <w:numPr>
          <w:ilvl w:val="1"/>
          <w:numId w:val="4"/>
        </w:numPr>
        <w:spacing w:after="0" w:line="240" w:lineRule="auto"/>
        <w:rPr>
          <w:rFonts w:ascii="Times New Roman" w:hAnsi="Times New Roman" w:cs="Times New Roman"/>
          <w:b/>
        </w:rPr>
      </w:pPr>
      <w:r w:rsidRPr="004470C7">
        <w:rPr>
          <w:rFonts w:ascii="Times New Roman" w:hAnsi="Times New Roman" w:cs="Times New Roman"/>
          <w:b/>
        </w:rPr>
        <w:t xml:space="preserve">Describe any inclusion or exclusion criteria. </w:t>
      </w:r>
    </w:p>
    <w:p w14:paraId="0A93766E" w14:textId="77777777" w:rsidR="004470C7" w:rsidRPr="004470C7" w:rsidRDefault="004470C7" w:rsidP="004470C7">
      <w:pPr>
        <w:pStyle w:val="ListParagraph"/>
        <w:spacing w:after="0" w:line="240" w:lineRule="auto"/>
        <w:ind w:left="936"/>
        <w:rPr>
          <w:rFonts w:ascii="Times New Roman" w:hAnsi="Times New Roman" w:cs="Times New Roman"/>
          <w:u w:val="single"/>
        </w:rPr>
      </w:pPr>
      <w:r w:rsidRPr="004470C7">
        <w:rPr>
          <w:rFonts w:ascii="Times New Roman" w:hAnsi="Times New Roman" w:cs="Times New Roman"/>
          <w:u w:val="single"/>
        </w:rPr>
        <w:t>Inclusion Criteria</w:t>
      </w:r>
    </w:p>
    <w:p w14:paraId="5633226A" w14:textId="3638FA7A" w:rsidR="004470C7" w:rsidRPr="004470C7" w:rsidRDefault="004470C7" w:rsidP="004470C7">
      <w:pPr>
        <w:pStyle w:val="ListParagraph"/>
        <w:spacing w:after="0" w:line="240" w:lineRule="auto"/>
        <w:ind w:left="936"/>
        <w:rPr>
          <w:rFonts w:ascii="Times New Roman" w:hAnsi="Times New Roman" w:cs="Times New Roman"/>
        </w:rPr>
      </w:pPr>
      <w:r w:rsidRPr="004470C7">
        <w:rPr>
          <w:rFonts w:ascii="Times New Roman" w:hAnsi="Times New Roman" w:cs="Times New Roman"/>
        </w:rPr>
        <w:t xml:space="preserve">As of </w:t>
      </w:r>
      <w:r>
        <w:rPr>
          <w:rFonts w:ascii="Times New Roman" w:hAnsi="Times New Roman" w:cs="Times New Roman"/>
        </w:rPr>
        <w:t>study start date:</w:t>
      </w:r>
    </w:p>
    <w:p w14:paraId="6F07C7E3" w14:textId="133B2FC8" w:rsidR="004470C7" w:rsidRDefault="004470C7" w:rsidP="004470C7">
      <w:pPr>
        <w:pStyle w:val="ListParagraph"/>
        <w:numPr>
          <w:ilvl w:val="1"/>
          <w:numId w:val="3"/>
        </w:numPr>
        <w:spacing w:after="0" w:line="240" w:lineRule="auto"/>
        <w:rPr>
          <w:rFonts w:ascii="Times New Roman" w:hAnsi="Times New Roman" w:cs="Times New Roman"/>
        </w:rPr>
      </w:pPr>
      <w:r w:rsidRPr="004470C7">
        <w:rPr>
          <w:rFonts w:ascii="Times New Roman" w:hAnsi="Times New Roman" w:cs="Times New Roman"/>
        </w:rPr>
        <w:t>Assigned to a PCP at the Providence Medical Group (PMG) – G</w:t>
      </w:r>
      <w:r w:rsidR="00E73D96">
        <w:rPr>
          <w:rFonts w:ascii="Times New Roman" w:hAnsi="Times New Roman" w:cs="Times New Roman"/>
        </w:rPr>
        <w:t>r</w:t>
      </w:r>
      <w:r w:rsidRPr="004470C7">
        <w:rPr>
          <w:rFonts w:ascii="Times New Roman" w:hAnsi="Times New Roman" w:cs="Times New Roman"/>
        </w:rPr>
        <w:t>esham Clinic or the PMG – Merc</w:t>
      </w:r>
      <w:r w:rsidR="00E73D96">
        <w:rPr>
          <w:rFonts w:ascii="Times New Roman" w:hAnsi="Times New Roman" w:cs="Times New Roman"/>
        </w:rPr>
        <w:t>a</w:t>
      </w:r>
      <w:r w:rsidRPr="004470C7">
        <w:rPr>
          <w:rFonts w:ascii="Times New Roman" w:hAnsi="Times New Roman" w:cs="Times New Roman"/>
        </w:rPr>
        <w:t>ntile clinic</w:t>
      </w:r>
    </w:p>
    <w:p w14:paraId="13CFBD3F" w14:textId="77777777" w:rsidR="004470C7" w:rsidRDefault="004470C7" w:rsidP="004470C7">
      <w:pPr>
        <w:pStyle w:val="ListParagraph"/>
        <w:numPr>
          <w:ilvl w:val="1"/>
          <w:numId w:val="3"/>
        </w:numPr>
        <w:spacing w:after="0" w:line="240" w:lineRule="auto"/>
        <w:rPr>
          <w:rFonts w:ascii="Times New Roman" w:hAnsi="Times New Roman" w:cs="Times New Roman"/>
        </w:rPr>
      </w:pPr>
      <w:r w:rsidRPr="004470C7">
        <w:rPr>
          <w:rFonts w:ascii="Times New Roman" w:hAnsi="Times New Roman" w:cs="Times New Roman"/>
        </w:rPr>
        <w:t xml:space="preserve">Patients 65 and over </w:t>
      </w:r>
    </w:p>
    <w:p w14:paraId="5673B790" w14:textId="239BCC64" w:rsidR="004470C7" w:rsidRPr="004470C7" w:rsidRDefault="004470C7" w:rsidP="004470C7">
      <w:pPr>
        <w:pStyle w:val="ListParagraph"/>
        <w:numPr>
          <w:ilvl w:val="1"/>
          <w:numId w:val="3"/>
        </w:numPr>
        <w:spacing w:after="0" w:line="240" w:lineRule="auto"/>
        <w:rPr>
          <w:rFonts w:ascii="Times New Roman" w:hAnsi="Times New Roman" w:cs="Times New Roman"/>
        </w:rPr>
      </w:pPr>
      <w:r w:rsidRPr="004470C7">
        <w:rPr>
          <w:rFonts w:ascii="Times New Roman" w:hAnsi="Times New Roman" w:cs="Times New Roman"/>
        </w:rPr>
        <w:t>Had at least one active encounter type documented in their electronic medical record in the past 24 months</w:t>
      </w:r>
    </w:p>
    <w:p w14:paraId="3055FD73" w14:textId="77777777" w:rsidR="004470C7" w:rsidRPr="004470C7" w:rsidRDefault="004470C7" w:rsidP="004470C7">
      <w:pPr>
        <w:pStyle w:val="ListParagraph"/>
        <w:spacing w:after="0" w:line="240" w:lineRule="auto"/>
        <w:ind w:left="936"/>
        <w:rPr>
          <w:rFonts w:ascii="Times New Roman" w:hAnsi="Times New Roman" w:cs="Times New Roman"/>
          <w:u w:val="single"/>
        </w:rPr>
      </w:pPr>
      <w:r w:rsidRPr="004470C7">
        <w:rPr>
          <w:rFonts w:ascii="Times New Roman" w:hAnsi="Times New Roman" w:cs="Times New Roman"/>
          <w:u w:val="single"/>
        </w:rPr>
        <w:t>Exclusion Criteria</w:t>
      </w:r>
    </w:p>
    <w:p w14:paraId="5A515898" w14:textId="41961351" w:rsidR="004470C7" w:rsidRPr="004470C7" w:rsidRDefault="004470C7" w:rsidP="004470C7">
      <w:pPr>
        <w:pStyle w:val="ListParagraph"/>
        <w:numPr>
          <w:ilvl w:val="1"/>
          <w:numId w:val="3"/>
        </w:numPr>
        <w:spacing w:after="0" w:line="240" w:lineRule="auto"/>
        <w:rPr>
          <w:rFonts w:ascii="Times New Roman" w:hAnsi="Times New Roman" w:cs="Times New Roman"/>
        </w:rPr>
      </w:pPr>
      <w:r w:rsidRPr="004470C7">
        <w:rPr>
          <w:rFonts w:ascii="Times New Roman" w:hAnsi="Times New Roman" w:cs="Times New Roman"/>
        </w:rPr>
        <w:t>Patients who have an advance directive uploaded to the EMR at the start of the study will not be included in the intervention cohort.</w:t>
      </w:r>
    </w:p>
    <w:p w14:paraId="647F4F17" w14:textId="77777777" w:rsidR="00922E7E" w:rsidRPr="00922E7E" w:rsidRDefault="00922E7E" w:rsidP="00922E7E">
      <w:pPr>
        <w:spacing w:after="0" w:line="240" w:lineRule="auto"/>
        <w:rPr>
          <w:rFonts w:ascii="Times New Roman" w:hAnsi="Times New Roman" w:cs="Times New Roman"/>
        </w:rPr>
      </w:pPr>
    </w:p>
    <w:p w14:paraId="461A4252" w14:textId="012A1C46" w:rsidR="004470C7" w:rsidRPr="005B0D51" w:rsidRDefault="00AB5CA4" w:rsidP="00922E7E">
      <w:pPr>
        <w:pStyle w:val="ListParagraph"/>
        <w:numPr>
          <w:ilvl w:val="0"/>
          <w:numId w:val="1"/>
        </w:numPr>
        <w:spacing w:after="0" w:line="240" w:lineRule="auto"/>
        <w:ind w:left="360"/>
        <w:rPr>
          <w:rFonts w:ascii="Times New Roman" w:hAnsi="Times New Roman" w:cs="Times New Roman"/>
          <w:b/>
        </w:rPr>
      </w:pPr>
      <w:r w:rsidRPr="005B0D51">
        <w:rPr>
          <w:rFonts w:ascii="Times New Roman" w:hAnsi="Times New Roman" w:cs="Times New Roman"/>
          <w:b/>
        </w:rPr>
        <w:t xml:space="preserve">Statistical methods: Describe the statistical methods that are intended to be </w:t>
      </w:r>
      <w:r w:rsidR="005B0D51" w:rsidRPr="005B0D51">
        <w:rPr>
          <w:rFonts w:ascii="Times New Roman" w:hAnsi="Times New Roman" w:cs="Times New Roman"/>
          <w:b/>
        </w:rPr>
        <w:t>used:</w:t>
      </w:r>
    </w:p>
    <w:p w14:paraId="380A29D6" w14:textId="3338FB09" w:rsidR="004470C7" w:rsidRDefault="004470C7" w:rsidP="004470C7">
      <w:pPr>
        <w:pStyle w:val="ListParagraph"/>
        <w:numPr>
          <w:ilvl w:val="1"/>
          <w:numId w:val="1"/>
        </w:numPr>
        <w:spacing w:after="0" w:line="240" w:lineRule="auto"/>
        <w:rPr>
          <w:rFonts w:ascii="Times New Roman" w:hAnsi="Times New Roman" w:cs="Times New Roman"/>
        </w:rPr>
      </w:pPr>
      <w:r>
        <w:rPr>
          <w:rFonts w:ascii="Times New Roman" w:hAnsi="Times New Roman" w:cs="Times New Roman"/>
        </w:rPr>
        <w:t>Research Question</w:t>
      </w:r>
      <w:r w:rsidR="005B0D51">
        <w:rPr>
          <w:rFonts w:ascii="Times New Roman" w:hAnsi="Times New Roman" w:cs="Times New Roman"/>
        </w:rPr>
        <w:t>s</w:t>
      </w:r>
      <w:r>
        <w:rPr>
          <w:rFonts w:ascii="Times New Roman" w:hAnsi="Times New Roman" w:cs="Times New Roman"/>
        </w:rPr>
        <w:t xml:space="preserve"> (A1</w:t>
      </w:r>
      <w:r w:rsidR="00D14661">
        <w:rPr>
          <w:rFonts w:ascii="Times New Roman" w:hAnsi="Times New Roman" w:cs="Times New Roman"/>
        </w:rPr>
        <w:t>- Outcome</w:t>
      </w:r>
      <w:r w:rsidR="001E1424">
        <w:rPr>
          <w:rFonts w:ascii="Times New Roman" w:hAnsi="Times New Roman" w:cs="Times New Roman"/>
        </w:rPr>
        <w:t>s</w:t>
      </w:r>
      <w:r w:rsidR="00D14661">
        <w:rPr>
          <w:rFonts w:ascii="Times New Roman" w:hAnsi="Times New Roman" w:cs="Times New Roman"/>
        </w:rPr>
        <w:t xml:space="preserve"> 2</w:t>
      </w:r>
      <w:r w:rsidR="001E1424">
        <w:rPr>
          <w:rFonts w:ascii="Times New Roman" w:hAnsi="Times New Roman" w:cs="Times New Roman"/>
        </w:rPr>
        <w:t>a-b</w:t>
      </w:r>
      <w:r>
        <w:rPr>
          <w:rFonts w:ascii="Times New Roman" w:hAnsi="Times New Roman" w:cs="Times New Roman"/>
        </w:rPr>
        <w:t>)</w:t>
      </w:r>
      <w:r w:rsidR="00D14661">
        <w:rPr>
          <w:rFonts w:ascii="Times New Roman" w:hAnsi="Times New Roman" w:cs="Times New Roman"/>
        </w:rPr>
        <w:t>, (A2</w:t>
      </w:r>
      <w:r w:rsidR="005B0D51">
        <w:rPr>
          <w:rFonts w:ascii="Times New Roman" w:hAnsi="Times New Roman" w:cs="Times New Roman"/>
        </w:rPr>
        <w:t>- Outcomes</w:t>
      </w:r>
      <w:r w:rsidR="00C40D82">
        <w:rPr>
          <w:rFonts w:ascii="Times New Roman" w:hAnsi="Times New Roman" w:cs="Times New Roman"/>
        </w:rPr>
        <w:t xml:space="preserve"> 9-12</w:t>
      </w:r>
      <w:r w:rsidR="005B0D51">
        <w:rPr>
          <w:rFonts w:ascii="Times New Roman" w:hAnsi="Times New Roman" w:cs="Times New Roman"/>
        </w:rPr>
        <w:t>):</w:t>
      </w:r>
      <w:r>
        <w:rPr>
          <w:rFonts w:ascii="Times New Roman" w:hAnsi="Times New Roman" w:cs="Times New Roman"/>
        </w:rPr>
        <w:t xml:space="preserve"> Synthetic Control</w:t>
      </w:r>
    </w:p>
    <w:p w14:paraId="3A2BB19B" w14:textId="79746A84" w:rsidR="004470C7" w:rsidRDefault="004470C7" w:rsidP="00A2305A">
      <w:pPr>
        <w:pStyle w:val="ListParagraph"/>
        <w:numPr>
          <w:ilvl w:val="2"/>
          <w:numId w:val="1"/>
        </w:numPr>
        <w:spacing w:after="0" w:line="240" w:lineRule="auto"/>
        <w:rPr>
          <w:rFonts w:ascii="Times New Roman" w:hAnsi="Times New Roman" w:cs="Times New Roman"/>
        </w:rPr>
      </w:pPr>
      <w:r>
        <w:rPr>
          <w:rFonts w:ascii="Times New Roman" w:hAnsi="Times New Roman" w:cs="Times New Roman"/>
        </w:rPr>
        <w:t xml:space="preserve">A synthetic control will be created for the clinic receiving treatment 1 (Clinic A), from a </w:t>
      </w:r>
      <w:r w:rsidR="00323780">
        <w:rPr>
          <w:rFonts w:ascii="Times New Roman" w:hAnsi="Times New Roman" w:cs="Times New Roman"/>
        </w:rPr>
        <w:t xml:space="preserve">weighted </w:t>
      </w:r>
      <w:r w:rsidR="00E73D96">
        <w:rPr>
          <w:rFonts w:ascii="Times New Roman" w:hAnsi="Times New Roman" w:cs="Times New Roman"/>
        </w:rPr>
        <w:t xml:space="preserve">average </w:t>
      </w:r>
      <w:r>
        <w:rPr>
          <w:rFonts w:ascii="Times New Roman" w:hAnsi="Times New Roman" w:cs="Times New Roman"/>
        </w:rPr>
        <w:t>of all other clinics in Oregon excluding Clinic B</w:t>
      </w:r>
      <w:r w:rsidR="00323780">
        <w:rPr>
          <w:rFonts w:ascii="Times New Roman" w:hAnsi="Times New Roman" w:cs="Times New Roman"/>
        </w:rPr>
        <w:t>, matched based on clinic size and 6 pre-treatment monthly observations of Outcome</w:t>
      </w:r>
      <w:r w:rsidR="00A2305A">
        <w:rPr>
          <w:rFonts w:ascii="Times New Roman" w:hAnsi="Times New Roman" w:cs="Times New Roman"/>
        </w:rPr>
        <w:t xml:space="preserve">.  Method will follow Abadie, Diamond and </w:t>
      </w:r>
      <w:proofErr w:type="spellStart"/>
      <w:r w:rsidR="00A2305A" w:rsidRPr="00A2305A">
        <w:rPr>
          <w:rFonts w:ascii="Times New Roman" w:hAnsi="Times New Roman" w:cs="Times New Roman"/>
        </w:rPr>
        <w:t>H</w:t>
      </w:r>
      <w:r w:rsidR="00A2305A">
        <w:rPr>
          <w:rFonts w:ascii="Times New Roman" w:hAnsi="Times New Roman" w:cs="Times New Roman"/>
        </w:rPr>
        <w:t>ainmueller</w:t>
      </w:r>
      <w:proofErr w:type="spellEnd"/>
      <w:r w:rsidR="00A2305A">
        <w:rPr>
          <w:rFonts w:ascii="Times New Roman" w:hAnsi="Times New Roman" w:cs="Times New Roman"/>
        </w:rPr>
        <w:t xml:space="preserve"> 2010.</w:t>
      </w:r>
    </w:p>
    <w:p w14:paraId="76D62F84" w14:textId="02B75100" w:rsidR="004470C7" w:rsidRDefault="00A2305A" w:rsidP="004470C7">
      <w:pPr>
        <w:pStyle w:val="ListParagraph"/>
        <w:numPr>
          <w:ilvl w:val="2"/>
          <w:numId w:val="1"/>
        </w:numPr>
        <w:spacing w:after="0" w:line="240" w:lineRule="auto"/>
        <w:rPr>
          <w:rFonts w:ascii="Times New Roman" w:hAnsi="Times New Roman" w:cs="Times New Roman"/>
        </w:rPr>
      </w:pPr>
      <w:r>
        <w:rPr>
          <w:rFonts w:ascii="Times New Roman" w:hAnsi="Times New Roman" w:cs="Times New Roman"/>
        </w:rPr>
        <w:t>Data will be collected 6 months pre-treatment and 2 months post.</w:t>
      </w:r>
    </w:p>
    <w:p w14:paraId="4DAB140A" w14:textId="67E9905F" w:rsidR="00A2305A" w:rsidRDefault="00A2305A" w:rsidP="004470C7">
      <w:pPr>
        <w:pStyle w:val="ListParagraph"/>
        <w:numPr>
          <w:ilvl w:val="2"/>
          <w:numId w:val="1"/>
        </w:numPr>
        <w:spacing w:after="0" w:line="240" w:lineRule="auto"/>
        <w:rPr>
          <w:rFonts w:ascii="Times New Roman" w:hAnsi="Times New Roman" w:cs="Times New Roman"/>
        </w:rPr>
      </w:pPr>
      <w:r>
        <w:rPr>
          <w:rFonts w:ascii="Times New Roman" w:hAnsi="Times New Roman" w:cs="Times New Roman"/>
        </w:rPr>
        <w:t xml:space="preserve">Placebo testing will follow the method in Abadie, Diamond and </w:t>
      </w:r>
      <w:proofErr w:type="spellStart"/>
      <w:r>
        <w:rPr>
          <w:rFonts w:ascii="Times New Roman" w:hAnsi="Times New Roman" w:cs="Times New Roman"/>
        </w:rPr>
        <w:t>Hainmueller</w:t>
      </w:r>
      <w:proofErr w:type="spellEnd"/>
      <w:r>
        <w:rPr>
          <w:rFonts w:ascii="Times New Roman" w:hAnsi="Times New Roman" w:cs="Times New Roman"/>
        </w:rPr>
        <w:t xml:space="preserve"> 2010.</w:t>
      </w:r>
    </w:p>
    <w:p w14:paraId="06547DA8" w14:textId="39A68974" w:rsidR="005B0D51" w:rsidRDefault="005B0D51" w:rsidP="004470C7">
      <w:pPr>
        <w:pStyle w:val="ListParagraph"/>
        <w:numPr>
          <w:ilvl w:val="2"/>
          <w:numId w:val="1"/>
        </w:numPr>
        <w:spacing w:after="0" w:line="240" w:lineRule="auto"/>
        <w:rPr>
          <w:rFonts w:ascii="Times New Roman" w:hAnsi="Times New Roman" w:cs="Times New Roman"/>
        </w:rPr>
      </w:pPr>
      <w:r>
        <w:rPr>
          <w:rFonts w:ascii="Times New Roman" w:hAnsi="Times New Roman" w:cs="Times New Roman"/>
        </w:rPr>
        <w:t xml:space="preserve">For A2, an additional simple comparison will be made of Outcomes </w:t>
      </w:r>
      <w:r w:rsidR="00C40D82">
        <w:rPr>
          <w:rFonts w:ascii="Times New Roman" w:hAnsi="Times New Roman" w:cs="Times New Roman"/>
        </w:rPr>
        <w:t xml:space="preserve">9-12 </w:t>
      </w:r>
      <w:r>
        <w:rPr>
          <w:rFonts w:ascii="Times New Roman" w:hAnsi="Times New Roman" w:cs="Times New Roman"/>
        </w:rPr>
        <w:t>in clinic A for the treatment period to aggregated rates of the same outcomes 6 months prior to the treatment period.</w:t>
      </w:r>
    </w:p>
    <w:p w14:paraId="0BFDB353" w14:textId="4BB37AF6" w:rsidR="004470C7" w:rsidRDefault="004470C7" w:rsidP="004470C7">
      <w:pPr>
        <w:pStyle w:val="ListParagraph"/>
        <w:numPr>
          <w:ilvl w:val="1"/>
          <w:numId w:val="1"/>
        </w:numPr>
        <w:spacing w:after="0" w:line="240" w:lineRule="auto"/>
        <w:rPr>
          <w:rFonts w:ascii="Times New Roman" w:hAnsi="Times New Roman" w:cs="Times New Roman"/>
        </w:rPr>
      </w:pPr>
      <w:r>
        <w:rPr>
          <w:rFonts w:ascii="Times New Roman" w:hAnsi="Times New Roman" w:cs="Times New Roman"/>
        </w:rPr>
        <w:t>Research Question (B1</w:t>
      </w:r>
      <w:r w:rsidR="00092FA4">
        <w:rPr>
          <w:rFonts w:ascii="Times New Roman" w:hAnsi="Times New Roman" w:cs="Times New Roman"/>
        </w:rPr>
        <w:t>- Outcomes 1, 3, 4</w:t>
      </w:r>
      <w:r>
        <w:rPr>
          <w:rFonts w:ascii="Times New Roman" w:hAnsi="Times New Roman" w:cs="Times New Roman"/>
        </w:rPr>
        <w:t xml:space="preserve">): </w:t>
      </w:r>
      <w:r w:rsidR="005B0D51">
        <w:rPr>
          <w:rFonts w:ascii="Times New Roman" w:hAnsi="Times New Roman" w:cs="Times New Roman"/>
        </w:rPr>
        <w:t>Randomized Evaluation</w:t>
      </w:r>
    </w:p>
    <w:p w14:paraId="49AB0B12" w14:textId="04935B9D" w:rsidR="005B0D51" w:rsidRDefault="005B0D51" w:rsidP="005B0D51">
      <w:pPr>
        <w:pStyle w:val="ListParagraph"/>
        <w:numPr>
          <w:ilvl w:val="2"/>
          <w:numId w:val="1"/>
        </w:numPr>
        <w:spacing w:after="0" w:line="240" w:lineRule="auto"/>
        <w:rPr>
          <w:rFonts w:ascii="Times New Roman" w:hAnsi="Times New Roman" w:cs="Times New Roman"/>
        </w:rPr>
      </w:pPr>
      <w:r>
        <w:rPr>
          <w:rFonts w:ascii="Times New Roman" w:hAnsi="Times New Roman" w:cs="Times New Roman"/>
        </w:rPr>
        <w:t xml:space="preserve">In addition to ITT, will use randomization as an instrument for watching the video </w:t>
      </w:r>
      <w:r w:rsidR="006269ED">
        <w:rPr>
          <w:rFonts w:ascii="Times New Roman" w:hAnsi="Times New Roman" w:cs="Times New Roman"/>
        </w:rPr>
        <w:t>(defined as clicking through the link)</w:t>
      </w:r>
      <w:bookmarkStart w:id="2" w:name="_GoBack"/>
      <w:bookmarkEnd w:id="2"/>
    </w:p>
    <w:p w14:paraId="5B00E2B9" w14:textId="0F238599" w:rsidR="00092FA4" w:rsidRDefault="00092FA4" w:rsidP="005B0D51">
      <w:pPr>
        <w:pStyle w:val="ListParagraph"/>
        <w:numPr>
          <w:ilvl w:val="2"/>
          <w:numId w:val="1"/>
        </w:numPr>
        <w:spacing w:after="0" w:line="240" w:lineRule="auto"/>
        <w:rPr>
          <w:rFonts w:ascii="Times New Roman" w:hAnsi="Times New Roman" w:cs="Times New Roman"/>
        </w:rPr>
      </w:pPr>
      <w:r>
        <w:rPr>
          <w:rFonts w:ascii="Times New Roman" w:hAnsi="Times New Roman" w:cs="Times New Roman"/>
        </w:rPr>
        <w:t>Will include a control for Clinic in all specifications (accounts for stratification and effect of intervention 1).</w:t>
      </w:r>
    </w:p>
    <w:p w14:paraId="1ED52F20" w14:textId="710B107B" w:rsidR="004470C7" w:rsidRDefault="004470C7" w:rsidP="004470C7">
      <w:pPr>
        <w:pStyle w:val="ListParagraph"/>
        <w:numPr>
          <w:ilvl w:val="1"/>
          <w:numId w:val="1"/>
        </w:numPr>
        <w:spacing w:after="0" w:line="240" w:lineRule="auto"/>
        <w:rPr>
          <w:rFonts w:ascii="Times New Roman" w:hAnsi="Times New Roman" w:cs="Times New Roman"/>
        </w:rPr>
      </w:pPr>
      <w:r>
        <w:rPr>
          <w:rFonts w:ascii="Times New Roman" w:hAnsi="Times New Roman" w:cs="Times New Roman"/>
        </w:rPr>
        <w:t>Research Question (B2</w:t>
      </w:r>
      <w:r w:rsidR="00092FA4">
        <w:rPr>
          <w:rFonts w:ascii="Times New Roman" w:hAnsi="Times New Roman" w:cs="Times New Roman"/>
        </w:rPr>
        <w:t>- Outcomes 4-8</w:t>
      </w:r>
      <w:r>
        <w:rPr>
          <w:rFonts w:ascii="Times New Roman" w:hAnsi="Times New Roman" w:cs="Times New Roman"/>
        </w:rPr>
        <w:t xml:space="preserve">): </w:t>
      </w:r>
      <w:r w:rsidR="00405049">
        <w:rPr>
          <w:rFonts w:ascii="Times New Roman" w:hAnsi="Times New Roman" w:cs="Times New Roman"/>
        </w:rPr>
        <w:t>Randomized Evaluation</w:t>
      </w:r>
    </w:p>
    <w:p w14:paraId="6ECF4737" w14:textId="51590E96" w:rsidR="00092FA4" w:rsidRDefault="00092FA4" w:rsidP="00092FA4">
      <w:pPr>
        <w:pStyle w:val="ListParagraph"/>
        <w:numPr>
          <w:ilvl w:val="2"/>
          <w:numId w:val="1"/>
        </w:numPr>
        <w:spacing w:after="0" w:line="240" w:lineRule="auto"/>
        <w:rPr>
          <w:rFonts w:ascii="Times New Roman" w:hAnsi="Times New Roman" w:cs="Times New Roman"/>
        </w:rPr>
      </w:pPr>
      <w:r>
        <w:rPr>
          <w:rFonts w:ascii="Times New Roman" w:hAnsi="Times New Roman" w:cs="Times New Roman"/>
        </w:rPr>
        <w:t>Limit to clinic A and patients who have newly filled out directives, compare randomized groups</w:t>
      </w:r>
    </w:p>
    <w:p w14:paraId="60916888" w14:textId="60305CD1" w:rsidR="00092FA4" w:rsidRDefault="00092FA4" w:rsidP="00092FA4">
      <w:pPr>
        <w:pStyle w:val="ListParagraph"/>
        <w:numPr>
          <w:ilvl w:val="3"/>
          <w:numId w:val="1"/>
        </w:numPr>
        <w:spacing w:after="0" w:line="240" w:lineRule="auto"/>
        <w:rPr>
          <w:rFonts w:ascii="Times New Roman" w:hAnsi="Times New Roman" w:cs="Times New Roman"/>
        </w:rPr>
      </w:pPr>
      <w:r>
        <w:rPr>
          <w:rFonts w:ascii="Times New Roman" w:hAnsi="Times New Roman" w:cs="Times New Roman"/>
        </w:rPr>
        <w:t>ITT as in (ii)</w:t>
      </w:r>
    </w:p>
    <w:p w14:paraId="3A65A301" w14:textId="59B64F5C" w:rsidR="00092FA4" w:rsidRDefault="00092FA4" w:rsidP="00092FA4">
      <w:pPr>
        <w:pStyle w:val="ListParagraph"/>
        <w:numPr>
          <w:ilvl w:val="3"/>
          <w:numId w:val="1"/>
        </w:numPr>
        <w:spacing w:after="0" w:line="240" w:lineRule="auto"/>
        <w:rPr>
          <w:rFonts w:ascii="Times New Roman" w:hAnsi="Times New Roman" w:cs="Times New Roman"/>
        </w:rPr>
      </w:pPr>
      <w:r>
        <w:rPr>
          <w:rFonts w:ascii="Times New Roman" w:hAnsi="Times New Roman" w:cs="Times New Roman"/>
        </w:rPr>
        <w:t>Control for clinic as in (ii)</w:t>
      </w:r>
    </w:p>
    <w:p w14:paraId="420F51B1" w14:textId="35E37D44" w:rsidR="00092FA4" w:rsidRDefault="00C40D82" w:rsidP="00C40D82">
      <w:pPr>
        <w:pStyle w:val="ListParagraph"/>
        <w:numPr>
          <w:ilvl w:val="2"/>
          <w:numId w:val="1"/>
        </w:numPr>
        <w:spacing w:after="0" w:line="240" w:lineRule="auto"/>
        <w:rPr>
          <w:rFonts w:ascii="Times New Roman" w:hAnsi="Times New Roman" w:cs="Times New Roman"/>
        </w:rPr>
      </w:pPr>
      <w:r>
        <w:rPr>
          <w:rFonts w:ascii="Times New Roman" w:hAnsi="Times New Roman" w:cs="Times New Roman"/>
        </w:rPr>
        <w:lastRenderedPageBreak/>
        <w:t>An additional simple comparison of Outcomes 5-8</w:t>
      </w:r>
      <w:r w:rsidR="00405049">
        <w:rPr>
          <w:rFonts w:ascii="Times New Roman" w:hAnsi="Times New Roman" w:cs="Times New Roman"/>
        </w:rPr>
        <w:t xml:space="preserve"> in population of new ADs during intervention period with same outcomes aggregated among ADs added in the 6 months before</w:t>
      </w:r>
    </w:p>
    <w:p w14:paraId="737DAC66" w14:textId="0959EC25" w:rsidR="004470C7" w:rsidRDefault="004470C7" w:rsidP="004470C7">
      <w:pPr>
        <w:pStyle w:val="ListParagraph"/>
        <w:numPr>
          <w:ilvl w:val="1"/>
          <w:numId w:val="1"/>
        </w:numPr>
        <w:spacing w:after="0" w:line="240" w:lineRule="auto"/>
        <w:rPr>
          <w:rFonts w:ascii="Times New Roman" w:hAnsi="Times New Roman" w:cs="Times New Roman"/>
        </w:rPr>
      </w:pPr>
      <w:r>
        <w:rPr>
          <w:rFonts w:ascii="Times New Roman" w:hAnsi="Times New Roman" w:cs="Times New Roman"/>
        </w:rPr>
        <w:t>Research Question (B3</w:t>
      </w:r>
      <w:r w:rsidR="00405049">
        <w:rPr>
          <w:rFonts w:ascii="Times New Roman" w:hAnsi="Times New Roman" w:cs="Times New Roman"/>
        </w:rPr>
        <w:t>- Outcomes 1,3,4</w:t>
      </w:r>
      <w:r>
        <w:rPr>
          <w:rFonts w:ascii="Times New Roman" w:hAnsi="Times New Roman" w:cs="Times New Roman"/>
        </w:rPr>
        <w:t xml:space="preserve">): </w:t>
      </w:r>
      <w:r w:rsidR="00405049">
        <w:rPr>
          <w:rFonts w:ascii="Times New Roman" w:hAnsi="Times New Roman" w:cs="Times New Roman"/>
        </w:rPr>
        <w:t>Machine Learning</w:t>
      </w:r>
    </w:p>
    <w:p w14:paraId="59C50901" w14:textId="36B7839B" w:rsidR="00405049" w:rsidRDefault="00405049" w:rsidP="00405049">
      <w:pPr>
        <w:pStyle w:val="ListParagraph"/>
        <w:numPr>
          <w:ilvl w:val="2"/>
          <w:numId w:val="1"/>
        </w:numPr>
        <w:spacing w:after="0" w:line="240" w:lineRule="auto"/>
        <w:rPr>
          <w:rFonts w:ascii="Times New Roman" w:hAnsi="Times New Roman" w:cs="Times New Roman"/>
        </w:rPr>
      </w:pPr>
      <w:r>
        <w:rPr>
          <w:rFonts w:ascii="Times New Roman" w:hAnsi="Times New Roman" w:cs="Times New Roman"/>
        </w:rPr>
        <w:t xml:space="preserve">We will follow the Honest Causal Tree Method from </w:t>
      </w:r>
      <w:proofErr w:type="spellStart"/>
      <w:r>
        <w:rPr>
          <w:rFonts w:ascii="Times New Roman" w:hAnsi="Times New Roman" w:cs="Times New Roman"/>
        </w:rPr>
        <w:t>Athey</w:t>
      </w:r>
      <w:proofErr w:type="spellEnd"/>
      <w:r>
        <w:rPr>
          <w:rFonts w:ascii="Times New Roman" w:hAnsi="Times New Roman" w:cs="Times New Roman"/>
        </w:rPr>
        <w:t xml:space="preserve"> and </w:t>
      </w:r>
      <w:proofErr w:type="spellStart"/>
      <w:r>
        <w:rPr>
          <w:rFonts w:ascii="Times New Roman" w:hAnsi="Times New Roman" w:cs="Times New Roman"/>
        </w:rPr>
        <w:t>Imbens</w:t>
      </w:r>
      <w:proofErr w:type="spellEnd"/>
      <w:r>
        <w:rPr>
          <w:rFonts w:ascii="Times New Roman" w:hAnsi="Times New Roman" w:cs="Times New Roman"/>
        </w:rPr>
        <w:t xml:space="preserve"> 2015 to identify heterogenous effects of intervention 2</w:t>
      </w:r>
      <w:r w:rsidR="00D45DB2">
        <w:rPr>
          <w:rFonts w:ascii="Times New Roman" w:hAnsi="Times New Roman" w:cs="Times New Roman"/>
        </w:rPr>
        <w:t>.</w:t>
      </w:r>
    </w:p>
    <w:p w14:paraId="5D5C2639" w14:textId="2D5BC544" w:rsidR="006E7A5C" w:rsidRDefault="006E7A5C" w:rsidP="00405049">
      <w:pPr>
        <w:pStyle w:val="ListParagraph"/>
        <w:numPr>
          <w:ilvl w:val="2"/>
          <w:numId w:val="1"/>
        </w:numPr>
        <w:spacing w:after="0" w:line="240" w:lineRule="auto"/>
        <w:rPr>
          <w:rFonts w:ascii="Times New Roman" w:hAnsi="Times New Roman" w:cs="Times New Roman"/>
        </w:rPr>
      </w:pPr>
      <w:r>
        <w:rPr>
          <w:rFonts w:ascii="Times New Roman" w:hAnsi="Times New Roman" w:cs="Times New Roman"/>
        </w:rPr>
        <w:t>We will use covariates outlined in section 13 including patient demographics, insurance, clinic information, survey responses</w:t>
      </w:r>
      <w:r w:rsidR="00D45DB2">
        <w:rPr>
          <w:rFonts w:ascii="Times New Roman" w:hAnsi="Times New Roman" w:cs="Times New Roman"/>
        </w:rPr>
        <w:t>, and clinic (A or B).</w:t>
      </w:r>
      <w:r w:rsidR="005815A8">
        <w:rPr>
          <w:rFonts w:ascii="Times New Roman" w:hAnsi="Times New Roman" w:cs="Times New Roman"/>
        </w:rPr>
        <w:t xml:space="preserve">  Survey response variables will be divided sensibly into outcomes based on overall response distributions.</w:t>
      </w:r>
    </w:p>
    <w:p w14:paraId="0FCF9A8B" w14:textId="2E74781F" w:rsidR="00080553" w:rsidRPr="00080553" w:rsidRDefault="004470C7" w:rsidP="00080553">
      <w:pPr>
        <w:pStyle w:val="ListParagraph"/>
        <w:numPr>
          <w:ilvl w:val="1"/>
          <w:numId w:val="1"/>
        </w:numPr>
        <w:spacing w:after="0" w:line="240" w:lineRule="auto"/>
        <w:rPr>
          <w:rFonts w:ascii="Times New Roman" w:hAnsi="Times New Roman" w:cs="Times New Roman"/>
        </w:rPr>
      </w:pPr>
      <w:r w:rsidRPr="00080553">
        <w:rPr>
          <w:rFonts w:ascii="Times New Roman" w:hAnsi="Times New Roman" w:cs="Times New Roman"/>
        </w:rPr>
        <w:t>Research Question (B4</w:t>
      </w:r>
      <w:r w:rsidR="00405049" w:rsidRPr="00080553">
        <w:rPr>
          <w:rFonts w:ascii="Times New Roman" w:hAnsi="Times New Roman" w:cs="Times New Roman"/>
        </w:rPr>
        <w:t>- Outcomes 1,3</w:t>
      </w:r>
      <w:r w:rsidRPr="00080553">
        <w:rPr>
          <w:rFonts w:ascii="Times New Roman" w:hAnsi="Times New Roman" w:cs="Times New Roman"/>
        </w:rPr>
        <w:t xml:space="preserve">): </w:t>
      </w:r>
      <w:r w:rsidR="00405049" w:rsidRPr="00080553">
        <w:rPr>
          <w:rFonts w:ascii="Times New Roman" w:hAnsi="Times New Roman" w:cs="Times New Roman"/>
        </w:rPr>
        <w:t>Model Estimation</w:t>
      </w:r>
      <w:r w:rsidR="00080553" w:rsidRPr="00080553">
        <w:rPr>
          <w:rFonts w:ascii="Times New Roman" w:hAnsi="Times New Roman" w:cs="Times New Roman"/>
        </w:rPr>
        <w:t xml:space="preserve">, model of surrogate </w:t>
      </w:r>
      <w:r w:rsidR="00080553">
        <w:rPr>
          <w:rFonts w:ascii="Times New Roman" w:hAnsi="Times New Roman" w:cs="Times New Roman"/>
        </w:rPr>
        <w:t>selection</w:t>
      </w:r>
    </w:p>
    <w:p w14:paraId="2A688969" w14:textId="72F92E91" w:rsidR="00080553" w:rsidRPr="00080553" w:rsidRDefault="00080553" w:rsidP="00080553">
      <w:pPr>
        <w:pStyle w:val="ListParagraph"/>
        <w:numPr>
          <w:ilvl w:val="2"/>
          <w:numId w:val="1"/>
        </w:numPr>
        <w:spacing w:after="0" w:line="240" w:lineRule="auto"/>
        <w:rPr>
          <w:rFonts w:ascii="Times New Roman" w:hAnsi="Times New Roman" w:cs="Times New Roman"/>
        </w:rPr>
      </w:pPr>
      <w:r w:rsidRPr="00080553">
        <w:rPr>
          <w:rFonts w:ascii="Times New Roman" w:hAnsi="Times New Roman" w:cs="Times New Roman"/>
        </w:rPr>
        <w:t>Assume that each individual receives value B</w:t>
      </w:r>
      <w:r w:rsidRPr="00080553">
        <w:rPr>
          <w:rFonts w:ascii="Times New Roman" w:hAnsi="Times New Roman" w:cs="Times New Roman"/>
          <w:vertAlign w:val="subscript"/>
        </w:rPr>
        <w:t>i</w:t>
      </w:r>
      <w:r w:rsidRPr="00080553">
        <w:rPr>
          <w:rFonts w:ascii="Times New Roman" w:hAnsi="Times New Roman" w:cs="Times New Roman"/>
        </w:rPr>
        <w:t xml:space="preserve"> if their preferred health care decision maker is legally authorized to make proxy medical decisions for them. B</w:t>
      </w:r>
      <w:r w:rsidRPr="00080553">
        <w:rPr>
          <w:rFonts w:ascii="Times New Roman" w:hAnsi="Times New Roman" w:cs="Times New Roman"/>
          <w:vertAlign w:val="subscript"/>
        </w:rPr>
        <w:t>i</w:t>
      </w:r>
      <w:r w:rsidRPr="00080553">
        <w:rPr>
          <w:rFonts w:ascii="Times New Roman" w:hAnsi="Times New Roman" w:cs="Times New Roman"/>
        </w:rPr>
        <w:t xml:space="preserve"> is unknown and distributed normally in the population. B</w:t>
      </w:r>
      <w:r w:rsidRPr="00080553">
        <w:rPr>
          <w:rFonts w:ascii="Times New Roman" w:hAnsi="Times New Roman" w:cs="Times New Roman"/>
          <w:vertAlign w:val="subscript"/>
        </w:rPr>
        <w:t>i</w:t>
      </w:r>
      <w:r w:rsidRPr="00080553">
        <w:rPr>
          <w:rFonts w:ascii="Times New Roman" w:hAnsi="Times New Roman" w:cs="Times New Roman"/>
        </w:rPr>
        <w:t xml:space="preserve"> is assumed to be 0 if the preferred proxy is the legal default. This is discounted by </w:t>
      </w:r>
      <m:oMath>
        <m:sSup>
          <m:sSupPr>
            <m:ctrlPr>
              <w:rPr>
                <w:rFonts w:ascii="Cambria Math" w:hAnsi="Cambria Math" w:cs="Times New Roman"/>
                <w:i/>
              </w:rPr>
            </m:ctrlPr>
          </m:sSupPr>
          <m:e>
            <m:r>
              <w:rPr>
                <w:rFonts w:ascii="Cambria Math" w:hAnsi="Cambria Math" w:cs="Times New Roman"/>
              </w:rPr>
              <m:t>δ</m:t>
            </m:r>
          </m:e>
          <m:sup>
            <m:r>
              <w:rPr>
                <w:rFonts w:ascii="Cambria Math" w:hAnsi="Cambria Math" w:cs="Times New Roman"/>
              </w:rPr>
              <m:t>E</m:t>
            </m:r>
            <m:d>
              <m:dPr>
                <m:ctrlPr>
                  <w:rPr>
                    <w:rFonts w:ascii="Cambria Math" w:hAnsi="Cambria Math" w:cs="Times New Roman"/>
                    <w:i/>
                  </w:rPr>
                </m:ctrlPr>
              </m:dPr>
              <m:e>
                <m:r>
                  <w:rPr>
                    <w:rFonts w:ascii="Cambria Math" w:hAnsi="Cambria Math" w:cs="Times New Roman"/>
                  </w:rPr>
                  <m:t>y</m:t>
                </m:r>
              </m:e>
            </m:d>
          </m:sup>
        </m:sSup>
      </m:oMath>
      <w:r w:rsidRPr="00080553">
        <w:rPr>
          <w:rFonts w:ascii="Times New Roman" w:hAnsi="Times New Roman" w:cs="Times New Roman"/>
        </w:rPr>
        <w:t xml:space="preserve"> , the agent's exponential discount factor from survey data and age minus life expectancy (computed from reference data based on age and number of chronic conditions).</w:t>
      </w:r>
    </w:p>
    <w:p w14:paraId="076C3C7E" w14:textId="7F4CFB8B" w:rsidR="00080553" w:rsidRPr="00080553" w:rsidRDefault="00080553" w:rsidP="00080553">
      <w:pPr>
        <w:pStyle w:val="ListParagraph"/>
        <w:numPr>
          <w:ilvl w:val="2"/>
          <w:numId w:val="1"/>
        </w:numPr>
        <w:spacing w:after="0" w:line="240" w:lineRule="auto"/>
        <w:rPr>
          <w:rFonts w:ascii="Times New Roman" w:hAnsi="Times New Roman" w:cs="Times New Roman"/>
        </w:rPr>
      </w:pPr>
      <w:r w:rsidRPr="00080553">
        <w:rPr>
          <w:rFonts w:ascii="Times New Roman" w:hAnsi="Times New Roman" w:cs="Times New Roman"/>
        </w:rPr>
        <w:t>Each individual has a cost C</w:t>
      </w:r>
      <w:r w:rsidRPr="00080553">
        <w:rPr>
          <w:rFonts w:ascii="Times New Roman" w:hAnsi="Times New Roman" w:cs="Times New Roman"/>
          <w:vertAlign w:val="subscript"/>
        </w:rPr>
        <w:t>i</w:t>
      </w:r>
      <w:r w:rsidRPr="00080553">
        <w:rPr>
          <w:rFonts w:ascii="Times New Roman" w:hAnsi="Times New Roman" w:cs="Times New Roman"/>
        </w:rPr>
        <w:t xml:space="preserve"> to completing the Advance Directive form, which is assumed to be based entirely on reported number of hours perceived for AD completion (from survey) and wage estimates (from survey). Additionally, depending on treatment status, the cost may be lowered by an unknown value </w:t>
      </w:r>
      <w:proofErr w:type="spellStart"/>
      <w:r w:rsidRPr="00080553">
        <w:rPr>
          <w:rFonts w:ascii="Times New Roman" w:hAnsi="Times New Roman" w:cs="Times New Roman"/>
        </w:rPr>
        <w:t>TE</w:t>
      </w:r>
      <w:r w:rsidRPr="00080553">
        <w:rPr>
          <w:rFonts w:ascii="Times New Roman" w:hAnsi="Times New Roman" w:cs="Times New Roman"/>
          <w:vertAlign w:val="subscript"/>
        </w:rPr>
        <w:t>i</w:t>
      </w:r>
      <w:proofErr w:type="spellEnd"/>
      <w:r w:rsidRPr="00080553">
        <w:rPr>
          <w:rFonts w:ascii="Times New Roman" w:hAnsi="Times New Roman" w:cs="Times New Roman"/>
        </w:rPr>
        <w:t xml:space="preserve"> (assumed to be distributed normally), the effect of the treatment in lowering hassle costs (assume for now </w:t>
      </w:r>
      <w:proofErr w:type="spellStart"/>
      <w:r w:rsidRPr="00080553">
        <w:rPr>
          <w:rFonts w:ascii="Times New Roman" w:hAnsi="Times New Roman" w:cs="Times New Roman"/>
        </w:rPr>
        <w:t>TE</w:t>
      </w:r>
      <w:r w:rsidRPr="00080553">
        <w:rPr>
          <w:rFonts w:ascii="Times New Roman" w:hAnsi="Times New Roman" w:cs="Times New Roman"/>
          <w:vertAlign w:val="subscript"/>
        </w:rPr>
        <w:t>i</w:t>
      </w:r>
      <w:proofErr w:type="spellEnd"/>
      <w:r w:rsidRPr="00080553">
        <w:rPr>
          <w:rFonts w:ascii="Times New Roman" w:hAnsi="Times New Roman" w:cs="Times New Roman"/>
        </w:rPr>
        <w:t xml:space="preserve"> is independent of C</w:t>
      </w:r>
      <w:r w:rsidRPr="00080553">
        <w:rPr>
          <w:rFonts w:ascii="Times New Roman" w:hAnsi="Times New Roman" w:cs="Times New Roman"/>
          <w:vertAlign w:val="subscript"/>
        </w:rPr>
        <w:t>i</w:t>
      </w:r>
      <w:r w:rsidRPr="00080553">
        <w:rPr>
          <w:rFonts w:ascii="Times New Roman" w:hAnsi="Times New Roman" w:cs="Times New Roman"/>
        </w:rPr>
        <w:t>, may relax this later).</w:t>
      </w:r>
    </w:p>
    <w:p w14:paraId="1B716EB6" w14:textId="77777777" w:rsidR="00080553" w:rsidRDefault="00080553" w:rsidP="00080553">
      <w:pPr>
        <w:pStyle w:val="ListParagraph"/>
        <w:numPr>
          <w:ilvl w:val="2"/>
          <w:numId w:val="1"/>
        </w:numPr>
        <w:spacing w:after="0" w:line="240" w:lineRule="auto"/>
        <w:rPr>
          <w:rFonts w:ascii="Times New Roman" w:hAnsi="Times New Roman" w:cs="Times New Roman"/>
        </w:rPr>
      </w:pPr>
      <w:r w:rsidRPr="00080553">
        <w:rPr>
          <w:rFonts w:ascii="Times New Roman" w:hAnsi="Times New Roman" w:cs="Times New Roman"/>
        </w:rPr>
        <w:t>Thus, an individual selects a proxy decision maker in the present period if</w:t>
      </w:r>
    </w:p>
    <w:p w14:paraId="5E595BDA" w14:textId="5DB02EC6" w:rsidR="00080553" w:rsidRPr="00080553" w:rsidRDefault="00AA11DC" w:rsidP="00080553">
      <w:pPr>
        <w:pStyle w:val="ListParagraph"/>
        <w:spacing w:after="0" w:line="240" w:lineRule="auto"/>
        <w:ind w:left="2160"/>
        <w:rPr>
          <w:rFonts w:ascii="Times New Roman" w:hAnsi="Times New Roman" w:cs="Times New Roman"/>
        </w:rPr>
      </w:pPr>
      <m:oMath>
        <m:sSub>
          <m:sSubPr>
            <m:ctrlPr>
              <w:rPr>
                <w:rFonts w:ascii="Cambria Math" w:hAnsi="Cambria Math" w:cs="Times New Roman"/>
                <w:i/>
              </w:rPr>
            </m:ctrlPr>
          </m:sSubPr>
          <m:e>
            <m:r>
              <w:rPr>
                <w:rFonts w:ascii="Cambria Math" w:hAnsi="Cambria Math" w:cs="Times New Roman"/>
              </w:rPr>
              <m:t>C</m:t>
            </m:r>
          </m:e>
          <m:sub>
            <m:r>
              <w:rPr>
                <w:rFonts w:ascii="Cambria Math" w:hAnsi="Cambria Math" w:cs="Times New Roman"/>
              </w:rPr>
              <m:t>i</m:t>
            </m:r>
          </m:sub>
        </m:sSub>
        <m:r>
          <w:rPr>
            <w:rFonts w:ascii="Cambria Math" w:hAnsi="Cambria Math" w:cs="Times New Roman"/>
          </w:rPr>
          <m:t>-I</m:t>
        </m:r>
        <m:d>
          <m:dPr>
            <m:ctrlPr>
              <w:rPr>
                <w:rFonts w:ascii="Cambria Math" w:hAnsi="Cambria Math" w:cs="Times New Roman"/>
                <w:i/>
              </w:rPr>
            </m:ctrlPr>
          </m:dPr>
          <m:e>
            <m:r>
              <w:rPr>
                <w:rFonts w:ascii="Cambria Math" w:hAnsi="Cambria Math" w:cs="Times New Roman"/>
              </w:rPr>
              <m:t>Treat</m:t>
            </m:r>
          </m:e>
        </m:d>
        <m:r>
          <w:rPr>
            <w:rFonts w:ascii="Cambria Math" w:hAnsi="Cambria Math" w:cs="Times New Roman"/>
          </w:rPr>
          <m:t>*T</m:t>
        </m:r>
        <m:sSub>
          <m:sSubPr>
            <m:ctrlPr>
              <w:rPr>
                <w:rFonts w:ascii="Cambria Math" w:hAnsi="Cambria Math" w:cs="Times New Roman"/>
                <w:i/>
              </w:rPr>
            </m:ctrlPr>
          </m:sSubPr>
          <m:e>
            <m:r>
              <w:rPr>
                <w:rFonts w:ascii="Cambria Math" w:hAnsi="Cambria Math" w:cs="Times New Roman"/>
              </w:rPr>
              <m:t>E</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B</m:t>
            </m:r>
          </m:e>
          <m:sub>
            <m:r>
              <w:rPr>
                <w:rFonts w:ascii="Cambria Math" w:hAnsi="Cambria Math" w:cs="Times New Roman"/>
              </w:rPr>
              <m:t>i</m:t>
            </m:r>
          </m:sub>
        </m:sSub>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δ</m:t>
            </m:r>
          </m:e>
          <m:sup>
            <m:r>
              <w:rPr>
                <w:rFonts w:ascii="Cambria Math" w:hAnsi="Cambria Math" w:cs="Times New Roman"/>
              </w:rPr>
              <m:t>E</m:t>
            </m:r>
            <m:d>
              <m:dPr>
                <m:ctrlPr>
                  <w:rPr>
                    <w:rFonts w:ascii="Cambria Math" w:hAnsi="Cambria Math" w:cs="Times New Roman"/>
                    <w:i/>
                  </w:rPr>
                </m:ctrlPr>
              </m:dPr>
              <m:e>
                <m:r>
                  <w:rPr>
                    <w:rFonts w:ascii="Cambria Math" w:hAnsi="Cambria Math" w:cs="Times New Roman"/>
                  </w:rPr>
                  <m:t>y</m:t>
                </m:r>
              </m:e>
            </m:d>
          </m:sup>
        </m:sSup>
      </m:oMath>
      <w:r w:rsidR="00080553" w:rsidRPr="00080553">
        <w:rPr>
          <w:rFonts w:ascii="Times New Roman" w:hAnsi="Times New Roman" w:cs="Times New Roman"/>
        </w:rPr>
        <w:t xml:space="preserve"> </w:t>
      </w:r>
    </w:p>
    <w:p w14:paraId="2525AF3C" w14:textId="34AB8178" w:rsidR="00080553" w:rsidRDefault="00080553" w:rsidP="00080553">
      <w:pPr>
        <w:pStyle w:val="ListParagraph"/>
        <w:numPr>
          <w:ilvl w:val="2"/>
          <w:numId w:val="1"/>
        </w:numPr>
        <w:spacing w:after="0" w:line="240" w:lineRule="auto"/>
        <w:rPr>
          <w:rFonts w:ascii="Times New Roman" w:hAnsi="Times New Roman" w:cs="Times New Roman"/>
        </w:rPr>
      </w:pPr>
      <w:r w:rsidRPr="00080553">
        <w:rPr>
          <w:rFonts w:ascii="Times New Roman" w:hAnsi="Times New Roman" w:cs="Times New Roman"/>
        </w:rPr>
        <w:t xml:space="preserve">We </w:t>
      </w:r>
      <w:r>
        <w:rPr>
          <w:rFonts w:ascii="Times New Roman" w:hAnsi="Times New Roman" w:cs="Times New Roman"/>
        </w:rPr>
        <w:t xml:space="preserve">will </w:t>
      </w:r>
      <w:r w:rsidRPr="00080553">
        <w:rPr>
          <w:rFonts w:ascii="Times New Roman" w:hAnsi="Times New Roman" w:cs="Times New Roman"/>
        </w:rPr>
        <w:t xml:space="preserve">estimate the mean and </w:t>
      </w:r>
      <w:proofErr w:type="spellStart"/>
      <w:r>
        <w:rPr>
          <w:rFonts w:ascii="Times New Roman" w:hAnsi="Times New Roman" w:cs="Times New Roman"/>
        </w:rPr>
        <w:t>sd</w:t>
      </w:r>
      <w:proofErr w:type="spellEnd"/>
      <w:r w:rsidRPr="00080553">
        <w:rPr>
          <w:rFonts w:ascii="Times New Roman" w:hAnsi="Times New Roman" w:cs="Times New Roman"/>
        </w:rPr>
        <w:t xml:space="preserve"> of </w:t>
      </w:r>
      <w:proofErr w:type="spellStart"/>
      <w:r w:rsidRPr="00080553">
        <w:rPr>
          <w:rFonts w:ascii="Times New Roman" w:hAnsi="Times New Roman" w:cs="Times New Roman"/>
        </w:rPr>
        <w:t>TE</w:t>
      </w:r>
      <w:r w:rsidRPr="00080553">
        <w:rPr>
          <w:rFonts w:ascii="Times New Roman" w:hAnsi="Times New Roman" w:cs="Times New Roman"/>
          <w:vertAlign w:val="subscript"/>
        </w:rPr>
        <w:t>i</w:t>
      </w:r>
      <w:proofErr w:type="spellEnd"/>
      <w:r w:rsidRPr="00080553">
        <w:rPr>
          <w:rFonts w:ascii="Times New Roman" w:hAnsi="Times New Roman" w:cs="Times New Roman"/>
        </w:rPr>
        <w:t xml:space="preserve"> and B</w:t>
      </w:r>
      <w:r w:rsidRPr="00080553">
        <w:rPr>
          <w:rFonts w:ascii="Times New Roman" w:hAnsi="Times New Roman" w:cs="Times New Roman"/>
          <w:vertAlign w:val="subscript"/>
        </w:rPr>
        <w:t>i</w:t>
      </w:r>
      <w:r w:rsidRPr="00080553">
        <w:rPr>
          <w:rFonts w:ascii="Times New Roman" w:hAnsi="Times New Roman" w:cs="Times New Roman"/>
        </w:rPr>
        <w:t xml:space="preserve"> using maximum likelihood.</w:t>
      </w:r>
    </w:p>
    <w:p w14:paraId="3292A22D" w14:textId="01BD450A" w:rsidR="005815A8" w:rsidRPr="00080553" w:rsidRDefault="005815A8" w:rsidP="00080553">
      <w:pPr>
        <w:pStyle w:val="ListParagraph"/>
        <w:numPr>
          <w:ilvl w:val="2"/>
          <w:numId w:val="1"/>
        </w:numPr>
        <w:spacing w:after="0" w:line="240" w:lineRule="auto"/>
        <w:rPr>
          <w:rFonts w:ascii="Times New Roman" w:hAnsi="Times New Roman" w:cs="Times New Roman"/>
        </w:rPr>
      </w:pPr>
      <w:r>
        <w:rPr>
          <w:rFonts w:ascii="Times New Roman" w:hAnsi="Times New Roman" w:cs="Times New Roman"/>
        </w:rPr>
        <w:t>Additional iterations and versions of this model may be considered.</w:t>
      </w:r>
    </w:p>
    <w:p w14:paraId="2F4E561D" w14:textId="77777777" w:rsidR="00080553" w:rsidRPr="0065321D" w:rsidRDefault="00080553" w:rsidP="00080553">
      <w:pPr>
        <w:pStyle w:val="ListParagraph"/>
        <w:spacing w:after="0" w:line="240" w:lineRule="auto"/>
        <w:ind w:left="2160"/>
        <w:rPr>
          <w:rFonts w:ascii="Times New Roman" w:hAnsi="Times New Roman" w:cs="Times New Roman"/>
        </w:rPr>
      </w:pPr>
    </w:p>
    <w:p w14:paraId="2632D47B" w14:textId="77777777" w:rsidR="004470C7" w:rsidRPr="004470C7" w:rsidRDefault="004470C7" w:rsidP="004470C7">
      <w:pPr>
        <w:spacing w:after="0" w:line="240" w:lineRule="auto"/>
        <w:rPr>
          <w:rFonts w:ascii="Times New Roman" w:hAnsi="Times New Roman" w:cs="Times New Roman"/>
        </w:rPr>
      </w:pPr>
    </w:p>
    <w:p w14:paraId="3428203C" w14:textId="02696B6D" w:rsidR="00922E7E" w:rsidRPr="00FE4ECE" w:rsidRDefault="00AB5CA4" w:rsidP="00922E7E">
      <w:pPr>
        <w:pStyle w:val="ListParagraph"/>
        <w:numPr>
          <w:ilvl w:val="0"/>
          <w:numId w:val="1"/>
        </w:numPr>
        <w:spacing w:after="0" w:line="240" w:lineRule="auto"/>
        <w:ind w:left="360"/>
        <w:rPr>
          <w:rFonts w:ascii="Times New Roman" w:hAnsi="Times New Roman" w:cs="Times New Roman"/>
          <w:b/>
        </w:rPr>
      </w:pPr>
      <w:r w:rsidRPr="00FE4ECE">
        <w:rPr>
          <w:rFonts w:ascii="Times New Roman" w:hAnsi="Times New Roman" w:cs="Times New Roman"/>
          <w:b/>
        </w:rPr>
        <w:t>Additional statistical considerations: How will the research team handle the following, if applicable?</w:t>
      </w:r>
    </w:p>
    <w:p w14:paraId="1BA7783F" w14:textId="47318B88" w:rsidR="000A2500" w:rsidRDefault="00AB5CA4" w:rsidP="00922E7E">
      <w:pPr>
        <w:pStyle w:val="ListParagraph"/>
        <w:numPr>
          <w:ilvl w:val="1"/>
          <w:numId w:val="1"/>
        </w:numPr>
        <w:spacing w:after="0" w:line="240" w:lineRule="auto"/>
        <w:ind w:left="1080"/>
        <w:rPr>
          <w:rFonts w:ascii="Times New Roman" w:hAnsi="Times New Roman" w:cs="Times New Roman"/>
        </w:rPr>
      </w:pPr>
      <w:r w:rsidRPr="00FE4ECE">
        <w:rPr>
          <w:rFonts w:ascii="Times New Roman" w:hAnsi="Times New Roman" w:cs="Times New Roman"/>
          <w:b/>
        </w:rPr>
        <w:t>Missing data</w:t>
      </w:r>
      <w:r w:rsidR="00FE4ECE" w:rsidRPr="00FE4ECE">
        <w:rPr>
          <w:rFonts w:ascii="Times New Roman" w:hAnsi="Times New Roman" w:cs="Times New Roman"/>
          <w:b/>
        </w:rPr>
        <w:t>-</w:t>
      </w:r>
      <w:r w:rsidR="00FE4ECE">
        <w:rPr>
          <w:rFonts w:ascii="Times New Roman" w:hAnsi="Times New Roman" w:cs="Times New Roman"/>
        </w:rPr>
        <w:t xml:space="preserve"> We don’t anticipate missing data for primary outcomes, but in the case that we have substantial missing outcome data we will check for balance across treatment and control groups before dropping missing observations from analysis. For isolated missing covariates (e.g. not all data is missing), we will impute to the mean and flag missing in a separate variable.</w:t>
      </w:r>
    </w:p>
    <w:p w14:paraId="68C978F2" w14:textId="3F34E73A" w:rsidR="000A2500" w:rsidRDefault="000A2500" w:rsidP="00922E7E">
      <w:pPr>
        <w:pStyle w:val="ListParagraph"/>
        <w:numPr>
          <w:ilvl w:val="1"/>
          <w:numId w:val="1"/>
        </w:numPr>
        <w:spacing w:after="0" w:line="240" w:lineRule="auto"/>
        <w:ind w:left="1080"/>
        <w:rPr>
          <w:rFonts w:ascii="Times New Roman" w:hAnsi="Times New Roman" w:cs="Times New Roman"/>
        </w:rPr>
      </w:pPr>
      <w:r w:rsidRPr="00FE4ECE">
        <w:rPr>
          <w:rFonts w:ascii="Times New Roman" w:hAnsi="Times New Roman" w:cs="Times New Roman"/>
          <w:b/>
        </w:rPr>
        <w:t>A</w:t>
      </w:r>
      <w:r w:rsidR="00AB5CA4" w:rsidRPr="00FE4ECE">
        <w:rPr>
          <w:rFonts w:ascii="Times New Roman" w:hAnsi="Times New Roman" w:cs="Times New Roman"/>
          <w:b/>
        </w:rPr>
        <w:t>ttrition</w:t>
      </w:r>
      <w:r w:rsidRPr="00FE4ECE">
        <w:rPr>
          <w:rFonts w:ascii="Times New Roman" w:hAnsi="Times New Roman" w:cs="Times New Roman"/>
          <w:b/>
        </w:rPr>
        <w:t>-</w:t>
      </w:r>
      <w:r>
        <w:rPr>
          <w:rFonts w:ascii="Times New Roman" w:hAnsi="Times New Roman" w:cs="Times New Roman"/>
        </w:rPr>
        <w:t xml:space="preserve"> N/A</w:t>
      </w:r>
    </w:p>
    <w:p w14:paraId="4F33792F" w14:textId="70BC1327" w:rsidR="00922E7E" w:rsidRDefault="000A2500" w:rsidP="00922E7E">
      <w:pPr>
        <w:pStyle w:val="ListParagraph"/>
        <w:numPr>
          <w:ilvl w:val="1"/>
          <w:numId w:val="1"/>
        </w:numPr>
        <w:spacing w:after="0" w:line="240" w:lineRule="auto"/>
        <w:ind w:left="1080"/>
        <w:rPr>
          <w:rFonts w:ascii="Times New Roman" w:hAnsi="Times New Roman" w:cs="Times New Roman"/>
        </w:rPr>
      </w:pPr>
      <w:r w:rsidRPr="00FE4ECE">
        <w:rPr>
          <w:rFonts w:ascii="Times New Roman" w:hAnsi="Times New Roman" w:cs="Times New Roman"/>
          <w:b/>
        </w:rPr>
        <w:t>C</w:t>
      </w:r>
      <w:r w:rsidR="00AB5CA4" w:rsidRPr="00FE4ECE">
        <w:rPr>
          <w:rFonts w:ascii="Times New Roman" w:hAnsi="Times New Roman" w:cs="Times New Roman"/>
          <w:b/>
        </w:rPr>
        <w:t>ensoring</w:t>
      </w:r>
      <w:r w:rsidRPr="00FE4ECE">
        <w:rPr>
          <w:rFonts w:ascii="Times New Roman" w:hAnsi="Times New Roman" w:cs="Times New Roman"/>
          <w:b/>
        </w:rPr>
        <w:t>-</w:t>
      </w:r>
      <w:r>
        <w:rPr>
          <w:rFonts w:ascii="Times New Roman" w:hAnsi="Times New Roman" w:cs="Times New Roman"/>
        </w:rPr>
        <w:t xml:space="preserve"> We will replace only medically infeasible values with missing.</w:t>
      </w:r>
      <w:r w:rsidR="00AB5CA4" w:rsidRPr="00922E7E">
        <w:rPr>
          <w:rFonts w:ascii="Times New Roman" w:hAnsi="Times New Roman" w:cs="Times New Roman"/>
        </w:rPr>
        <w:t xml:space="preserve"> </w:t>
      </w:r>
    </w:p>
    <w:p w14:paraId="28C1AAB3" w14:textId="629CE854" w:rsidR="00922E7E" w:rsidRDefault="006E7A5C" w:rsidP="00922E7E">
      <w:pPr>
        <w:pStyle w:val="ListParagraph"/>
        <w:numPr>
          <w:ilvl w:val="1"/>
          <w:numId w:val="1"/>
        </w:numPr>
        <w:spacing w:after="0" w:line="240" w:lineRule="auto"/>
        <w:ind w:left="1080"/>
        <w:rPr>
          <w:rFonts w:ascii="Times New Roman" w:hAnsi="Times New Roman" w:cs="Times New Roman"/>
        </w:rPr>
      </w:pPr>
      <w:r w:rsidRPr="00FE4ECE">
        <w:rPr>
          <w:rFonts w:ascii="Times New Roman" w:hAnsi="Times New Roman" w:cs="Times New Roman"/>
          <w:b/>
        </w:rPr>
        <w:t>Multiple Comparison Adjustment:</w:t>
      </w:r>
      <w:r>
        <w:rPr>
          <w:rFonts w:ascii="Times New Roman" w:hAnsi="Times New Roman" w:cs="Times New Roman"/>
        </w:rPr>
        <w:t xml:space="preserve"> </w:t>
      </w:r>
      <w:r w:rsidR="005E4119">
        <w:rPr>
          <w:rFonts w:ascii="Times New Roman" w:hAnsi="Times New Roman" w:cs="Times New Roman"/>
        </w:rPr>
        <w:t xml:space="preserve">Because we are only studying one </w:t>
      </w:r>
      <w:r>
        <w:rPr>
          <w:rFonts w:ascii="Times New Roman" w:hAnsi="Times New Roman" w:cs="Times New Roman"/>
        </w:rPr>
        <w:t>p</w:t>
      </w:r>
      <w:r w:rsidR="005E4119">
        <w:rPr>
          <w:rFonts w:ascii="Times New Roman" w:hAnsi="Times New Roman" w:cs="Times New Roman"/>
        </w:rPr>
        <w:t>rimary outcome and expect other outcomes to be highly correlated, we will not make adjustments for multiple comparisons.</w:t>
      </w:r>
    </w:p>
    <w:p w14:paraId="4D5CE6C7" w14:textId="48CC88C8" w:rsidR="00B13314" w:rsidRPr="00922E7E" w:rsidRDefault="00AB5CA4" w:rsidP="00922E7E">
      <w:pPr>
        <w:pStyle w:val="ListParagraph"/>
        <w:numPr>
          <w:ilvl w:val="1"/>
          <w:numId w:val="1"/>
        </w:numPr>
        <w:spacing w:after="0" w:line="240" w:lineRule="auto"/>
        <w:ind w:left="1080"/>
        <w:rPr>
          <w:rFonts w:ascii="Times New Roman" w:hAnsi="Times New Roman" w:cs="Times New Roman"/>
        </w:rPr>
      </w:pPr>
      <w:r w:rsidRPr="00FE4ECE">
        <w:rPr>
          <w:rFonts w:ascii="Times New Roman" w:hAnsi="Times New Roman" w:cs="Times New Roman"/>
          <w:b/>
        </w:rPr>
        <w:t>Robustness checks</w:t>
      </w:r>
      <w:r w:rsidR="006E7A5C" w:rsidRPr="00FE4ECE">
        <w:rPr>
          <w:rFonts w:ascii="Times New Roman" w:hAnsi="Times New Roman" w:cs="Times New Roman"/>
          <w:b/>
        </w:rPr>
        <w:t>:</w:t>
      </w:r>
      <w:r w:rsidR="006E7A5C">
        <w:rPr>
          <w:rFonts w:ascii="Times New Roman" w:hAnsi="Times New Roman" w:cs="Times New Roman"/>
        </w:rPr>
        <w:t xml:space="preserve"> TBD</w:t>
      </w:r>
    </w:p>
    <w:sectPr w:rsidR="00B13314" w:rsidRPr="00922E7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12C8F9" w14:textId="77777777" w:rsidR="00AA11DC" w:rsidRDefault="00AA11DC" w:rsidP="004470C7">
      <w:pPr>
        <w:spacing w:after="0" w:line="240" w:lineRule="auto"/>
      </w:pPr>
      <w:r>
        <w:separator/>
      </w:r>
    </w:p>
  </w:endnote>
  <w:endnote w:type="continuationSeparator" w:id="0">
    <w:p w14:paraId="76E9ADD6" w14:textId="77777777" w:rsidR="00AA11DC" w:rsidRDefault="00AA11DC" w:rsidP="004470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1EEB25" w14:textId="77777777" w:rsidR="00AA11DC" w:rsidRDefault="00AA11DC" w:rsidP="004470C7">
      <w:pPr>
        <w:spacing w:after="0" w:line="240" w:lineRule="auto"/>
      </w:pPr>
      <w:r>
        <w:separator/>
      </w:r>
    </w:p>
  </w:footnote>
  <w:footnote w:type="continuationSeparator" w:id="0">
    <w:p w14:paraId="40A32C22" w14:textId="77777777" w:rsidR="00AA11DC" w:rsidRDefault="00AA11DC" w:rsidP="004470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075724"/>
    <w:multiLevelType w:val="hybridMultilevel"/>
    <w:tmpl w:val="AA3067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CFC3350"/>
    <w:multiLevelType w:val="multilevel"/>
    <w:tmpl w:val="A51C97CE"/>
    <w:lvl w:ilvl="0">
      <w:start w:val="1"/>
      <w:numFmt w:val="decimal"/>
      <w:lvlText w:val="%1."/>
      <w:lvlJc w:val="left"/>
      <w:pPr>
        <w:ind w:left="720" w:hanging="360"/>
      </w:pPr>
      <w:rPr>
        <w:rFonts w:hint="default"/>
      </w:rPr>
    </w:lvl>
    <w:lvl w:ilvl="1">
      <w:start w:val="1"/>
      <w:numFmt w:val="lowerRoman"/>
      <w:lvlText w:val="%2."/>
      <w:lvlJc w:val="left"/>
      <w:pPr>
        <w:ind w:left="1440" w:hanging="360"/>
      </w:pPr>
      <w:rPr>
        <w:rFonts w:hint="default"/>
      </w:rPr>
    </w:lvl>
    <w:lvl w:ilvl="2">
      <w:start w:val="1"/>
      <w:numFmt w:val="lowerLetter"/>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15:restartNumberingAfterBreak="0">
    <w:nsid w:val="5A675C22"/>
    <w:multiLevelType w:val="hybridMultilevel"/>
    <w:tmpl w:val="67D49D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1"/>
    <w:lvlOverride w:ilvl="0">
      <w:lvl w:ilvl="0">
        <w:start w:val="1"/>
        <w:numFmt w:val="decimal"/>
        <w:lvlText w:val="%1."/>
        <w:lvlJc w:val="left"/>
        <w:pPr>
          <w:ind w:left="720" w:hanging="360"/>
        </w:pPr>
        <w:rPr>
          <w:rFonts w:hint="default"/>
        </w:rPr>
      </w:lvl>
    </w:lvlOverride>
    <w:lvlOverride w:ilvl="1">
      <w:lvl w:ilvl="1">
        <w:start w:val="1"/>
        <w:numFmt w:val="lowerRoman"/>
        <w:lvlText w:val="%2."/>
        <w:lvlJc w:val="left"/>
        <w:pPr>
          <w:ind w:left="936" w:hanging="360"/>
        </w:pPr>
        <w:rPr>
          <w:rFonts w:hint="default"/>
        </w:rPr>
      </w:lvl>
    </w:lvlOverride>
    <w:lvlOverride w:ilvl="2">
      <w:lvl w:ilvl="2">
        <w:start w:val="1"/>
        <w:numFmt w:val="lowerLetter"/>
        <w:lvlText w:val="%3."/>
        <w:lvlJc w:val="right"/>
        <w:pPr>
          <w:ind w:left="2160" w:hanging="180"/>
        </w:pPr>
        <w:rPr>
          <w:rFonts w:hint="default"/>
        </w:rPr>
      </w:lvl>
    </w:lvlOverride>
    <w:lvlOverride w:ilvl="3">
      <w:lvl w:ilvl="3">
        <w:start w:val="1"/>
        <w:numFmt w:val="decimal"/>
        <w:lvlText w:val="%4."/>
        <w:lvlJc w:val="left"/>
        <w:pPr>
          <w:ind w:left="2880" w:hanging="360"/>
        </w:pPr>
        <w:rPr>
          <w:rFonts w:hint="default"/>
        </w:rPr>
      </w:lvl>
    </w:lvlOverride>
    <w:lvlOverride w:ilvl="4">
      <w:lvl w:ilvl="4">
        <w:start w:val="1"/>
        <w:numFmt w:val="lowerLetter"/>
        <w:lvlText w:val="%5."/>
        <w:lvlJc w:val="left"/>
        <w:pPr>
          <w:ind w:left="3600" w:hanging="360"/>
        </w:pPr>
        <w:rPr>
          <w:rFonts w:hint="default"/>
        </w:rPr>
      </w:lvl>
    </w:lvlOverride>
    <w:lvlOverride w:ilvl="5">
      <w:lvl w:ilvl="5">
        <w:start w:val="1"/>
        <w:numFmt w:val="lowerRoman"/>
        <w:lvlText w:val="%6."/>
        <w:lvlJc w:val="right"/>
        <w:pPr>
          <w:ind w:left="4320" w:hanging="180"/>
        </w:pPr>
        <w:rPr>
          <w:rFonts w:hint="default"/>
        </w:rPr>
      </w:lvl>
    </w:lvlOverride>
    <w:lvlOverride w:ilvl="6">
      <w:lvl w:ilvl="6">
        <w:start w:val="1"/>
        <w:numFmt w:val="decimal"/>
        <w:lvlText w:val="%7."/>
        <w:lvlJc w:val="left"/>
        <w:pPr>
          <w:ind w:left="5040" w:hanging="360"/>
        </w:pPr>
        <w:rPr>
          <w:rFonts w:hint="default"/>
        </w:rPr>
      </w:lvl>
    </w:lvlOverride>
    <w:lvlOverride w:ilvl="7">
      <w:lvl w:ilvl="7">
        <w:start w:val="1"/>
        <w:numFmt w:val="lowerLetter"/>
        <w:lvlText w:val="%8."/>
        <w:lvlJc w:val="left"/>
        <w:pPr>
          <w:ind w:left="5760" w:hanging="360"/>
        </w:pPr>
        <w:rPr>
          <w:rFonts w:hint="default"/>
        </w:rPr>
      </w:lvl>
    </w:lvlOverride>
    <w:lvlOverride w:ilvl="8">
      <w:lvl w:ilvl="8">
        <w:start w:val="1"/>
        <w:numFmt w:val="lowerRoman"/>
        <w:lvlText w:val="%9."/>
        <w:lvlJc w:val="right"/>
        <w:pPr>
          <w:ind w:left="6480" w:hanging="180"/>
        </w:pPr>
        <w:rPr>
          <w:rFont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5CA4"/>
    <w:rsid w:val="00080553"/>
    <w:rsid w:val="0008465C"/>
    <w:rsid w:val="00092FA4"/>
    <w:rsid w:val="000A2500"/>
    <w:rsid w:val="001258B0"/>
    <w:rsid w:val="00140220"/>
    <w:rsid w:val="0019064E"/>
    <w:rsid w:val="001A1BBD"/>
    <w:rsid w:val="001E1424"/>
    <w:rsid w:val="002948EA"/>
    <w:rsid w:val="00323780"/>
    <w:rsid w:val="003E2B07"/>
    <w:rsid w:val="00405049"/>
    <w:rsid w:val="004470C7"/>
    <w:rsid w:val="00541602"/>
    <w:rsid w:val="005815A8"/>
    <w:rsid w:val="005A6BC2"/>
    <w:rsid w:val="005B0D51"/>
    <w:rsid w:val="005E4119"/>
    <w:rsid w:val="006269ED"/>
    <w:rsid w:val="0065321D"/>
    <w:rsid w:val="00682FA8"/>
    <w:rsid w:val="00693790"/>
    <w:rsid w:val="006C3A1E"/>
    <w:rsid w:val="006E7A5C"/>
    <w:rsid w:val="00784506"/>
    <w:rsid w:val="00844AAA"/>
    <w:rsid w:val="008840AE"/>
    <w:rsid w:val="008D16D4"/>
    <w:rsid w:val="00922E7E"/>
    <w:rsid w:val="00965BF9"/>
    <w:rsid w:val="00A211C4"/>
    <w:rsid w:val="00A2305A"/>
    <w:rsid w:val="00A6211C"/>
    <w:rsid w:val="00A647F9"/>
    <w:rsid w:val="00AA11DC"/>
    <w:rsid w:val="00AB5CA4"/>
    <w:rsid w:val="00B13314"/>
    <w:rsid w:val="00B866BC"/>
    <w:rsid w:val="00BC76C9"/>
    <w:rsid w:val="00C40D82"/>
    <w:rsid w:val="00D14661"/>
    <w:rsid w:val="00D45DB2"/>
    <w:rsid w:val="00DF5108"/>
    <w:rsid w:val="00E56F17"/>
    <w:rsid w:val="00E73D96"/>
    <w:rsid w:val="00E77CA0"/>
    <w:rsid w:val="00F03619"/>
    <w:rsid w:val="00FA6C93"/>
    <w:rsid w:val="00FB3523"/>
    <w:rsid w:val="00FE4E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E393C"/>
  <w15:chartTrackingRefBased/>
  <w15:docId w15:val="{8939629C-F91F-4885-AF0F-1570E6240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2E7E"/>
    <w:pPr>
      <w:ind w:left="720"/>
      <w:contextualSpacing/>
    </w:pPr>
  </w:style>
  <w:style w:type="character" w:styleId="Hyperlink">
    <w:name w:val="Hyperlink"/>
    <w:basedOn w:val="DefaultParagraphFont"/>
    <w:uiPriority w:val="99"/>
    <w:unhideWhenUsed/>
    <w:rsid w:val="00FA6C93"/>
    <w:rPr>
      <w:color w:val="0563C1" w:themeColor="hyperlink"/>
      <w:u w:val="single"/>
    </w:rPr>
  </w:style>
  <w:style w:type="character" w:customStyle="1" w:styleId="UnresolvedMention1">
    <w:name w:val="Unresolved Mention1"/>
    <w:basedOn w:val="DefaultParagraphFont"/>
    <w:uiPriority w:val="99"/>
    <w:semiHidden/>
    <w:unhideWhenUsed/>
    <w:rsid w:val="00FA6C93"/>
    <w:rPr>
      <w:color w:val="808080"/>
      <w:shd w:val="clear" w:color="auto" w:fill="E6E6E6"/>
    </w:rPr>
  </w:style>
  <w:style w:type="character" w:styleId="CommentReference">
    <w:name w:val="annotation reference"/>
    <w:basedOn w:val="DefaultParagraphFont"/>
    <w:uiPriority w:val="99"/>
    <w:semiHidden/>
    <w:unhideWhenUsed/>
    <w:rsid w:val="00DF5108"/>
    <w:rPr>
      <w:sz w:val="16"/>
      <w:szCs w:val="16"/>
    </w:rPr>
  </w:style>
  <w:style w:type="paragraph" w:styleId="CommentText">
    <w:name w:val="annotation text"/>
    <w:basedOn w:val="Normal"/>
    <w:link w:val="CommentTextChar"/>
    <w:uiPriority w:val="99"/>
    <w:semiHidden/>
    <w:unhideWhenUsed/>
    <w:rsid w:val="00DF5108"/>
    <w:pPr>
      <w:spacing w:line="240" w:lineRule="auto"/>
    </w:pPr>
    <w:rPr>
      <w:sz w:val="20"/>
      <w:szCs w:val="20"/>
    </w:rPr>
  </w:style>
  <w:style w:type="character" w:customStyle="1" w:styleId="CommentTextChar">
    <w:name w:val="Comment Text Char"/>
    <w:basedOn w:val="DefaultParagraphFont"/>
    <w:link w:val="CommentText"/>
    <w:uiPriority w:val="99"/>
    <w:semiHidden/>
    <w:rsid w:val="00DF5108"/>
    <w:rPr>
      <w:sz w:val="20"/>
      <w:szCs w:val="20"/>
    </w:rPr>
  </w:style>
  <w:style w:type="paragraph" w:styleId="CommentSubject">
    <w:name w:val="annotation subject"/>
    <w:basedOn w:val="CommentText"/>
    <w:next w:val="CommentText"/>
    <w:link w:val="CommentSubjectChar"/>
    <w:uiPriority w:val="99"/>
    <w:semiHidden/>
    <w:unhideWhenUsed/>
    <w:rsid w:val="00DF5108"/>
    <w:rPr>
      <w:b/>
      <w:bCs/>
    </w:rPr>
  </w:style>
  <w:style w:type="character" w:customStyle="1" w:styleId="CommentSubjectChar">
    <w:name w:val="Comment Subject Char"/>
    <w:basedOn w:val="CommentTextChar"/>
    <w:link w:val="CommentSubject"/>
    <w:uiPriority w:val="99"/>
    <w:semiHidden/>
    <w:rsid w:val="00DF5108"/>
    <w:rPr>
      <w:b/>
      <w:bCs/>
      <w:sz w:val="20"/>
      <w:szCs w:val="20"/>
    </w:rPr>
  </w:style>
  <w:style w:type="paragraph" w:styleId="BalloonText">
    <w:name w:val="Balloon Text"/>
    <w:basedOn w:val="Normal"/>
    <w:link w:val="BalloonTextChar"/>
    <w:uiPriority w:val="99"/>
    <w:semiHidden/>
    <w:unhideWhenUsed/>
    <w:rsid w:val="00DF510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5108"/>
    <w:rPr>
      <w:rFonts w:ascii="Segoe UI" w:hAnsi="Segoe UI" w:cs="Segoe UI"/>
      <w:sz w:val="18"/>
      <w:szCs w:val="18"/>
    </w:rPr>
  </w:style>
  <w:style w:type="table" w:styleId="TableGrid">
    <w:name w:val="Table Grid"/>
    <w:basedOn w:val="TableNormal"/>
    <w:uiPriority w:val="39"/>
    <w:rsid w:val="005B0D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08055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3628858">
      <w:bodyDiv w:val="1"/>
      <w:marLeft w:val="0"/>
      <w:marRight w:val="0"/>
      <w:marTop w:val="0"/>
      <w:marBottom w:val="0"/>
      <w:divBdr>
        <w:top w:val="none" w:sz="0" w:space="0" w:color="auto"/>
        <w:left w:val="none" w:sz="0" w:space="0" w:color="auto"/>
        <w:bottom w:val="none" w:sz="0" w:space="0" w:color="auto"/>
        <w:right w:val="none" w:sz="0" w:space="0" w:color="auto"/>
      </w:divBdr>
    </w:div>
    <w:div w:id="1003362721">
      <w:bodyDiv w:val="1"/>
      <w:marLeft w:val="0"/>
      <w:marRight w:val="0"/>
      <w:marTop w:val="0"/>
      <w:marBottom w:val="0"/>
      <w:divBdr>
        <w:top w:val="none" w:sz="0" w:space="0" w:color="auto"/>
        <w:left w:val="none" w:sz="0" w:space="0" w:color="auto"/>
        <w:bottom w:val="none" w:sz="0" w:space="0" w:color="auto"/>
        <w:right w:val="none" w:sz="0" w:space="0" w:color="auto"/>
      </w:divBdr>
      <w:divsChild>
        <w:div w:id="1627196792">
          <w:marLeft w:val="0"/>
          <w:marRight w:val="0"/>
          <w:marTop w:val="0"/>
          <w:marBottom w:val="240"/>
          <w:divBdr>
            <w:top w:val="none" w:sz="0" w:space="0" w:color="auto"/>
            <w:left w:val="none" w:sz="0" w:space="0" w:color="auto"/>
            <w:bottom w:val="none" w:sz="0" w:space="0" w:color="auto"/>
            <w:right w:val="none" w:sz="0" w:space="0" w:color="auto"/>
          </w:divBdr>
        </w:div>
      </w:divsChild>
    </w:div>
    <w:div w:id="1278219033">
      <w:bodyDiv w:val="1"/>
      <w:marLeft w:val="0"/>
      <w:marRight w:val="0"/>
      <w:marTop w:val="0"/>
      <w:marBottom w:val="0"/>
      <w:divBdr>
        <w:top w:val="none" w:sz="0" w:space="0" w:color="auto"/>
        <w:left w:val="none" w:sz="0" w:space="0" w:color="auto"/>
        <w:bottom w:val="none" w:sz="0" w:space="0" w:color="auto"/>
        <w:right w:val="none" w:sz="0" w:space="0" w:color="auto"/>
      </w:divBdr>
    </w:div>
    <w:div w:id="1489831385">
      <w:bodyDiv w:val="1"/>
      <w:marLeft w:val="0"/>
      <w:marRight w:val="0"/>
      <w:marTop w:val="0"/>
      <w:marBottom w:val="0"/>
      <w:divBdr>
        <w:top w:val="none" w:sz="0" w:space="0" w:color="auto"/>
        <w:left w:val="none" w:sz="0" w:space="0" w:color="auto"/>
        <w:bottom w:val="none" w:sz="0" w:space="0" w:color="auto"/>
        <w:right w:val="none" w:sz="0" w:space="0" w:color="auto"/>
      </w:divBdr>
    </w:div>
    <w:div w:id="1829706885">
      <w:bodyDiv w:val="1"/>
      <w:marLeft w:val="0"/>
      <w:marRight w:val="0"/>
      <w:marTop w:val="0"/>
      <w:marBottom w:val="0"/>
      <w:divBdr>
        <w:top w:val="none" w:sz="0" w:space="0" w:color="auto"/>
        <w:left w:val="none" w:sz="0" w:space="0" w:color="auto"/>
        <w:bottom w:val="none" w:sz="0" w:space="0" w:color="auto"/>
        <w:right w:val="none" w:sz="0" w:space="0" w:color="auto"/>
      </w:divBdr>
    </w:div>
    <w:div w:id="1972591387">
      <w:bodyDiv w:val="1"/>
      <w:marLeft w:val="0"/>
      <w:marRight w:val="0"/>
      <w:marTop w:val="0"/>
      <w:marBottom w:val="0"/>
      <w:divBdr>
        <w:top w:val="none" w:sz="0" w:space="0" w:color="auto"/>
        <w:left w:val="none" w:sz="0" w:space="0" w:color="auto"/>
        <w:bottom w:val="none" w:sz="0" w:space="0" w:color="auto"/>
        <w:right w:val="none" w:sz="0" w:space="0" w:color="auto"/>
      </w:divBdr>
      <w:divsChild>
        <w:div w:id="1169325415">
          <w:marLeft w:val="0"/>
          <w:marRight w:val="0"/>
          <w:marTop w:val="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_barnett@berkeley.ed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handel@berkeley.edu" TargetMode="External"/><Relationship Id="rId12" Type="http://schemas.openxmlformats.org/officeDocument/2006/relationships/hyperlink" Target="https://www.acpdecisions.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cpdecisions.org" TargetMode="External"/><Relationship Id="rId5" Type="http://schemas.openxmlformats.org/officeDocument/2006/relationships/footnotes" Target="footnotes.xm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mailto:Callie.Scott@providence.or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2765</Words>
  <Characters>15761</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Allyson Barnett</dc:creator>
  <cp:keywords/>
  <dc:description/>
  <cp:lastModifiedBy>Allyson Barnett</cp:lastModifiedBy>
  <cp:revision>2</cp:revision>
  <cp:lastPrinted>2018-06-15T21:50:00Z</cp:lastPrinted>
  <dcterms:created xsi:type="dcterms:W3CDTF">2018-06-29T11:14:00Z</dcterms:created>
  <dcterms:modified xsi:type="dcterms:W3CDTF">2018-06-29T11:14:00Z</dcterms:modified>
</cp:coreProperties>
</file>