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021" w:rsidRPr="00E53BE8" w:rsidRDefault="00875021" w:rsidP="005E01E7">
      <w:pPr>
        <w:jc w:val="center"/>
      </w:pPr>
      <w:r w:rsidRPr="00E53BE8">
        <w:t>Commitment Devices and Student Self-Control:</w:t>
      </w:r>
    </w:p>
    <w:p w:rsidR="00875021" w:rsidRPr="00E53BE8" w:rsidRDefault="00875021" w:rsidP="005E01E7">
      <w:pPr>
        <w:jc w:val="center"/>
      </w:pPr>
      <w:r w:rsidRPr="00E53BE8">
        <w:t>Pre-Analysis Plan</w:t>
      </w:r>
    </w:p>
    <w:p w:rsidR="00875021" w:rsidRDefault="00875021" w:rsidP="005E01E7">
      <w:pPr>
        <w:jc w:val="center"/>
      </w:pPr>
      <w:r w:rsidRPr="00E53BE8">
        <w:t>Todd Rogers and Angela Duckworth</w:t>
      </w:r>
    </w:p>
    <w:p w:rsidR="00E53BE8" w:rsidRPr="00E53BE8" w:rsidRDefault="00E53BE8" w:rsidP="00E53BE8">
      <w:pPr>
        <w:spacing w:after="0"/>
      </w:pPr>
    </w:p>
    <w:sdt>
      <w:sdtPr>
        <w:id w:val="136602245"/>
        <w:docPartObj>
          <w:docPartGallery w:val="Table of Contents"/>
          <w:docPartUnique/>
        </w:docPartObj>
      </w:sdtPr>
      <w:sdtEndPr/>
      <w:sdtContent>
        <w:p w:rsidR="002D4022" w:rsidRPr="00E53BE8" w:rsidRDefault="002D4022" w:rsidP="00875021">
          <w:pPr>
            <w:rPr>
              <w:b/>
            </w:rPr>
          </w:pPr>
          <w:r w:rsidRPr="00E53BE8">
            <w:rPr>
              <w:b/>
            </w:rPr>
            <w:t>Contents</w:t>
          </w:r>
        </w:p>
        <w:p w:rsidR="005E01E7" w:rsidRDefault="002D4022">
          <w:pPr>
            <w:pStyle w:val="TOC2"/>
            <w:tabs>
              <w:tab w:val="right" w:leader="dot" w:pos="9350"/>
            </w:tabs>
            <w:rPr>
              <w:noProof/>
            </w:rPr>
          </w:pPr>
          <w:r w:rsidRPr="00E53BE8">
            <w:fldChar w:fldCharType="begin"/>
          </w:r>
          <w:r w:rsidRPr="00E53BE8">
            <w:instrText xml:space="preserve"> TOC \o "1-3" \h \z \u </w:instrText>
          </w:r>
          <w:r w:rsidRPr="00E53BE8">
            <w:fldChar w:fldCharType="separate"/>
          </w:r>
          <w:hyperlink w:anchor="_Toc414982635" w:history="1">
            <w:r w:rsidR="005E01E7" w:rsidRPr="00FC2AD1">
              <w:rPr>
                <w:rStyle w:val="Hyperlink"/>
                <w:noProof/>
              </w:rPr>
              <w:t>Basic design:</w:t>
            </w:r>
            <w:r w:rsidR="005E01E7">
              <w:rPr>
                <w:noProof/>
                <w:webHidden/>
              </w:rPr>
              <w:tab/>
            </w:r>
            <w:r w:rsidR="005E01E7">
              <w:rPr>
                <w:noProof/>
                <w:webHidden/>
              </w:rPr>
              <w:fldChar w:fldCharType="begin"/>
            </w:r>
            <w:r w:rsidR="005E01E7">
              <w:rPr>
                <w:noProof/>
                <w:webHidden/>
              </w:rPr>
              <w:instrText xml:space="preserve"> PAGEREF _Toc414982635 \h </w:instrText>
            </w:r>
            <w:r w:rsidR="005E01E7">
              <w:rPr>
                <w:noProof/>
                <w:webHidden/>
              </w:rPr>
            </w:r>
            <w:r w:rsidR="005E01E7">
              <w:rPr>
                <w:noProof/>
                <w:webHidden/>
              </w:rPr>
              <w:fldChar w:fldCharType="separate"/>
            </w:r>
            <w:r w:rsidR="005E01E7">
              <w:rPr>
                <w:noProof/>
                <w:webHidden/>
              </w:rPr>
              <w:t>1</w:t>
            </w:r>
            <w:r w:rsidR="005E01E7">
              <w:rPr>
                <w:noProof/>
                <w:webHidden/>
              </w:rPr>
              <w:fldChar w:fldCharType="end"/>
            </w:r>
          </w:hyperlink>
        </w:p>
        <w:p w:rsidR="005E01E7" w:rsidRDefault="009A2B5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14982636" w:history="1">
            <w:r w:rsidR="005E01E7" w:rsidRPr="00FC2AD1">
              <w:rPr>
                <w:rStyle w:val="Hyperlink"/>
                <w:noProof/>
              </w:rPr>
              <w:t>Primary Hypotheses and Analysis Plan:</w:t>
            </w:r>
            <w:r w:rsidR="005E01E7">
              <w:rPr>
                <w:noProof/>
                <w:webHidden/>
              </w:rPr>
              <w:tab/>
            </w:r>
            <w:r w:rsidR="005E01E7">
              <w:rPr>
                <w:noProof/>
                <w:webHidden/>
              </w:rPr>
              <w:fldChar w:fldCharType="begin"/>
            </w:r>
            <w:r w:rsidR="005E01E7">
              <w:rPr>
                <w:noProof/>
                <w:webHidden/>
              </w:rPr>
              <w:instrText xml:space="preserve"> PAGEREF _Toc414982636 \h </w:instrText>
            </w:r>
            <w:r w:rsidR="005E01E7">
              <w:rPr>
                <w:noProof/>
                <w:webHidden/>
              </w:rPr>
            </w:r>
            <w:r w:rsidR="005E01E7">
              <w:rPr>
                <w:noProof/>
                <w:webHidden/>
              </w:rPr>
              <w:fldChar w:fldCharType="separate"/>
            </w:r>
            <w:r w:rsidR="005E01E7">
              <w:rPr>
                <w:noProof/>
                <w:webHidden/>
              </w:rPr>
              <w:t>2</w:t>
            </w:r>
            <w:r w:rsidR="005E01E7">
              <w:rPr>
                <w:noProof/>
                <w:webHidden/>
              </w:rPr>
              <w:fldChar w:fldCharType="end"/>
            </w:r>
          </w:hyperlink>
        </w:p>
        <w:p w:rsidR="005E01E7" w:rsidRDefault="009A2B5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14982637" w:history="1">
            <w:r w:rsidR="005E01E7" w:rsidRPr="00FC2AD1">
              <w:rPr>
                <w:rStyle w:val="Hyperlink"/>
                <w:noProof/>
              </w:rPr>
              <w:t>Exploratory:</w:t>
            </w:r>
            <w:r w:rsidR="005E01E7">
              <w:rPr>
                <w:noProof/>
                <w:webHidden/>
              </w:rPr>
              <w:tab/>
            </w:r>
            <w:r w:rsidR="005E01E7">
              <w:rPr>
                <w:noProof/>
                <w:webHidden/>
              </w:rPr>
              <w:fldChar w:fldCharType="begin"/>
            </w:r>
            <w:r w:rsidR="005E01E7">
              <w:rPr>
                <w:noProof/>
                <w:webHidden/>
              </w:rPr>
              <w:instrText xml:space="preserve"> PAGEREF _Toc414982637 \h </w:instrText>
            </w:r>
            <w:r w:rsidR="005E01E7">
              <w:rPr>
                <w:noProof/>
                <w:webHidden/>
              </w:rPr>
            </w:r>
            <w:r w:rsidR="005E01E7">
              <w:rPr>
                <w:noProof/>
                <w:webHidden/>
              </w:rPr>
              <w:fldChar w:fldCharType="separate"/>
            </w:r>
            <w:r w:rsidR="005E01E7">
              <w:rPr>
                <w:noProof/>
                <w:webHidden/>
              </w:rPr>
              <w:t>2</w:t>
            </w:r>
            <w:r w:rsidR="005E01E7">
              <w:rPr>
                <w:noProof/>
                <w:webHidden/>
              </w:rPr>
              <w:fldChar w:fldCharType="end"/>
            </w:r>
          </w:hyperlink>
        </w:p>
        <w:p w:rsidR="002D4022" w:rsidRPr="00E53BE8" w:rsidRDefault="002D4022" w:rsidP="00E53BE8">
          <w:r w:rsidRPr="00E53BE8">
            <w:fldChar w:fldCharType="end"/>
          </w:r>
        </w:p>
      </w:sdtContent>
    </w:sdt>
    <w:p w:rsidR="00450C01" w:rsidRPr="00E53BE8" w:rsidRDefault="00450C01" w:rsidP="00450C01">
      <w:pPr>
        <w:pStyle w:val="Heading2"/>
        <w:rPr>
          <w:rFonts w:asciiTheme="minorHAnsi" w:hAnsiTheme="minorHAnsi"/>
        </w:rPr>
      </w:pPr>
      <w:bookmarkStart w:id="0" w:name="_Toc414982635"/>
      <w:r w:rsidRPr="00E53BE8">
        <w:rPr>
          <w:rFonts w:asciiTheme="minorHAnsi" w:hAnsiTheme="minorHAnsi"/>
        </w:rPr>
        <w:t>Basic design:</w:t>
      </w:r>
      <w:bookmarkEnd w:id="0"/>
    </w:p>
    <w:p w:rsidR="00DA2788" w:rsidRPr="00E53BE8" w:rsidRDefault="00450C01" w:rsidP="00DA2788">
      <w:r w:rsidRPr="00E53BE8">
        <w:t xml:space="preserve">Students are randomly assigned to one of three conditions: </w:t>
      </w:r>
    </w:p>
    <w:p w:rsidR="00DA2788" w:rsidRPr="00E53BE8" w:rsidRDefault="00DA2788" w:rsidP="00DA2788">
      <w:pPr>
        <w:spacing w:after="0"/>
        <w:rPr>
          <w:i/>
          <w:sz w:val="20"/>
          <w:szCs w:val="20"/>
        </w:rPr>
      </w:pPr>
      <w:r w:rsidRPr="00E53BE8">
        <w:rPr>
          <w:i/>
          <w:sz w:val="20"/>
          <w:szCs w:val="20"/>
        </w:rPr>
        <w:t>1. CONTROL</w:t>
      </w:r>
      <w:r w:rsidRPr="00E53BE8">
        <w:rPr>
          <w:i/>
          <w:sz w:val="20"/>
          <w:szCs w:val="20"/>
        </w:rPr>
        <w:tab/>
      </w:r>
      <w:r w:rsidRPr="00E53BE8">
        <w:rPr>
          <w:i/>
          <w:sz w:val="20"/>
          <w:szCs w:val="20"/>
        </w:rPr>
        <w:tab/>
      </w:r>
      <w:r w:rsidRPr="00E53BE8">
        <w:rPr>
          <w:i/>
          <w:sz w:val="20"/>
          <w:szCs w:val="20"/>
        </w:rPr>
        <w:tab/>
      </w:r>
      <w:r w:rsidRPr="00E53BE8">
        <w:rPr>
          <w:i/>
          <w:sz w:val="20"/>
          <w:szCs w:val="20"/>
        </w:rPr>
        <w:tab/>
      </w:r>
      <w:r w:rsidRPr="00E53BE8">
        <w:rPr>
          <w:i/>
          <w:sz w:val="20"/>
          <w:szCs w:val="20"/>
        </w:rPr>
        <w:tab/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[STUDENT NAME], over the last three weeks, you’ve earned an average paycheck of $X.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This week, do you want to set a goal to earn a paycheck of at least [110% of average paycheck]?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i/>
          <w:sz w:val="20"/>
          <w:szCs w:val="20"/>
        </w:rPr>
        <w:t>Shade the YES or NO bubble.</w:t>
      </w:r>
      <w:r w:rsidRPr="00E53BE8">
        <w:rPr>
          <w:sz w:val="20"/>
          <w:szCs w:val="20"/>
        </w:rPr>
        <w:t xml:space="preserve"> </w:t>
      </w:r>
      <w:r w:rsidRPr="00E53BE8">
        <w:rPr>
          <w:sz w:val="20"/>
          <w:szCs w:val="20"/>
        </w:rPr>
        <w:tab/>
        <w:t>YES</w:t>
      </w:r>
      <w:r w:rsidRPr="00E53BE8">
        <w:rPr>
          <w:sz w:val="20"/>
          <w:szCs w:val="20"/>
        </w:rPr>
        <w:tab/>
      </w:r>
      <w:r w:rsidRPr="00E53BE8">
        <w:rPr>
          <w:sz w:val="20"/>
          <w:szCs w:val="20"/>
        </w:rPr>
        <w:tab/>
      </w:r>
      <w:r w:rsidRPr="00E53BE8">
        <w:rPr>
          <w:sz w:val="20"/>
          <w:szCs w:val="20"/>
        </w:rPr>
        <w:tab/>
        <w:t>NO</w:t>
      </w:r>
    </w:p>
    <w:p w:rsidR="00DA2788" w:rsidRPr="00E53BE8" w:rsidRDefault="00DA2788" w:rsidP="00DA2788">
      <w:pPr>
        <w:spacing w:after="0"/>
        <w:rPr>
          <w:sz w:val="20"/>
          <w:szCs w:val="20"/>
        </w:rPr>
      </w:pPr>
    </w:p>
    <w:p w:rsidR="00DA2788" w:rsidRPr="00E53BE8" w:rsidRDefault="00DA2788" w:rsidP="00DA2788">
      <w:pPr>
        <w:spacing w:after="0"/>
        <w:rPr>
          <w:i/>
          <w:sz w:val="20"/>
          <w:szCs w:val="20"/>
        </w:rPr>
      </w:pPr>
      <w:r w:rsidRPr="00E53BE8">
        <w:rPr>
          <w:i/>
          <w:sz w:val="20"/>
          <w:szCs w:val="20"/>
        </w:rPr>
        <w:t>2. OPT-IN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[STUDENT NAME], over the last three weeks, you’ve earned an average paycheck of $X.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This week, do you want to set a goal to earn a paycheck of at least [110% of average paycheck]?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i/>
          <w:sz w:val="20"/>
          <w:szCs w:val="20"/>
        </w:rPr>
        <w:t>Shade the YES or NO bubble.</w:t>
      </w:r>
      <w:r w:rsidRPr="00E53BE8">
        <w:rPr>
          <w:sz w:val="20"/>
          <w:szCs w:val="20"/>
        </w:rPr>
        <w:t xml:space="preserve"> </w:t>
      </w:r>
      <w:r w:rsidRPr="00E53BE8">
        <w:rPr>
          <w:sz w:val="20"/>
          <w:szCs w:val="20"/>
        </w:rPr>
        <w:tab/>
        <w:t>YES</w:t>
      </w:r>
      <w:r w:rsidRPr="00E53BE8">
        <w:rPr>
          <w:sz w:val="20"/>
          <w:szCs w:val="20"/>
        </w:rPr>
        <w:tab/>
      </w:r>
      <w:r w:rsidRPr="00E53BE8">
        <w:rPr>
          <w:sz w:val="20"/>
          <w:szCs w:val="20"/>
        </w:rPr>
        <w:tab/>
      </w:r>
      <w:r w:rsidRPr="00E53BE8">
        <w:rPr>
          <w:sz w:val="20"/>
          <w:szCs w:val="20"/>
        </w:rPr>
        <w:tab/>
        <w:t>NO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A good way to accomplish your goals is to make a deal with yourself. You can sign up for a one-week deal if you want. Do you want to make this deal?</w:t>
      </w:r>
    </w:p>
    <w:p w:rsidR="00DA2788" w:rsidRPr="00E53BE8" w:rsidRDefault="00DA2788" w:rsidP="00DA2788">
      <w:pPr>
        <w:spacing w:after="0"/>
        <w:ind w:left="720"/>
        <w:rPr>
          <w:i/>
          <w:sz w:val="20"/>
          <w:szCs w:val="20"/>
        </w:rPr>
      </w:pPr>
      <w:r w:rsidRPr="00E53BE8">
        <w:rPr>
          <w:i/>
          <w:sz w:val="20"/>
          <w:szCs w:val="20"/>
        </w:rPr>
        <w:t>“I will earn a paycheck this week of at least [110% of average paycheck]. If I don’t, [20% of average paycheck] will be deducted from my paycheck for next week.</w:t>
      </w:r>
    </w:p>
    <w:p w:rsidR="00DA2788" w:rsidRPr="00E53BE8" w:rsidRDefault="00DA2788" w:rsidP="00DA2788">
      <w:pPr>
        <w:ind w:left="720"/>
        <w:rPr>
          <w:sz w:val="20"/>
          <w:szCs w:val="20"/>
        </w:rPr>
      </w:pPr>
      <w:r w:rsidRPr="00E53BE8">
        <w:rPr>
          <w:sz w:val="20"/>
          <w:szCs w:val="20"/>
        </w:rPr>
        <w:t xml:space="preserve">Shade the YES or NO bubble. </w:t>
      </w:r>
    </w:p>
    <w:p w:rsidR="00DA2788" w:rsidRPr="00E53BE8" w:rsidRDefault="00DA2788" w:rsidP="00DA2788">
      <w:pPr>
        <w:spacing w:after="0"/>
        <w:rPr>
          <w:i/>
          <w:sz w:val="20"/>
          <w:szCs w:val="20"/>
        </w:rPr>
      </w:pPr>
      <w:r w:rsidRPr="00E53BE8">
        <w:rPr>
          <w:i/>
          <w:sz w:val="20"/>
          <w:szCs w:val="20"/>
        </w:rPr>
        <w:t>3. OPT-OUT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[STUDENT NAME], over the last three weeks, you’ve earned an average paycheck of $X.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This week, do you want to set a goal to earn a paycheck of at least [110% of average paycheck]?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i/>
          <w:sz w:val="20"/>
          <w:szCs w:val="20"/>
        </w:rPr>
        <w:t>Shade the YES or NO bubble.</w:t>
      </w:r>
      <w:r w:rsidRPr="00E53BE8">
        <w:rPr>
          <w:sz w:val="20"/>
          <w:szCs w:val="20"/>
        </w:rPr>
        <w:t xml:space="preserve"> </w:t>
      </w:r>
      <w:r w:rsidRPr="00E53BE8">
        <w:rPr>
          <w:sz w:val="20"/>
          <w:szCs w:val="20"/>
        </w:rPr>
        <w:tab/>
        <w:t>YES</w:t>
      </w:r>
      <w:r w:rsidRPr="00E53BE8">
        <w:rPr>
          <w:sz w:val="20"/>
          <w:szCs w:val="20"/>
        </w:rPr>
        <w:tab/>
      </w:r>
      <w:r w:rsidRPr="00E53BE8">
        <w:rPr>
          <w:sz w:val="20"/>
          <w:szCs w:val="20"/>
        </w:rPr>
        <w:tab/>
      </w:r>
      <w:r w:rsidRPr="00E53BE8">
        <w:rPr>
          <w:sz w:val="20"/>
          <w:szCs w:val="20"/>
        </w:rPr>
        <w:tab/>
        <w:t>NO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A good way to accomplish your goals is to make a deal with yourself. We have signed you up for a one-week deal, but you can drop out if you want.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t>Your deal:</w:t>
      </w:r>
    </w:p>
    <w:p w:rsidR="00DA2788" w:rsidRPr="00E53BE8" w:rsidRDefault="00DA2788" w:rsidP="00DA2788">
      <w:pPr>
        <w:spacing w:after="0"/>
        <w:ind w:left="720"/>
        <w:rPr>
          <w:i/>
          <w:sz w:val="20"/>
          <w:szCs w:val="20"/>
        </w:rPr>
      </w:pPr>
      <w:r w:rsidRPr="00E53BE8">
        <w:rPr>
          <w:i/>
          <w:sz w:val="20"/>
          <w:szCs w:val="20"/>
        </w:rPr>
        <w:t>“I will earn a paycheck this week of at least [110% of average paycheck]. If I don’t, [20% of average paycheck] will be deducted from my paycheck for next week.</w:t>
      </w:r>
    </w:p>
    <w:p w:rsidR="00DA2788" w:rsidRPr="00E53BE8" w:rsidRDefault="00DA2788" w:rsidP="00DA2788">
      <w:pPr>
        <w:spacing w:after="0"/>
        <w:ind w:left="720"/>
        <w:rPr>
          <w:sz w:val="20"/>
          <w:szCs w:val="20"/>
        </w:rPr>
      </w:pPr>
    </w:p>
    <w:p w:rsidR="005E01E7" w:rsidRDefault="00DA2788" w:rsidP="00E53BE8">
      <w:pPr>
        <w:spacing w:after="0"/>
        <w:ind w:left="720"/>
        <w:rPr>
          <w:sz w:val="20"/>
          <w:szCs w:val="20"/>
        </w:rPr>
      </w:pPr>
      <w:r w:rsidRPr="00E53BE8">
        <w:rPr>
          <w:sz w:val="20"/>
          <w:szCs w:val="20"/>
        </w:rPr>
        <w:lastRenderedPageBreak/>
        <w:t>If you want to drop out of this one-week deal, write “I would like to drop out” at the bottom of the page. Otherwise, you do not need to do anything.</w:t>
      </w:r>
    </w:p>
    <w:p w:rsidR="005E01E7" w:rsidRDefault="005E01E7" w:rsidP="005E01E7">
      <w:pPr>
        <w:spacing w:after="0"/>
        <w:rPr>
          <w:sz w:val="20"/>
          <w:szCs w:val="20"/>
        </w:rPr>
      </w:pPr>
    </w:p>
    <w:p w:rsidR="00450C01" w:rsidRPr="00E53BE8" w:rsidRDefault="005E01E7" w:rsidP="005E01E7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After receiving their commitment-device relevant paycheck, students answered a post-survey in which they were offered three commitment devices labeled Deal #1, Deal #2, </w:t>
      </w:r>
      <w:proofErr w:type="gramStart"/>
      <w:r>
        <w:rPr>
          <w:sz w:val="20"/>
          <w:szCs w:val="20"/>
        </w:rPr>
        <w:t>Deal</w:t>
      </w:r>
      <w:proofErr w:type="gramEnd"/>
      <w:r>
        <w:rPr>
          <w:sz w:val="20"/>
          <w:szCs w:val="20"/>
        </w:rPr>
        <w:t xml:space="preserve"> #3.</w:t>
      </w:r>
    </w:p>
    <w:p w:rsidR="00450C01" w:rsidRPr="00E53BE8" w:rsidRDefault="00450C01" w:rsidP="00450C01">
      <w:pPr>
        <w:pStyle w:val="Heading2"/>
        <w:rPr>
          <w:rFonts w:asciiTheme="minorHAnsi" w:hAnsiTheme="minorHAnsi"/>
        </w:rPr>
      </w:pPr>
      <w:bookmarkStart w:id="1" w:name="_Toc414982636"/>
      <w:r w:rsidRPr="00E53BE8">
        <w:rPr>
          <w:rFonts w:asciiTheme="minorHAnsi" w:hAnsiTheme="minorHAnsi"/>
        </w:rPr>
        <w:t>Primary Hypotheses and Analysis Plan:</w:t>
      </w:r>
      <w:bookmarkEnd w:id="1"/>
    </w:p>
    <w:p w:rsidR="00E53BE8" w:rsidRPr="00E53BE8" w:rsidRDefault="00940273" w:rsidP="00E53BE8">
      <w:pPr>
        <w:pStyle w:val="NoSpacing"/>
        <w:numPr>
          <w:ilvl w:val="0"/>
          <w:numId w:val="6"/>
        </w:numPr>
      </w:pPr>
      <w:r>
        <w:t xml:space="preserve">Defaulting </w:t>
      </w:r>
      <w:r w:rsidR="00450C01" w:rsidRPr="00E53BE8">
        <w:t xml:space="preserve">students into a commitment device (i.e., a binding pre-commitment with consequences for failure) will increase device </w:t>
      </w:r>
      <w:r w:rsidR="00450C01" w:rsidRPr="00E53BE8">
        <w:rPr>
          <w:b/>
          <w:u w:val="single"/>
        </w:rPr>
        <w:t>take</w:t>
      </w:r>
      <w:r w:rsidR="00E53BE8">
        <w:rPr>
          <w:b/>
          <w:u w:val="single"/>
        </w:rPr>
        <w:t>-</w:t>
      </w:r>
      <w:r w:rsidR="00450C01" w:rsidRPr="00E53BE8">
        <w:rPr>
          <w:b/>
          <w:u w:val="single"/>
        </w:rPr>
        <w:t>up</w:t>
      </w:r>
    </w:p>
    <w:p w:rsidR="00E53BE8" w:rsidRDefault="00450C01" w:rsidP="00E53BE8">
      <w:pPr>
        <w:pStyle w:val="NoSpacing"/>
        <w:numPr>
          <w:ilvl w:val="1"/>
          <w:numId w:val="6"/>
        </w:numPr>
      </w:pPr>
      <w:r w:rsidRPr="00E53BE8">
        <w:t>We will compare take</w:t>
      </w:r>
      <w:r w:rsidR="00E53BE8">
        <w:t>-</w:t>
      </w:r>
      <w:r w:rsidRPr="00E53BE8">
        <w:t>up for the commitment devices across the two conditions: Opt-in v. opt-out.</w:t>
      </w:r>
    </w:p>
    <w:p w:rsidR="00DE49FC" w:rsidRDefault="00450C01" w:rsidP="0043620E">
      <w:pPr>
        <w:pStyle w:val="NoSpacing"/>
        <w:numPr>
          <w:ilvl w:val="2"/>
          <w:numId w:val="6"/>
        </w:numPr>
      </w:pPr>
      <w:r w:rsidRPr="00E53BE8">
        <w:t xml:space="preserve">We will control for </w:t>
      </w:r>
      <w:r w:rsidR="00DE49FC">
        <w:t xml:space="preserve">school, </w:t>
      </w:r>
      <w:r w:rsidR="002D4022" w:rsidRPr="00E53BE8">
        <w:t>grade, advisory</w:t>
      </w:r>
      <w:r w:rsidR="00E53BE8" w:rsidRPr="00E53BE8">
        <w:t>/homeroom</w:t>
      </w:r>
      <w:r w:rsidR="002D4022" w:rsidRPr="00E53BE8">
        <w:t xml:space="preserve"> g</w:t>
      </w:r>
      <w:r w:rsidR="00DE49FC">
        <w:t>roup</w:t>
      </w:r>
    </w:p>
    <w:p w:rsidR="00450C01" w:rsidRDefault="00DE49FC" w:rsidP="0043620E">
      <w:pPr>
        <w:pStyle w:val="NoSpacing"/>
        <w:numPr>
          <w:ilvl w:val="3"/>
          <w:numId w:val="6"/>
        </w:numPr>
      </w:pPr>
      <w:r>
        <w:t xml:space="preserve">In additional analyses we will also control </w:t>
      </w:r>
      <w:r w:rsidR="00F011A6" w:rsidRPr="00E53BE8">
        <w:t>academic performance</w:t>
      </w:r>
    </w:p>
    <w:p w:rsidR="00940273" w:rsidRPr="00E53BE8" w:rsidRDefault="00940273" w:rsidP="0043620E">
      <w:pPr>
        <w:pStyle w:val="NoSpacing"/>
        <w:numPr>
          <w:ilvl w:val="2"/>
          <w:numId w:val="6"/>
        </w:numPr>
      </w:pPr>
      <w:r>
        <w:t xml:space="preserve">If we see comparable numbers of students agreeing to set the goal across the three conditions, we will limit the analysis to only include those students who set the goal. </w:t>
      </w:r>
    </w:p>
    <w:p w:rsidR="00E53BE8" w:rsidRDefault="00940273" w:rsidP="00E53BE8">
      <w:pPr>
        <w:pStyle w:val="NoSpacing"/>
        <w:numPr>
          <w:ilvl w:val="0"/>
          <w:numId w:val="6"/>
        </w:numPr>
      </w:pPr>
      <w:r>
        <w:t>Commitment</w:t>
      </w:r>
      <w:r w:rsidR="00450C01" w:rsidRPr="00E53BE8">
        <w:t xml:space="preserve"> devices will improve student </w:t>
      </w:r>
      <w:r w:rsidR="00450C01" w:rsidRPr="00E53BE8">
        <w:rPr>
          <w:b/>
          <w:u w:val="single"/>
        </w:rPr>
        <w:t>paycheck score</w:t>
      </w:r>
      <w:r w:rsidR="00450C01" w:rsidRPr="00E53BE8">
        <w:t>.</w:t>
      </w:r>
    </w:p>
    <w:p w:rsidR="00E53BE8" w:rsidRDefault="00875021" w:rsidP="00E53BE8">
      <w:pPr>
        <w:pStyle w:val="NoSpacing"/>
        <w:numPr>
          <w:ilvl w:val="1"/>
          <w:numId w:val="6"/>
        </w:numPr>
      </w:pPr>
      <w:r w:rsidRPr="00E53BE8">
        <w:t>Those in Opt-out</w:t>
      </w:r>
      <w:r w:rsidR="00940273">
        <w:t xml:space="preserve"> and Opt-in conditions</w:t>
      </w:r>
      <w:r w:rsidRPr="00E53BE8">
        <w:t xml:space="preserve"> will have higher average paycheck scores than those in Control</w:t>
      </w:r>
      <w:r w:rsidR="00DE49FC">
        <w:t xml:space="preserve"> using an intent-to-treat analysis</w:t>
      </w:r>
      <w:r w:rsidR="00940273">
        <w:t>.</w:t>
      </w:r>
    </w:p>
    <w:p w:rsidR="00875021" w:rsidRDefault="00875021" w:rsidP="0043620E">
      <w:pPr>
        <w:pStyle w:val="NoSpacing"/>
        <w:numPr>
          <w:ilvl w:val="2"/>
          <w:numId w:val="6"/>
        </w:numPr>
      </w:pPr>
      <w:r w:rsidRPr="00E53BE8">
        <w:t xml:space="preserve">We will control for </w:t>
      </w:r>
      <w:r w:rsidR="00DE49FC">
        <w:t xml:space="preserve">school, </w:t>
      </w:r>
      <w:r w:rsidRPr="00E53BE8">
        <w:t>grade, advisory</w:t>
      </w:r>
      <w:r w:rsidR="00E53BE8">
        <w:t>/homeroom</w:t>
      </w:r>
      <w:r w:rsidRPr="00E53BE8">
        <w:t xml:space="preserve"> group, previous paycheck scores</w:t>
      </w:r>
      <w:r w:rsidR="00512776">
        <w:t>,</w:t>
      </w:r>
      <w:r w:rsidR="00E53BE8">
        <w:t xml:space="preserve"> </w:t>
      </w:r>
      <w:r w:rsidRPr="00E53BE8">
        <w:t>gender (if take</w:t>
      </w:r>
      <w:r w:rsidR="00E53BE8">
        <w:t>-</w:t>
      </w:r>
      <w:r w:rsidRPr="00E53BE8">
        <w:t>up is correlated with gender)</w:t>
      </w:r>
    </w:p>
    <w:p w:rsidR="0043620E" w:rsidRDefault="0043620E" w:rsidP="0043620E">
      <w:pPr>
        <w:pStyle w:val="NoSpacing"/>
        <w:numPr>
          <w:ilvl w:val="3"/>
          <w:numId w:val="6"/>
        </w:numPr>
      </w:pPr>
      <w:r>
        <w:t xml:space="preserve">In additional analyses we will also control </w:t>
      </w:r>
      <w:r w:rsidRPr="00E53BE8">
        <w:t>academic performance</w:t>
      </w:r>
    </w:p>
    <w:p w:rsidR="00940273" w:rsidRPr="00E53BE8" w:rsidRDefault="00940273" w:rsidP="0043620E">
      <w:pPr>
        <w:pStyle w:val="NoSpacing"/>
        <w:numPr>
          <w:ilvl w:val="2"/>
          <w:numId w:val="6"/>
        </w:numPr>
      </w:pPr>
      <w:r>
        <w:t xml:space="preserve">If we see comparable numbers of students agreeing to set the goal across the three conditions, we will limit the analysis to only include those students who set the goal. </w:t>
      </w:r>
    </w:p>
    <w:p w:rsidR="00E53BE8" w:rsidRDefault="00940273" w:rsidP="00DE49FC">
      <w:pPr>
        <w:pStyle w:val="NoSpacing"/>
        <w:numPr>
          <w:ilvl w:val="0"/>
          <w:numId w:val="6"/>
        </w:numPr>
      </w:pPr>
      <w:r>
        <w:t xml:space="preserve">Among students who </w:t>
      </w:r>
      <w:r w:rsidR="00DE49FC">
        <w:t>agreed to the commitment device</w:t>
      </w:r>
      <w:r>
        <w:t>, t</w:t>
      </w:r>
      <w:r w:rsidR="001B4AB6" w:rsidRPr="00E53BE8">
        <w:t>hose in Opt-</w:t>
      </w:r>
      <w:r w:rsidR="00875021" w:rsidRPr="00E53BE8">
        <w:t>out</w:t>
      </w:r>
      <w:r w:rsidR="001B4AB6" w:rsidRPr="00E53BE8">
        <w:t xml:space="preserve"> will have higher average paycheck scores than those in </w:t>
      </w:r>
      <w:r w:rsidR="00875021" w:rsidRPr="00E53BE8">
        <w:t>Opt-in</w:t>
      </w:r>
      <w:r w:rsidR="00DE49FC">
        <w:t>, using an average treatment on treated analysis.</w:t>
      </w:r>
    </w:p>
    <w:p w:rsidR="001B4AB6" w:rsidRDefault="001B4AB6" w:rsidP="00DE49FC">
      <w:pPr>
        <w:pStyle w:val="NoSpacing"/>
        <w:numPr>
          <w:ilvl w:val="1"/>
          <w:numId w:val="6"/>
        </w:numPr>
      </w:pPr>
      <w:r w:rsidRPr="00E53BE8">
        <w:t xml:space="preserve">We will control for </w:t>
      </w:r>
      <w:r w:rsidR="00DE49FC">
        <w:t xml:space="preserve">school, </w:t>
      </w:r>
      <w:r w:rsidRPr="00E53BE8">
        <w:t>grade, advisory</w:t>
      </w:r>
      <w:r w:rsidR="00E53BE8" w:rsidRPr="00E53BE8">
        <w:t>/homeroom</w:t>
      </w:r>
      <w:r w:rsidRPr="00E53BE8">
        <w:t xml:space="preserve"> group, previous paycheck scores</w:t>
      </w:r>
      <w:r w:rsidR="00E53BE8" w:rsidRPr="00E53BE8">
        <w:t xml:space="preserve">, </w:t>
      </w:r>
      <w:r w:rsidRPr="00E53BE8">
        <w:t xml:space="preserve">gender (if </w:t>
      </w:r>
      <w:r w:rsidR="00E53BE8" w:rsidRPr="00E53BE8">
        <w:t>take-up</w:t>
      </w:r>
      <w:r w:rsidRPr="00E53BE8">
        <w:t xml:space="preserve"> is correlated with gender)</w:t>
      </w:r>
    </w:p>
    <w:p w:rsidR="001B4AB6" w:rsidRDefault="00940273" w:rsidP="00DE49FC">
      <w:pPr>
        <w:pStyle w:val="NoSpacing"/>
        <w:numPr>
          <w:ilvl w:val="1"/>
          <w:numId w:val="6"/>
        </w:numPr>
      </w:pPr>
      <w:r>
        <w:t xml:space="preserve">If we see comparable numbers of students agreeing to set the goal across the three conditions, we will limit the analysis to only include those students who set the goal. </w:t>
      </w:r>
    </w:p>
    <w:p w:rsidR="00DE49FC" w:rsidRDefault="00DE49FC" w:rsidP="00DE49FC">
      <w:pPr>
        <w:pStyle w:val="NoSpacing"/>
      </w:pPr>
    </w:p>
    <w:p w:rsidR="00DE49FC" w:rsidRPr="00DE49FC" w:rsidRDefault="00DE49FC" w:rsidP="00DE49FC">
      <w:pPr>
        <w:pStyle w:val="NoSpacing"/>
        <w:numPr>
          <w:ilvl w:val="0"/>
          <w:numId w:val="6"/>
        </w:numPr>
      </w:pPr>
      <w:r w:rsidRPr="00DE49FC">
        <w:t xml:space="preserve">Based on a pilot study, we predict that teacher predictions of student </w:t>
      </w:r>
      <w:proofErr w:type="spellStart"/>
      <w:r w:rsidRPr="00DE49FC">
        <w:t>takeup</w:t>
      </w:r>
      <w:proofErr w:type="spellEnd"/>
      <w:r w:rsidRPr="00DE49FC">
        <w:t xml:space="preserve"> of the </w:t>
      </w:r>
      <w:r w:rsidR="005E01E7">
        <w:t xml:space="preserve">paycheck </w:t>
      </w:r>
      <w:r w:rsidRPr="00DE49FC">
        <w:t xml:space="preserve">commitment device will be relatively uncorrelated with actual </w:t>
      </w:r>
      <w:proofErr w:type="spellStart"/>
      <w:r w:rsidR="005E01E7">
        <w:t>takeup</w:t>
      </w:r>
      <w:proofErr w:type="spellEnd"/>
      <w:r w:rsidR="005E01E7">
        <w:t xml:space="preserve"> of the commitment device</w:t>
      </w:r>
    </w:p>
    <w:p w:rsidR="00DE49FC" w:rsidRPr="00DE49FC" w:rsidRDefault="00DE49FC" w:rsidP="00DE49FC">
      <w:pPr>
        <w:pStyle w:val="NoSpacing"/>
        <w:ind w:left="720"/>
      </w:pPr>
    </w:p>
    <w:p w:rsidR="005E01E7" w:rsidRPr="00DE49FC" w:rsidRDefault="005E01E7" w:rsidP="005E01E7">
      <w:pPr>
        <w:pStyle w:val="NoSpacing"/>
        <w:ind w:left="720"/>
      </w:pPr>
      <w:bookmarkStart w:id="2" w:name="_GoBack"/>
      <w:bookmarkEnd w:id="2"/>
    </w:p>
    <w:sectPr w:rsidR="005E01E7" w:rsidRPr="00DE49FC" w:rsidSect="00F736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72CA"/>
    <w:multiLevelType w:val="hybridMultilevel"/>
    <w:tmpl w:val="23EA2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B57F8"/>
    <w:multiLevelType w:val="hybridMultilevel"/>
    <w:tmpl w:val="40988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04E1C"/>
    <w:multiLevelType w:val="hybridMultilevel"/>
    <w:tmpl w:val="8A8226A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DB169D"/>
    <w:multiLevelType w:val="hybridMultilevel"/>
    <w:tmpl w:val="7234B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C0820"/>
    <w:multiLevelType w:val="hybridMultilevel"/>
    <w:tmpl w:val="40988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35EDC"/>
    <w:multiLevelType w:val="hybridMultilevel"/>
    <w:tmpl w:val="7E062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8AF7A4">
      <w:start w:val="1"/>
      <w:numFmt w:val="lowerLetter"/>
      <w:lvlText w:val="%2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21099F"/>
    <w:multiLevelType w:val="hybridMultilevel"/>
    <w:tmpl w:val="E3049FB4"/>
    <w:lvl w:ilvl="0" w:tplc="3468C6B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C01"/>
    <w:rsid w:val="00123545"/>
    <w:rsid w:val="001277FA"/>
    <w:rsid w:val="001B4AB6"/>
    <w:rsid w:val="002D4022"/>
    <w:rsid w:val="002E571C"/>
    <w:rsid w:val="0043620E"/>
    <w:rsid w:val="00450C01"/>
    <w:rsid w:val="00512776"/>
    <w:rsid w:val="005E01E7"/>
    <w:rsid w:val="00777D97"/>
    <w:rsid w:val="00875021"/>
    <w:rsid w:val="00940273"/>
    <w:rsid w:val="00983846"/>
    <w:rsid w:val="009A2B50"/>
    <w:rsid w:val="00A74FA2"/>
    <w:rsid w:val="00A94835"/>
    <w:rsid w:val="00A9509C"/>
    <w:rsid w:val="00AC1236"/>
    <w:rsid w:val="00CD4D1C"/>
    <w:rsid w:val="00DA2788"/>
    <w:rsid w:val="00DE49FC"/>
    <w:rsid w:val="00E53BE8"/>
    <w:rsid w:val="00E93546"/>
    <w:rsid w:val="00F011A6"/>
    <w:rsid w:val="00F73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C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0C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C01"/>
    <w:pPr>
      <w:ind w:left="720"/>
      <w:contextualSpacing/>
    </w:pPr>
    <w:rPr>
      <w:rFonts w:ascii="Times New Roman" w:hAnsi="Times New Roman"/>
      <w:sz w:val="24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450C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0C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50C0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402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2D402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D402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02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011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11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11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11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11A6"/>
    <w:rPr>
      <w:b/>
      <w:bCs/>
      <w:sz w:val="20"/>
      <w:szCs w:val="20"/>
    </w:rPr>
  </w:style>
  <w:style w:type="paragraph" w:styleId="NoSpacing">
    <w:name w:val="No Spacing"/>
    <w:uiPriority w:val="1"/>
    <w:qFormat/>
    <w:rsid w:val="00E53BE8"/>
    <w:pPr>
      <w:spacing w:after="0" w:line="240" w:lineRule="auto"/>
    </w:pPr>
  </w:style>
  <w:style w:type="paragraph" w:styleId="TOC1">
    <w:name w:val="toc 1"/>
    <w:basedOn w:val="Normal"/>
    <w:next w:val="Normal"/>
    <w:autoRedefine/>
    <w:uiPriority w:val="39"/>
    <w:unhideWhenUsed/>
    <w:rsid w:val="005E01E7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C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0C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C01"/>
    <w:pPr>
      <w:ind w:left="720"/>
      <w:contextualSpacing/>
    </w:pPr>
    <w:rPr>
      <w:rFonts w:ascii="Times New Roman" w:hAnsi="Times New Roman"/>
      <w:sz w:val="24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450C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0C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50C0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bidi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402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2D402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D402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02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011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11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11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11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11A6"/>
    <w:rPr>
      <w:b/>
      <w:bCs/>
      <w:sz w:val="20"/>
      <w:szCs w:val="20"/>
    </w:rPr>
  </w:style>
  <w:style w:type="paragraph" w:styleId="NoSpacing">
    <w:name w:val="No Spacing"/>
    <w:uiPriority w:val="1"/>
    <w:qFormat/>
    <w:rsid w:val="00E53BE8"/>
    <w:pPr>
      <w:spacing w:after="0" w:line="240" w:lineRule="auto"/>
    </w:pPr>
  </w:style>
  <w:style w:type="paragraph" w:styleId="TOC1">
    <w:name w:val="toc 1"/>
    <w:basedOn w:val="Normal"/>
    <w:next w:val="Normal"/>
    <w:autoRedefine/>
    <w:uiPriority w:val="39"/>
    <w:unhideWhenUsed/>
    <w:rsid w:val="005E01E7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84256-99C0-4447-9CBB-4C6F9EFA1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Harvard Kennedy School</Company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HKS</dc:creator>
  <cp:lastModifiedBy>Dell</cp:lastModifiedBy>
  <cp:revision>2</cp:revision>
  <cp:lastPrinted>2015-03-03T17:09:00Z</cp:lastPrinted>
  <dcterms:created xsi:type="dcterms:W3CDTF">2015-02-23T18:44:00Z</dcterms:created>
  <dcterms:modified xsi:type="dcterms:W3CDTF">2015-04-08T16:47:00Z</dcterms:modified>
</cp:coreProperties>
</file>