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DF660" w14:textId="77777777" w:rsidR="00FC56B3" w:rsidRPr="003A1B9E" w:rsidRDefault="00FC56B3" w:rsidP="008D6DE9">
      <w:pPr>
        <w:jc w:val="both"/>
        <w:rPr>
          <w:rFonts w:asciiTheme="majorBidi" w:hAnsiTheme="majorBidi" w:cstheme="majorBidi"/>
          <w:b/>
          <w:bCs/>
          <w:sz w:val="24"/>
          <w:szCs w:val="24"/>
        </w:rPr>
      </w:pPr>
      <w:r w:rsidRPr="003A1B9E">
        <w:rPr>
          <w:rFonts w:asciiTheme="majorBidi" w:hAnsiTheme="majorBidi" w:cstheme="majorBidi"/>
          <w:b/>
          <w:bCs/>
          <w:sz w:val="24"/>
          <w:szCs w:val="24"/>
        </w:rPr>
        <w:t>Migrant Household Communication and Information Sharing</w:t>
      </w:r>
    </w:p>
    <w:p w14:paraId="73EEEC1A" w14:textId="77777777" w:rsidR="003A1B9E" w:rsidRDefault="003A1B9E" w:rsidP="008D6DE9">
      <w:pPr>
        <w:jc w:val="both"/>
        <w:rPr>
          <w:rFonts w:asciiTheme="majorBidi" w:hAnsiTheme="majorBidi" w:cstheme="majorBidi"/>
          <w:b/>
          <w:bCs/>
          <w:sz w:val="24"/>
          <w:szCs w:val="24"/>
        </w:rPr>
      </w:pPr>
      <w:r>
        <w:rPr>
          <w:rFonts w:asciiTheme="majorBidi" w:hAnsiTheme="majorBidi" w:cstheme="majorBidi"/>
          <w:b/>
          <w:bCs/>
          <w:sz w:val="24"/>
          <w:szCs w:val="24"/>
        </w:rPr>
        <w:t>Pre-Analysis Plan</w:t>
      </w:r>
    </w:p>
    <w:p w14:paraId="6CDE48D5" w14:textId="7252D4E4" w:rsidR="00FC56B3" w:rsidRDefault="00FC56B3" w:rsidP="008D6DE9">
      <w:pPr>
        <w:jc w:val="both"/>
        <w:rPr>
          <w:rFonts w:asciiTheme="majorBidi" w:hAnsiTheme="majorBidi" w:cstheme="majorBidi"/>
          <w:sz w:val="24"/>
          <w:szCs w:val="24"/>
        </w:rPr>
      </w:pPr>
      <w:r>
        <w:rPr>
          <w:rFonts w:asciiTheme="majorBidi" w:hAnsiTheme="majorBidi" w:cstheme="majorBidi"/>
          <w:b/>
          <w:bCs/>
          <w:sz w:val="24"/>
          <w:szCs w:val="24"/>
        </w:rPr>
        <w:t xml:space="preserve">Principal Investigator: </w:t>
      </w:r>
      <w:r>
        <w:rPr>
          <w:rFonts w:asciiTheme="majorBidi" w:hAnsiTheme="majorBidi" w:cstheme="majorBidi"/>
          <w:sz w:val="24"/>
          <w:szCs w:val="24"/>
        </w:rPr>
        <w:t>Obeid Ur Rehman</w:t>
      </w:r>
    </w:p>
    <w:p w14:paraId="1928100D" w14:textId="61B85533" w:rsidR="008D6DE9" w:rsidRDefault="00FC56B3" w:rsidP="008D6DE9">
      <w:pPr>
        <w:jc w:val="both"/>
        <w:rPr>
          <w:rFonts w:asciiTheme="majorBidi" w:hAnsiTheme="majorBidi" w:cstheme="majorBidi"/>
          <w:sz w:val="24"/>
          <w:szCs w:val="24"/>
        </w:rPr>
      </w:pPr>
      <w:r>
        <w:rPr>
          <w:rFonts w:asciiTheme="majorBidi" w:hAnsiTheme="majorBidi" w:cstheme="majorBidi"/>
          <w:sz w:val="24"/>
          <w:szCs w:val="24"/>
        </w:rPr>
        <w:t xml:space="preserve">The aim of this study is to determine if migrants and </w:t>
      </w:r>
      <w:r w:rsidR="009B1FF3">
        <w:rPr>
          <w:rFonts w:asciiTheme="majorBidi" w:hAnsiTheme="majorBidi" w:cstheme="majorBidi"/>
          <w:sz w:val="24"/>
          <w:szCs w:val="24"/>
        </w:rPr>
        <w:t xml:space="preserve">their </w:t>
      </w:r>
      <w:r>
        <w:rPr>
          <w:rFonts w:asciiTheme="majorBidi" w:hAnsiTheme="majorBidi" w:cstheme="majorBidi"/>
          <w:sz w:val="24"/>
          <w:szCs w:val="24"/>
        </w:rPr>
        <w:t xml:space="preserve">spouses strategically misreport information to each other. </w:t>
      </w:r>
      <w:r w:rsidRPr="00FC56B3">
        <w:rPr>
          <w:rFonts w:asciiTheme="majorBidi" w:hAnsiTheme="majorBidi" w:cstheme="majorBidi"/>
          <w:sz w:val="24"/>
          <w:szCs w:val="24"/>
        </w:rPr>
        <w:t xml:space="preserve">I will analyze </w:t>
      </w:r>
      <w:r>
        <w:rPr>
          <w:rFonts w:asciiTheme="majorBidi" w:hAnsiTheme="majorBidi" w:cstheme="majorBidi"/>
          <w:sz w:val="24"/>
          <w:szCs w:val="24"/>
        </w:rPr>
        <w:t xml:space="preserve">the </w:t>
      </w:r>
      <w:r w:rsidRPr="00FC56B3">
        <w:rPr>
          <w:rFonts w:asciiTheme="majorBidi" w:hAnsiTheme="majorBidi" w:cstheme="majorBidi"/>
          <w:sz w:val="24"/>
          <w:szCs w:val="24"/>
        </w:rPr>
        <w:t>extent of information asymmetry between spouses</w:t>
      </w:r>
      <w:r>
        <w:rPr>
          <w:rFonts w:asciiTheme="majorBidi" w:hAnsiTheme="majorBidi" w:cstheme="majorBidi"/>
          <w:sz w:val="24"/>
          <w:szCs w:val="24"/>
        </w:rPr>
        <w:t xml:space="preserve"> at baseline. </w:t>
      </w:r>
      <w:r w:rsidR="00A258A0">
        <w:rPr>
          <w:rFonts w:asciiTheme="majorBidi" w:hAnsiTheme="majorBidi" w:cstheme="majorBidi"/>
          <w:sz w:val="24"/>
          <w:szCs w:val="24"/>
        </w:rPr>
        <w:t>To measure strategic misreporting</w:t>
      </w:r>
      <w:r w:rsidR="009B1FF3">
        <w:rPr>
          <w:rFonts w:asciiTheme="majorBidi" w:hAnsiTheme="majorBidi" w:cstheme="majorBidi"/>
          <w:sz w:val="24"/>
          <w:szCs w:val="24"/>
        </w:rPr>
        <w:t>,</w:t>
      </w:r>
      <w:r w:rsidR="00A258A0">
        <w:rPr>
          <w:rFonts w:asciiTheme="majorBidi" w:hAnsiTheme="majorBidi" w:cstheme="majorBidi"/>
          <w:sz w:val="24"/>
          <w:szCs w:val="24"/>
        </w:rPr>
        <w:t xml:space="preserve"> I will conduct a </w:t>
      </w:r>
      <w:r>
        <w:rPr>
          <w:rFonts w:asciiTheme="majorBidi" w:hAnsiTheme="majorBidi" w:cstheme="majorBidi"/>
          <w:sz w:val="24"/>
          <w:szCs w:val="24"/>
        </w:rPr>
        <w:t xml:space="preserve">randomized intervention </w:t>
      </w:r>
      <w:r w:rsidR="00A258A0">
        <w:rPr>
          <w:rFonts w:asciiTheme="majorBidi" w:hAnsiTheme="majorBidi" w:cstheme="majorBidi"/>
          <w:sz w:val="24"/>
          <w:szCs w:val="24"/>
        </w:rPr>
        <w:t xml:space="preserve">where </w:t>
      </w:r>
      <w:r w:rsidR="009B1FF3">
        <w:rPr>
          <w:rFonts w:asciiTheme="majorBidi" w:hAnsiTheme="majorBidi" w:cstheme="majorBidi"/>
          <w:sz w:val="24"/>
          <w:szCs w:val="24"/>
        </w:rPr>
        <w:t>I will experimentally vary whether</w:t>
      </w:r>
      <w:r>
        <w:rPr>
          <w:rFonts w:asciiTheme="majorBidi" w:hAnsiTheme="majorBidi" w:cstheme="majorBidi"/>
          <w:sz w:val="24"/>
          <w:szCs w:val="24"/>
        </w:rPr>
        <w:t xml:space="preserve"> information reported by one spouse is observable to the other.</w:t>
      </w:r>
      <w:r w:rsidR="004C1E72">
        <w:rPr>
          <w:rFonts w:asciiTheme="majorBidi" w:hAnsiTheme="majorBidi" w:cstheme="majorBidi"/>
          <w:sz w:val="24"/>
          <w:szCs w:val="24"/>
        </w:rPr>
        <w:t xml:space="preserve"> Any differential reporting between treatment and control groups will be cause</w:t>
      </w:r>
      <w:r w:rsidR="009B1FF3">
        <w:rPr>
          <w:rFonts w:asciiTheme="majorBidi" w:hAnsiTheme="majorBidi" w:cstheme="majorBidi"/>
          <w:sz w:val="24"/>
          <w:szCs w:val="24"/>
        </w:rPr>
        <w:t>d</w:t>
      </w:r>
      <w:r w:rsidR="004C1E72">
        <w:rPr>
          <w:rFonts w:asciiTheme="majorBidi" w:hAnsiTheme="majorBidi" w:cstheme="majorBidi"/>
          <w:sz w:val="24"/>
          <w:szCs w:val="24"/>
        </w:rPr>
        <w:t xml:space="preserve"> by spousal observability.</w:t>
      </w:r>
      <w:r w:rsidRPr="00FC56B3">
        <w:rPr>
          <w:rFonts w:asciiTheme="majorBidi" w:hAnsiTheme="majorBidi" w:cstheme="majorBidi"/>
          <w:sz w:val="24"/>
          <w:szCs w:val="24"/>
        </w:rPr>
        <w:t xml:space="preserve"> </w:t>
      </w:r>
      <w:r>
        <w:rPr>
          <w:rFonts w:asciiTheme="majorBidi" w:hAnsiTheme="majorBidi" w:cstheme="majorBidi"/>
          <w:sz w:val="24"/>
          <w:szCs w:val="24"/>
        </w:rPr>
        <w:t xml:space="preserve">Finally I will </w:t>
      </w:r>
      <w:r w:rsidR="004C1E72">
        <w:rPr>
          <w:rFonts w:asciiTheme="majorBidi" w:hAnsiTheme="majorBidi" w:cstheme="majorBidi"/>
          <w:sz w:val="24"/>
          <w:szCs w:val="24"/>
        </w:rPr>
        <w:t xml:space="preserve">analyze if </w:t>
      </w:r>
      <w:r w:rsidRPr="00FC56B3">
        <w:rPr>
          <w:rFonts w:asciiTheme="majorBidi" w:hAnsiTheme="majorBidi" w:cstheme="majorBidi"/>
          <w:sz w:val="24"/>
          <w:szCs w:val="24"/>
        </w:rPr>
        <w:t xml:space="preserve">making information observable </w:t>
      </w:r>
      <w:r w:rsidR="004C1E72">
        <w:rPr>
          <w:rFonts w:asciiTheme="majorBidi" w:hAnsiTheme="majorBidi" w:cstheme="majorBidi"/>
          <w:sz w:val="24"/>
          <w:szCs w:val="24"/>
        </w:rPr>
        <w:t xml:space="preserve">to spouses </w:t>
      </w:r>
      <w:r w:rsidRPr="00FC56B3">
        <w:rPr>
          <w:rFonts w:asciiTheme="majorBidi" w:hAnsiTheme="majorBidi" w:cstheme="majorBidi"/>
          <w:sz w:val="24"/>
          <w:szCs w:val="24"/>
        </w:rPr>
        <w:t>affect</w:t>
      </w:r>
      <w:r w:rsidR="004C1E72">
        <w:rPr>
          <w:rFonts w:asciiTheme="majorBidi" w:hAnsiTheme="majorBidi" w:cstheme="majorBidi"/>
          <w:sz w:val="24"/>
          <w:szCs w:val="24"/>
        </w:rPr>
        <w:t>s</w:t>
      </w:r>
      <w:r w:rsidRPr="00FC56B3">
        <w:rPr>
          <w:rFonts w:asciiTheme="majorBidi" w:hAnsiTheme="majorBidi" w:cstheme="majorBidi"/>
          <w:sz w:val="24"/>
          <w:szCs w:val="24"/>
        </w:rPr>
        <w:t xml:space="preserve"> the household’s subsequent decisions.</w:t>
      </w:r>
    </w:p>
    <w:p w14:paraId="77A971B9" w14:textId="77777777" w:rsidR="008D6DE9" w:rsidRDefault="008D6DE9" w:rsidP="008D6DE9">
      <w:pPr>
        <w:jc w:val="both"/>
        <w:rPr>
          <w:rFonts w:asciiTheme="majorBidi" w:hAnsiTheme="majorBidi" w:cstheme="majorBidi"/>
          <w:sz w:val="24"/>
          <w:szCs w:val="24"/>
        </w:rPr>
      </w:pPr>
    </w:p>
    <w:p w14:paraId="1BAEE922" w14:textId="6040F4D8" w:rsidR="008D6DE9" w:rsidRPr="00252B86" w:rsidRDefault="008D6DE9" w:rsidP="008D6DE9">
      <w:pPr>
        <w:jc w:val="both"/>
        <w:rPr>
          <w:rFonts w:asciiTheme="majorBidi" w:hAnsiTheme="majorBidi" w:cstheme="majorBidi"/>
          <w:b/>
          <w:bCs/>
          <w:sz w:val="24"/>
          <w:szCs w:val="24"/>
          <w:u w:val="single"/>
        </w:rPr>
      </w:pPr>
      <w:r w:rsidRPr="00252B86">
        <w:rPr>
          <w:rFonts w:asciiTheme="majorBidi" w:hAnsiTheme="majorBidi" w:cstheme="majorBidi"/>
          <w:b/>
          <w:bCs/>
          <w:sz w:val="24"/>
          <w:szCs w:val="24"/>
          <w:u w:val="single"/>
        </w:rPr>
        <w:t>Sample and Data</w:t>
      </w:r>
    </w:p>
    <w:p w14:paraId="5BBE2AF7" w14:textId="77777777" w:rsidR="008D6DE9" w:rsidRDefault="008D6DE9" w:rsidP="008D6DE9">
      <w:pPr>
        <w:jc w:val="both"/>
        <w:rPr>
          <w:rFonts w:asciiTheme="majorBidi" w:hAnsiTheme="majorBidi" w:cstheme="majorBidi"/>
          <w:sz w:val="24"/>
          <w:szCs w:val="24"/>
        </w:rPr>
      </w:pPr>
      <w:r w:rsidRPr="008D6DE9">
        <w:rPr>
          <w:rFonts w:asciiTheme="majorBidi" w:hAnsiTheme="majorBidi" w:cstheme="majorBidi"/>
          <w:sz w:val="24"/>
          <w:szCs w:val="24"/>
        </w:rPr>
        <w:t xml:space="preserve">Study participants are </w:t>
      </w:r>
      <w:r>
        <w:rPr>
          <w:rFonts w:asciiTheme="majorBidi" w:hAnsiTheme="majorBidi" w:cstheme="majorBidi"/>
          <w:sz w:val="24"/>
          <w:szCs w:val="24"/>
        </w:rPr>
        <w:t xml:space="preserve">married migrant workers </w:t>
      </w:r>
      <w:r w:rsidRPr="008D6DE9">
        <w:rPr>
          <w:rFonts w:asciiTheme="majorBidi" w:hAnsiTheme="majorBidi" w:cstheme="majorBidi"/>
          <w:sz w:val="24"/>
          <w:szCs w:val="24"/>
        </w:rPr>
        <w:t>from the Philippines living and working in Dubai, United Arab Emirates (UAE)</w:t>
      </w:r>
      <w:r>
        <w:rPr>
          <w:rFonts w:asciiTheme="majorBidi" w:hAnsiTheme="majorBidi" w:cstheme="majorBidi"/>
          <w:sz w:val="24"/>
          <w:szCs w:val="24"/>
        </w:rPr>
        <w:t xml:space="preserve"> and their spouses in the Philippines</w:t>
      </w:r>
      <w:r w:rsidRPr="008D6DE9">
        <w:rPr>
          <w:rFonts w:asciiTheme="majorBidi" w:hAnsiTheme="majorBidi" w:cstheme="majorBidi"/>
          <w:sz w:val="24"/>
          <w:szCs w:val="24"/>
        </w:rPr>
        <w:t xml:space="preserve">. </w:t>
      </w:r>
    </w:p>
    <w:p w14:paraId="025FAD1D" w14:textId="10916315" w:rsidR="008D6DE9" w:rsidRDefault="008D6DE9" w:rsidP="00CD3A93">
      <w:pPr>
        <w:jc w:val="both"/>
        <w:rPr>
          <w:rFonts w:asciiTheme="majorBidi" w:hAnsiTheme="majorBidi" w:cstheme="majorBidi"/>
          <w:sz w:val="24"/>
          <w:szCs w:val="24"/>
        </w:rPr>
      </w:pPr>
      <w:r>
        <w:rPr>
          <w:rFonts w:asciiTheme="majorBidi" w:hAnsiTheme="majorBidi" w:cstheme="majorBidi"/>
          <w:sz w:val="24"/>
          <w:szCs w:val="24"/>
        </w:rPr>
        <w:t>The study sample is drawn from a larger pool of Filipino migrant workers in Dubai who were recruited for a separate study on the remittance behavior of migrant workers.</w:t>
      </w:r>
      <w:r w:rsidR="00CD3A93">
        <w:rPr>
          <w:rFonts w:asciiTheme="majorBidi" w:hAnsiTheme="majorBidi" w:cstheme="majorBidi"/>
          <w:sz w:val="24"/>
          <w:szCs w:val="24"/>
        </w:rPr>
        <w:t xml:space="preserve"> </w:t>
      </w:r>
      <w:r>
        <w:rPr>
          <w:rFonts w:asciiTheme="majorBidi" w:hAnsiTheme="majorBidi" w:cstheme="majorBidi"/>
          <w:sz w:val="24"/>
          <w:szCs w:val="24"/>
        </w:rPr>
        <w:t>For the main pool, p</w:t>
      </w:r>
      <w:r w:rsidRPr="008D6DE9">
        <w:rPr>
          <w:rFonts w:asciiTheme="majorBidi" w:hAnsiTheme="majorBidi" w:cstheme="majorBidi"/>
          <w:sz w:val="24"/>
          <w:szCs w:val="24"/>
        </w:rPr>
        <w:t xml:space="preserve">articipants </w:t>
      </w:r>
      <w:r>
        <w:rPr>
          <w:rFonts w:asciiTheme="majorBidi" w:hAnsiTheme="majorBidi" w:cstheme="majorBidi"/>
          <w:sz w:val="24"/>
          <w:szCs w:val="24"/>
        </w:rPr>
        <w:t>were enrolled through</w:t>
      </w:r>
      <w:r w:rsidRPr="008D6DE9">
        <w:rPr>
          <w:rFonts w:asciiTheme="majorBidi" w:hAnsiTheme="majorBidi" w:cstheme="majorBidi"/>
          <w:sz w:val="24"/>
          <w:szCs w:val="24"/>
        </w:rPr>
        <w:t xml:space="preserve"> face-to-face intercepts in locations frequented by Filipino workers in Dubai</w:t>
      </w:r>
      <w:r w:rsidR="00CD3A93">
        <w:rPr>
          <w:rFonts w:asciiTheme="majorBidi" w:hAnsiTheme="majorBidi" w:cstheme="majorBidi"/>
          <w:sz w:val="24"/>
          <w:szCs w:val="24"/>
        </w:rPr>
        <w:t xml:space="preserve"> and a baseline survey was also administered at that time</w:t>
      </w:r>
      <w:r w:rsidRPr="008D6DE9">
        <w:rPr>
          <w:rFonts w:asciiTheme="majorBidi" w:hAnsiTheme="majorBidi" w:cstheme="majorBidi"/>
          <w:sz w:val="24"/>
          <w:szCs w:val="24"/>
        </w:rPr>
        <w:t>.</w:t>
      </w:r>
      <w:r w:rsidR="00CD3A93">
        <w:rPr>
          <w:rFonts w:asciiTheme="majorBidi" w:hAnsiTheme="majorBidi" w:cstheme="majorBidi"/>
          <w:sz w:val="24"/>
          <w:szCs w:val="24"/>
        </w:rPr>
        <w:t xml:space="preserve"> </w:t>
      </w:r>
    </w:p>
    <w:p w14:paraId="6D98BBE3" w14:textId="04D23718" w:rsidR="008D6DE9" w:rsidRDefault="00CD3A93" w:rsidP="0088789F">
      <w:pPr>
        <w:jc w:val="both"/>
        <w:rPr>
          <w:rFonts w:asciiTheme="majorBidi" w:hAnsiTheme="majorBidi" w:cstheme="majorBidi"/>
          <w:sz w:val="24"/>
          <w:szCs w:val="24"/>
        </w:rPr>
      </w:pPr>
      <w:r>
        <w:rPr>
          <w:rFonts w:asciiTheme="majorBidi" w:hAnsiTheme="majorBidi" w:cstheme="majorBidi"/>
          <w:sz w:val="24"/>
          <w:szCs w:val="24"/>
        </w:rPr>
        <w:t>From this</w:t>
      </w:r>
      <w:r w:rsidR="008D6DE9">
        <w:rPr>
          <w:rFonts w:asciiTheme="majorBidi" w:hAnsiTheme="majorBidi" w:cstheme="majorBidi"/>
          <w:sz w:val="24"/>
          <w:szCs w:val="24"/>
        </w:rPr>
        <w:t xml:space="preserve"> pool</w:t>
      </w:r>
      <w:r>
        <w:rPr>
          <w:rFonts w:asciiTheme="majorBidi" w:hAnsiTheme="majorBidi" w:cstheme="majorBidi"/>
          <w:sz w:val="24"/>
          <w:szCs w:val="24"/>
        </w:rPr>
        <w:t>,</w:t>
      </w:r>
      <w:r w:rsidR="008D6DE9">
        <w:rPr>
          <w:rFonts w:asciiTheme="majorBidi" w:hAnsiTheme="majorBidi" w:cstheme="majorBidi"/>
          <w:sz w:val="24"/>
          <w:szCs w:val="24"/>
        </w:rPr>
        <w:t xml:space="preserve"> all Filipino migrant workers who were married and </w:t>
      </w:r>
      <w:r w:rsidR="0088789F">
        <w:rPr>
          <w:rFonts w:asciiTheme="majorBidi" w:hAnsiTheme="majorBidi" w:cstheme="majorBidi"/>
          <w:sz w:val="24"/>
          <w:szCs w:val="24"/>
        </w:rPr>
        <w:t>their</w:t>
      </w:r>
      <w:r w:rsidR="008D6DE9">
        <w:rPr>
          <w:rFonts w:asciiTheme="majorBidi" w:hAnsiTheme="majorBidi" w:cstheme="majorBidi"/>
          <w:sz w:val="24"/>
          <w:szCs w:val="24"/>
        </w:rPr>
        <w:t xml:space="preserve"> spouse was living in the Philippines were invited to take part in this study.</w:t>
      </w:r>
      <w:r w:rsidR="0088789F">
        <w:rPr>
          <w:rFonts w:asciiTheme="majorBidi" w:hAnsiTheme="majorBidi" w:cstheme="majorBidi"/>
          <w:sz w:val="24"/>
          <w:szCs w:val="24"/>
        </w:rPr>
        <w:t xml:space="preserve"> Subsequently the spouses of these migrant workers were also invited to take part in the study.</w:t>
      </w:r>
    </w:p>
    <w:p w14:paraId="19054AEA" w14:textId="77777777" w:rsidR="00CD3A93" w:rsidRPr="00252B86" w:rsidRDefault="00CD3A93" w:rsidP="00CD3A93">
      <w:pPr>
        <w:jc w:val="both"/>
        <w:rPr>
          <w:rFonts w:asciiTheme="majorBidi" w:hAnsiTheme="majorBidi" w:cstheme="majorBidi"/>
          <w:b/>
          <w:bCs/>
          <w:i/>
          <w:iCs/>
          <w:sz w:val="24"/>
          <w:szCs w:val="24"/>
        </w:rPr>
      </w:pPr>
      <w:r w:rsidRPr="00252B86">
        <w:rPr>
          <w:rFonts w:asciiTheme="majorBidi" w:hAnsiTheme="majorBidi" w:cstheme="majorBidi"/>
          <w:b/>
          <w:bCs/>
          <w:i/>
          <w:iCs/>
          <w:sz w:val="24"/>
          <w:szCs w:val="24"/>
        </w:rPr>
        <w:t>Baseline survey</w:t>
      </w:r>
    </w:p>
    <w:p w14:paraId="7B17B564" w14:textId="202AB651" w:rsidR="00CD3A93" w:rsidRPr="00CD3A93" w:rsidRDefault="0088789F" w:rsidP="0088789F">
      <w:pPr>
        <w:jc w:val="both"/>
        <w:rPr>
          <w:rFonts w:asciiTheme="majorBidi" w:hAnsiTheme="majorBidi" w:cstheme="majorBidi"/>
          <w:sz w:val="24"/>
          <w:szCs w:val="24"/>
        </w:rPr>
      </w:pPr>
      <w:r>
        <w:rPr>
          <w:rFonts w:asciiTheme="majorBidi" w:hAnsiTheme="majorBidi" w:cstheme="majorBidi"/>
          <w:sz w:val="24"/>
          <w:szCs w:val="24"/>
        </w:rPr>
        <w:t xml:space="preserve">A face-to-face baseline survey was </w:t>
      </w:r>
      <w:r w:rsidR="00CD3A93" w:rsidRPr="00CD3A93">
        <w:rPr>
          <w:rFonts w:asciiTheme="majorBidi" w:hAnsiTheme="majorBidi" w:cstheme="majorBidi"/>
          <w:sz w:val="24"/>
          <w:szCs w:val="24"/>
        </w:rPr>
        <w:t xml:space="preserve">administered </w:t>
      </w:r>
      <w:r>
        <w:rPr>
          <w:rFonts w:asciiTheme="majorBidi" w:hAnsiTheme="majorBidi" w:cstheme="majorBidi"/>
          <w:sz w:val="24"/>
          <w:szCs w:val="24"/>
        </w:rPr>
        <w:t xml:space="preserve">to all migrants at the time of enrollment into the main pool. The survey collected </w:t>
      </w:r>
      <w:r w:rsidR="00CD3A93" w:rsidRPr="00CD3A93">
        <w:rPr>
          <w:rFonts w:asciiTheme="majorBidi" w:hAnsiTheme="majorBidi" w:cstheme="majorBidi"/>
          <w:sz w:val="24"/>
          <w:szCs w:val="24"/>
        </w:rPr>
        <w:t xml:space="preserve">baseline characteristics of study participants and their households in the Philippines. </w:t>
      </w:r>
      <w:r>
        <w:rPr>
          <w:rFonts w:asciiTheme="majorBidi" w:hAnsiTheme="majorBidi" w:cstheme="majorBidi"/>
          <w:sz w:val="24"/>
          <w:szCs w:val="24"/>
        </w:rPr>
        <w:t>I will use the data from this baseline survey to assign treatment, test for balance between treatment and control groups, test for differential take-up of the intervention and control for baseline characteristics in regression analysis.</w:t>
      </w:r>
    </w:p>
    <w:p w14:paraId="7167E28F" w14:textId="77777777" w:rsidR="00B37E1D" w:rsidRPr="00252B86" w:rsidRDefault="00B37E1D" w:rsidP="008D6DE9">
      <w:pPr>
        <w:jc w:val="both"/>
        <w:rPr>
          <w:rFonts w:asciiTheme="majorBidi" w:hAnsiTheme="majorBidi" w:cstheme="majorBidi"/>
          <w:b/>
          <w:bCs/>
          <w:i/>
          <w:iCs/>
          <w:sz w:val="24"/>
          <w:szCs w:val="24"/>
        </w:rPr>
      </w:pPr>
      <w:r w:rsidRPr="00252B86">
        <w:rPr>
          <w:rFonts w:asciiTheme="majorBidi" w:hAnsiTheme="majorBidi" w:cstheme="majorBidi"/>
          <w:b/>
          <w:bCs/>
          <w:i/>
          <w:iCs/>
          <w:sz w:val="24"/>
          <w:szCs w:val="24"/>
        </w:rPr>
        <w:t>Intervention</w:t>
      </w:r>
    </w:p>
    <w:p w14:paraId="3F0EA3DB" w14:textId="086BD2BB" w:rsidR="00D73BF0" w:rsidRDefault="008D6DE9" w:rsidP="00D73BF0">
      <w:pPr>
        <w:jc w:val="both"/>
        <w:rPr>
          <w:rFonts w:asciiTheme="majorBidi" w:hAnsiTheme="majorBidi" w:cstheme="majorBidi"/>
          <w:sz w:val="24"/>
          <w:szCs w:val="24"/>
        </w:rPr>
      </w:pPr>
      <w:r w:rsidRPr="008D6DE9">
        <w:rPr>
          <w:rFonts w:asciiTheme="majorBidi" w:hAnsiTheme="majorBidi" w:cstheme="majorBidi"/>
          <w:sz w:val="24"/>
          <w:szCs w:val="24"/>
        </w:rPr>
        <w:t>All participants will be invited to take part in an information sharing activity – the intervention. The activity will be marketed as a tool to improve awareness about the experience of Filipino migrant workers in the UAE and their household’s in the Philippines.</w:t>
      </w:r>
      <w:r w:rsidR="00D73BF0">
        <w:rPr>
          <w:rFonts w:asciiTheme="majorBidi" w:hAnsiTheme="majorBidi" w:cstheme="majorBidi"/>
          <w:sz w:val="24"/>
          <w:szCs w:val="24"/>
        </w:rPr>
        <w:t xml:space="preserve"> </w:t>
      </w:r>
    </w:p>
    <w:p w14:paraId="58D8039E" w14:textId="5CE4EF29" w:rsidR="00D73BF0" w:rsidRDefault="008D6DE9" w:rsidP="00D73BF0">
      <w:pPr>
        <w:jc w:val="both"/>
        <w:rPr>
          <w:rFonts w:asciiTheme="majorBidi" w:hAnsiTheme="majorBidi" w:cstheme="majorBidi"/>
          <w:sz w:val="24"/>
          <w:szCs w:val="24"/>
        </w:rPr>
      </w:pPr>
      <w:r>
        <w:rPr>
          <w:rFonts w:asciiTheme="majorBidi" w:hAnsiTheme="majorBidi" w:cstheme="majorBidi"/>
          <w:sz w:val="24"/>
          <w:szCs w:val="24"/>
        </w:rPr>
        <w:t>I</w:t>
      </w:r>
      <w:r w:rsidRPr="008D6DE9">
        <w:rPr>
          <w:rFonts w:asciiTheme="majorBidi" w:hAnsiTheme="majorBidi" w:cstheme="majorBidi"/>
          <w:sz w:val="24"/>
          <w:szCs w:val="24"/>
        </w:rPr>
        <w:t xml:space="preserve"> will collect information from participants about their income, expenses, employment and living conditions; with the migrant reporting their information in the UAE and the spouse reporting theirs in the Philippines. </w:t>
      </w:r>
      <w:r w:rsidR="00D73BF0" w:rsidRPr="008D6DE9">
        <w:rPr>
          <w:rFonts w:asciiTheme="majorBidi" w:hAnsiTheme="majorBidi" w:cstheme="majorBidi"/>
          <w:sz w:val="24"/>
          <w:szCs w:val="24"/>
        </w:rPr>
        <w:t xml:space="preserve">The activity will be carried out </w:t>
      </w:r>
      <w:r w:rsidR="00D73BF0">
        <w:rPr>
          <w:rFonts w:asciiTheme="majorBidi" w:hAnsiTheme="majorBidi" w:cstheme="majorBidi"/>
          <w:sz w:val="24"/>
          <w:szCs w:val="24"/>
        </w:rPr>
        <w:t xml:space="preserve">over the phone </w:t>
      </w:r>
      <w:r w:rsidR="00D73BF0" w:rsidRPr="008D6DE9">
        <w:rPr>
          <w:rFonts w:asciiTheme="majorBidi" w:hAnsiTheme="majorBidi" w:cstheme="majorBidi"/>
          <w:sz w:val="24"/>
          <w:szCs w:val="24"/>
        </w:rPr>
        <w:t>separately by each spouse.</w:t>
      </w:r>
    </w:p>
    <w:p w14:paraId="51A97FD3" w14:textId="6BB15F06" w:rsidR="00D73BF0" w:rsidRDefault="008D6DE9" w:rsidP="00D73BF0">
      <w:pPr>
        <w:jc w:val="both"/>
        <w:rPr>
          <w:rFonts w:asciiTheme="majorBidi" w:hAnsiTheme="majorBidi" w:cstheme="majorBidi"/>
          <w:sz w:val="24"/>
          <w:szCs w:val="24"/>
        </w:rPr>
      </w:pPr>
      <w:r w:rsidRPr="008D6DE9">
        <w:rPr>
          <w:rFonts w:asciiTheme="majorBidi" w:hAnsiTheme="majorBidi" w:cstheme="majorBidi"/>
          <w:sz w:val="24"/>
          <w:szCs w:val="24"/>
        </w:rPr>
        <w:t xml:space="preserve">Participants will be randomized into a treatment and control group. In the control group </w:t>
      </w:r>
      <w:r w:rsidR="00C71FAA">
        <w:rPr>
          <w:rFonts w:asciiTheme="majorBidi" w:hAnsiTheme="majorBidi" w:cstheme="majorBidi"/>
          <w:sz w:val="24"/>
          <w:szCs w:val="24"/>
        </w:rPr>
        <w:t xml:space="preserve">participants will be informed that </w:t>
      </w:r>
      <w:r w:rsidR="00D73BF0">
        <w:rPr>
          <w:rFonts w:asciiTheme="majorBidi" w:hAnsiTheme="majorBidi" w:cstheme="majorBidi"/>
          <w:sz w:val="24"/>
          <w:szCs w:val="24"/>
        </w:rPr>
        <w:t xml:space="preserve">at the completion of the study both migrants and their spouses </w:t>
      </w:r>
      <w:r w:rsidR="00D73BF0">
        <w:rPr>
          <w:rFonts w:asciiTheme="majorBidi" w:hAnsiTheme="majorBidi" w:cstheme="majorBidi"/>
          <w:sz w:val="24"/>
          <w:szCs w:val="24"/>
        </w:rPr>
        <w:lastRenderedPageBreak/>
        <w:t xml:space="preserve">will receive information about the migration experience in the form of </w:t>
      </w:r>
      <w:r w:rsidRPr="008D6DE9">
        <w:rPr>
          <w:rFonts w:asciiTheme="majorBidi" w:hAnsiTheme="majorBidi" w:cstheme="majorBidi"/>
          <w:sz w:val="24"/>
          <w:szCs w:val="24"/>
        </w:rPr>
        <w:t xml:space="preserve">summary statistics </w:t>
      </w:r>
      <w:r w:rsidR="00D73BF0">
        <w:rPr>
          <w:rFonts w:asciiTheme="majorBidi" w:hAnsiTheme="majorBidi" w:cstheme="majorBidi"/>
          <w:sz w:val="24"/>
          <w:szCs w:val="24"/>
        </w:rPr>
        <w:t xml:space="preserve">of the collected information. </w:t>
      </w:r>
      <w:r w:rsidRPr="008D6DE9">
        <w:rPr>
          <w:rFonts w:asciiTheme="majorBidi" w:hAnsiTheme="majorBidi" w:cstheme="majorBidi"/>
          <w:sz w:val="24"/>
          <w:szCs w:val="24"/>
        </w:rPr>
        <w:t xml:space="preserve">In the treatment group, </w:t>
      </w:r>
      <w:r w:rsidR="00D73BF0">
        <w:rPr>
          <w:rFonts w:asciiTheme="majorBidi" w:hAnsiTheme="majorBidi" w:cstheme="majorBidi"/>
          <w:sz w:val="24"/>
          <w:szCs w:val="24"/>
        </w:rPr>
        <w:t xml:space="preserve">participants will be informed that </w:t>
      </w:r>
      <w:r w:rsidRPr="008D6DE9">
        <w:rPr>
          <w:rFonts w:asciiTheme="majorBidi" w:hAnsiTheme="majorBidi" w:cstheme="majorBidi"/>
          <w:sz w:val="24"/>
          <w:szCs w:val="24"/>
        </w:rPr>
        <w:t>in addition to the summary statist</w:t>
      </w:r>
      <w:r w:rsidR="00D73BF0">
        <w:rPr>
          <w:rFonts w:asciiTheme="majorBidi" w:hAnsiTheme="majorBidi" w:cstheme="majorBidi"/>
          <w:sz w:val="24"/>
          <w:szCs w:val="24"/>
        </w:rPr>
        <w:t>ics, the individual responses of</w:t>
      </w:r>
      <w:r w:rsidRPr="008D6DE9">
        <w:rPr>
          <w:rFonts w:asciiTheme="majorBidi" w:hAnsiTheme="majorBidi" w:cstheme="majorBidi"/>
          <w:sz w:val="24"/>
          <w:szCs w:val="24"/>
        </w:rPr>
        <w:t xml:space="preserve"> the migrant and their spouse will </w:t>
      </w:r>
      <w:r w:rsidR="00D73BF0">
        <w:rPr>
          <w:rFonts w:asciiTheme="majorBidi" w:hAnsiTheme="majorBidi" w:cstheme="majorBidi"/>
          <w:sz w:val="24"/>
          <w:szCs w:val="24"/>
        </w:rPr>
        <w:t>also be shared with each other.</w:t>
      </w:r>
    </w:p>
    <w:p w14:paraId="118D2318" w14:textId="435988E1" w:rsidR="00C71FAA" w:rsidRPr="008D6DE9" w:rsidRDefault="008D6DE9" w:rsidP="00D73BF0">
      <w:pPr>
        <w:jc w:val="both"/>
        <w:rPr>
          <w:rFonts w:asciiTheme="majorBidi" w:hAnsiTheme="majorBidi" w:cstheme="majorBidi"/>
          <w:sz w:val="24"/>
          <w:szCs w:val="24"/>
        </w:rPr>
      </w:pPr>
      <w:r w:rsidRPr="008D6DE9">
        <w:rPr>
          <w:rFonts w:asciiTheme="majorBidi" w:hAnsiTheme="majorBidi" w:cstheme="majorBidi"/>
          <w:sz w:val="24"/>
          <w:szCs w:val="24"/>
        </w:rPr>
        <w:t xml:space="preserve">Participants will know their treatment status when the information is being collected i.e. they will </w:t>
      </w:r>
      <w:r w:rsidR="00D73BF0">
        <w:rPr>
          <w:rFonts w:asciiTheme="majorBidi" w:hAnsiTheme="majorBidi" w:cstheme="majorBidi"/>
          <w:sz w:val="24"/>
          <w:szCs w:val="24"/>
        </w:rPr>
        <w:t>know</w:t>
      </w:r>
      <w:r w:rsidRPr="008D6DE9">
        <w:rPr>
          <w:rFonts w:asciiTheme="majorBidi" w:hAnsiTheme="majorBidi" w:cstheme="majorBidi"/>
          <w:sz w:val="24"/>
          <w:szCs w:val="24"/>
        </w:rPr>
        <w:t xml:space="preserve"> whether or not their responses will be observable to their spouse. If migrants and their spouses strategically misreport information to each other, we should see differences in the information reported between the treatment and the control group.</w:t>
      </w:r>
      <w:r w:rsidR="00C71FAA">
        <w:rPr>
          <w:rFonts w:asciiTheme="majorBidi" w:hAnsiTheme="majorBidi" w:cstheme="majorBidi"/>
          <w:sz w:val="24"/>
          <w:szCs w:val="24"/>
        </w:rPr>
        <w:t xml:space="preserve"> </w:t>
      </w:r>
    </w:p>
    <w:p w14:paraId="11EE74E5" w14:textId="1B28F397" w:rsidR="00252B86" w:rsidRPr="00252B86" w:rsidRDefault="00252B86" w:rsidP="00252B86">
      <w:pPr>
        <w:rPr>
          <w:rFonts w:asciiTheme="majorBidi" w:hAnsiTheme="majorBidi" w:cstheme="majorBidi"/>
          <w:b/>
          <w:bCs/>
          <w:i/>
          <w:iCs/>
          <w:sz w:val="24"/>
          <w:szCs w:val="24"/>
        </w:rPr>
      </w:pPr>
      <w:r w:rsidRPr="00252B86">
        <w:rPr>
          <w:rFonts w:asciiTheme="majorBidi" w:hAnsiTheme="majorBidi" w:cstheme="majorBidi"/>
          <w:b/>
          <w:bCs/>
          <w:i/>
          <w:iCs/>
          <w:sz w:val="24"/>
          <w:szCs w:val="24"/>
        </w:rPr>
        <w:t>Endline s</w:t>
      </w:r>
      <w:r w:rsidR="001246BA">
        <w:rPr>
          <w:rFonts w:asciiTheme="majorBidi" w:hAnsiTheme="majorBidi" w:cstheme="majorBidi"/>
          <w:b/>
          <w:bCs/>
          <w:i/>
          <w:iCs/>
          <w:sz w:val="24"/>
          <w:szCs w:val="24"/>
        </w:rPr>
        <w:t>urvey</w:t>
      </w:r>
    </w:p>
    <w:p w14:paraId="5F875465" w14:textId="77777777" w:rsidR="00252B86" w:rsidRDefault="00252B86" w:rsidP="00252B86">
      <w:pPr>
        <w:jc w:val="both"/>
        <w:rPr>
          <w:rFonts w:asciiTheme="majorBidi" w:hAnsiTheme="majorBidi" w:cstheme="majorBidi"/>
          <w:sz w:val="24"/>
          <w:szCs w:val="24"/>
        </w:rPr>
      </w:pPr>
      <w:r w:rsidRPr="008D6DE9">
        <w:rPr>
          <w:rFonts w:asciiTheme="majorBidi" w:hAnsiTheme="majorBidi" w:cstheme="majorBidi"/>
          <w:sz w:val="24"/>
          <w:szCs w:val="24"/>
        </w:rPr>
        <w:t xml:space="preserve">I will conduct a follow up phone survey with both migrants and their spouses </w:t>
      </w:r>
      <w:r>
        <w:rPr>
          <w:rFonts w:asciiTheme="majorBidi" w:hAnsiTheme="majorBidi" w:cstheme="majorBidi"/>
          <w:sz w:val="24"/>
          <w:szCs w:val="24"/>
        </w:rPr>
        <w:t>three</w:t>
      </w:r>
      <w:r w:rsidRPr="008D6DE9">
        <w:rPr>
          <w:rFonts w:asciiTheme="majorBidi" w:hAnsiTheme="majorBidi" w:cstheme="majorBidi"/>
          <w:sz w:val="24"/>
          <w:szCs w:val="24"/>
        </w:rPr>
        <w:t xml:space="preserve"> months after the intervention, to see if the information revealed through the exercise has caused any changes in </w:t>
      </w:r>
      <w:r>
        <w:rPr>
          <w:rFonts w:asciiTheme="majorBidi" w:hAnsiTheme="majorBidi" w:cstheme="majorBidi"/>
          <w:sz w:val="24"/>
          <w:szCs w:val="24"/>
        </w:rPr>
        <w:t xml:space="preserve">household </w:t>
      </w:r>
      <w:r w:rsidRPr="008D6DE9">
        <w:rPr>
          <w:rFonts w:asciiTheme="majorBidi" w:hAnsiTheme="majorBidi" w:cstheme="majorBidi"/>
          <w:sz w:val="24"/>
          <w:szCs w:val="24"/>
        </w:rPr>
        <w:t>spending, remittances and information asymmetry.</w:t>
      </w:r>
    </w:p>
    <w:p w14:paraId="743CD7D5" w14:textId="77777777" w:rsidR="00C71FAA" w:rsidRPr="008D6DE9" w:rsidRDefault="00C71FAA" w:rsidP="008D6DE9">
      <w:pPr>
        <w:jc w:val="both"/>
        <w:rPr>
          <w:rFonts w:asciiTheme="majorBidi" w:hAnsiTheme="majorBidi" w:cstheme="majorBidi"/>
          <w:sz w:val="24"/>
          <w:szCs w:val="24"/>
        </w:rPr>
      </w:pPr>
    </w:p>
    <w:p w14:paraId="24F8E3E3" w14:textId="0E96C240" w:rsidR="008D6DE9" w:rsidRPr="00252B86" w:rsidRDefault="008D6DE9" w:rsidP="008D6DE9">
      <w:pPr>
        <w:jc w:val="both"/>
        <w:rPr>
          <w:rFonts w:asciiTheme="majorBidi" w:hAnsiTheme="majorBidi" w:cstheme="majorBidi"/>
          <w:b/>
          <w:bCs/>
          <w:sz w:val="24"/>
          <w:szCs w:val="24"/>
          <w:u w:val="single"/>
        </w:rPr>
      </w:pPr>
      <w:r w:rsidRPr="00252B86">
        <w:rPr>
          <w:rFonts w:asciiTheme="majorBidi" w:hAnsiTheme="majorBidi" w:cstheme="majorBidi"/>
          <w:b/>
          <w:bCs/>
          <w:sz w:val="24"/>
          <w:szCs w:val="24"/>
          <w:u w:val="single"/>
        </w:rPr>
        <w:t>Randomization</w:t>
      </w:r>
    </w:p>
    <w:p w14:paraId="693E3D4C" w14:textId="04B7AB24" w:rsidR="008D6DE9" w:rsidRDefault="00CD3A93" w:rsidP="00CD3A93">
      <w:pPr>
        <w:jc w:val="both"/>
        <w:rPr>
          <w:rFonts w:asciiTheme="majorBidi" w:hAnsiTheme="majorBidi" w:cstheme="majorBidi"/>
          <w:sz w:val="24"/>
          <w:szCs w:val="24"/>
        </w:rPr>
      </w:pPr>
      <w:r>
        <w:rPr>
          <w:rFonts w:asciiTheme="majorBidi" w:hAnsiTheme="majorBidi" w:cstheme="majorBidi"/>
          <w:sz w:val="24"/>
          <w:szCs w:val="24"/>
        </w:rPr>
        <w:t>Simple r</w:t>
      </w:r>
      <w:r w:rsidR="008D6DE9" w:rsidRPr="008D6DE9">
        <w:rPr>
          <w:rFonts w:asciiTheme="majorBidi" w:hAnsiTheme="majorBidi" w:cstheme="majorBidi"/>
          <w:sz w:val="24"/>
          <w:szCs w:val="24"/>
        </w:rPr>
        <w:t>andom</w:t>
      </w:r>
      <w:r>
        <w:rPr>
          <w:rFonts w:asciiTheme="majorBidi" w:hAnsiTheme="majorBidi" w:cstheme="majorBidi"/>
          <w:sz w:val="24"/>
          <w:szCs w:val="24"/>
        </w:rPr>
        <w:t xml:space="preserve"> assignment</w:t>
      </w:r>
      <w:r w:rsidR="008D6DE9" w:rsidRPr="008D6DE9">
        <w:rPr>
          <w:rFonts w:asciiTheme="majorBidi" w:hAnsiTheme="majorBidi" w:cstheme="majorBidi"/>
          <w:sz w:val="24"/>
          <w:szCs w:val="24"/>
        </w:rPr>
        <w:t xml:space="preserve"> will be done at the </w:t>
      </w:r>
      <w:r w:rsidR="008D6DE9">
        <w:rPr>
          <w:rFonts w:asciiTheme="majorBidi" w:hAnsiTheme="majorBidi" w:cstheme="majorBidi"/>
          <w:sz w:val="24"/>
          <w:szCs w:val="24"/>
        </w:rPr>
        <w:t>couple level</w:t>
      </w:r>
      <w:r>
        <w:rPr>
          <w:rFonts w:asciiTheme="majorBidi" w:hAnsiTheme="majorBidi" w:cstheme="majorBidi"/>
          <w:sz w:val="24"/>
          <w:szCs w:val="24"/>
        </w:rPr>
        <w:t xml:space="preserve"> with no stratification</w:t>
      </w:r>
      <w:r w:rsidR="008D6DE9">
        <w:rPr>
          <w:rFonts w:asciiTheme="majorBidi" w:hAnsiTheme="majorBidi" w:cstheme="majorBidi"/>
          <w:sz w:val="24"/>
          <w:szCs w:val="24"/>
        </w:rPr>
        <w:t>.</w:t>
      </w:r>
      <w:r>
        <w:rPr>
          <w:rFonts w:asciiTheme="majorBidi" w:hAnsiTheme="majorBidi" w:cstheme="majorBidi"/>
          <w:sz w:val="24"/>
          <w:szCs w:val="24"/>
        </w:rPr>
        <w:t xml:space="preserve"> At baseline, a</w:t>
      </w:r>
      <w:r w:rsidR="008D6DE9">
        <w:rPr>
          <w:rFonts w:asciiTheme="majorBidi" w:hAnsiTheme="majorBidi" w:cstheme="majorBidi"/>
          <w:sz w:val="24"/>
          <w:szCs w:val="24"/>
        </w:rPr>
        <w:t xml:space="preserve">ll couples that will be invited to participate in the study will be randomized into the treatment or control group by a computer program. </w:t>
      </w:r>
      <w:r>
        <w:rPr>
          <w:rFonts w:asciiTheme="majorBidi" w:hAnsiTheme="majorBidi" w:cstheme="majorBidi"/>
          <w:sz w:val="24"/>
          <w:szCs w:val="24"/>
        </w:rPr>
        <w:t xml:space="preserve">Half the sample will be assigned to treatment group and the other half to the control group. </w:t>
      </w:r>
      <w:r w:rsidR="008D6DE9">
        <w:rPr>
          <w:rFonts w:asciiTheme="majorBidi" w:hAnsiTheme="majorBidi" w:cstheme="majorBidi"/>
          <w:sz w:val="24"/>
          <w:szCs w:val="24"/>
        </w:rPr>
        <w:t xml:space="preserve">Participants will be told their treatment status after they have agreed to participate in the study but before they are asked to report their information. Participants will not be </w:t>
      </w:r>
      <w:r>
        <w:rPr>
          <w:rFonts w:asciiTheme="majorBidi" w:hAnsiTheme="majorBidi" w:cstheme="majorBidi"/>
          <w:sz w:val="24"/>
          <w:szCs w:val="24"/>
        </w:rPr>
        <w:t>informed</w:t>
      </w:r>
      <w:r w:rsidR="008D6DE9">
        <w:rPr>
          <w:rFonts w:asciiTheme="majorBidi" w:hAnsiTheme="majorBidi" w:cstheme="majorBidi"/>
          <w:sz w:val="24"/>
          <w:szCs w:val="24"/>
        </w:rPr>
        <w:t xml:space="preserve"> that randomization is at the couple level </w:t>
      </w:r>
      <w:r>
        <w:rPr>
          <w:rFonts w:asciiTheme="majorBidi" w:hAnsiTheme="majorBidi" w:cstheme="majorBidi"/>
          <w:sz w:val="24"/>
          <w:szCs w:val="24"/>
        </w:rPr>
        <w:t>(</w:t>
      </w:r>
      <w:r w:rsidR="008D6DE9">
        <w:rPr>
          <w:rFonts w:asciiTheme="majorBidi" w:hAnsiTheme="majorBidi" w:cstheme="majorBidi"/>
          <w:sz w:val="24"/>
          <w:szCs w:val="24"/>
        </w:rPr>
        <w:t>they share their treatment status with their spouse</w:t>
      </w:r>
      <w:r>
        <w:rPr>
          <w:rFonts w:asciiTheme="majorBidi" w:hAnsiTheme="majorBidi" w:cstheme="majorBidi"/>
          <w:sz w:val="24"/>
          <w:szCs w:val="24"/>
        </w:rPr>
        <w:t>)</w:t>
      </w:r>
      <w:r w:rsidR="008D6DE9">
        <w:rPr>
          <w:rFonts w:asciiTheme="majorBidi" w:hAnsiTheme="majorBidi" w:cstheme="majorBidi"/>
          <w:sz w:val="24"/>
          <w:szCs w:val="24"/>
        </w:rPr>
        <w:t xml:space="preserve"> and they will not be told their spouses treatment status.</w:t>
      </w:r>
      <w:r>
        <w:rPr>
          <w:rFonts w:asciiTheme="majorBidi" w:hAnsiTheme="majorBidi" w:cstheme="majorBidi"/>
          <w:sz w:val="24"/>
          <w:szCs w:val="24"/>
        </w:rPr>
        <w:t xml:space="preserve"> </w:t>
      </w:r>
    </w:p>
    <w:p w14:paraId="3A2472EA" w14:textId="77777777" w:rsidR="00C71FAA" w:rsidRDefault="00C71FAA" w:rsidP="00C71FAA">
      <w:pPr>
        <w:jc w:val="both"/>
        <w:rPr>
          <w:rFonts w:asciiTheme="majorBidi" w:hAnsiTheme="majorBidi" w:cstheme="majorBidi"/>
          <w:sz w:val="24"/>
          <w:szCs w:val="24"/>
        </w:rPr>
      </w:pPr>
    </w:p>
    <w:p w14:paraId="3BDBAFF6" w14:textId="7596E85D" w:rsidR="00A301B1" w:rsidRPr="0063666F" w:rsidRDefault="0063666F" w:rsidP="008D6DE9">
      <w:pPr>
        <w:jc w:val="both"/>
        <w:rPr>
          <w:rFonts w:asciiTheme="majorBidi" w:hAnsiTheme="majorBidi" w:cstheme="majorBidi"/>
          <w:b/>
          <w:bCs/>
          <w:sz w:val="24"/>
          <w:szCs w:val="24"/>
          <w:u w:val="single"/>
        </w:rPr>
      </w:pPr>
      <w:r w:rsidRPr="0063666F">
        <w:rPr>
          <w:rFonts w:asciiTheme="majorBidi" w:hAnsiTheme="majorBidi" w:cstheme="majorBidi"/>
          <w:b/>
          <w:bCs/>
          <w:sz w:val="24"/>
          <w:szCs w:val="24"/>
          <w:u w:val="single"/>
        </w:rPr>
        <w:t>Primary</w:t>
      </w:r>
      <w:r w:rsidR="00A301B1" w:rsidRPr="0063666F">
        <w:rPr>
          <w:rFonts w:asciiTheme="majorBidi" w:hAnsiTheme="majorBidi" w:cstheme="majorBidi"/>
          <w:b/>
          <w:bCs/>
          <w:sz w:val="24"/>
          <w:szCs w:val="24"/>
          <w:u w:val="single"/>
        </w:rPr>
        <w:t xml:space="preserve"> Outcomes</w:t>
      </w:r>
      <w:r w:rsidRPr="0063666F">
        <w:rPr>
          <w:rFonts w:asciiTheme="majorBidi" w:hAnsiTheme="majorBidi" w:cstheme="majorBidi"/>
          <w:b/>
          <w:bCs/>
          <w:sz w:val="24"/>
          <w:szCs w:val="24"/>
          <w:u w:val="single"/>
        </w:rPr>
        <w:t xml:space="preserve"> and Hypothesis</w:t>
      </w:r>
    </w:p>
    <w:p w14:paraId="61F06D49" w14:textId="77777777" w:rsidR="0063666F" w:rsidRDefault="0063666F" w:rsidP="0063666F">
      <w:pPr>
        <w:jc w:val="both"/>
        <w:rPr>
          <w:rFonts w:asciiTheme="majorBidi" w:hAnsiTheme="majorBidi" w:cstheme="majorBidi"/>
          <w:sz w:val="24"/>
          <w:szCs w:val="24"/>
        </w:rPr>
      </w:pPr>
      <w:r>
        <w:rPr>
          <w:rFonts w:asciiTheme="majorBidi" w:hAnsiTheme="majorBidi" w:cstheme="majorBidi"/>
          <w:sz w:val="24"/>
          <w:szCs w:val="24"/>
        </w:rPr>
        <w:t>I am interested in whether reported information by migrants and their spouses is statistically different when they know that the information will be shared with each other.</w:t>
      </w:r>
    </w:p>
    <w:p w14:paraId="5F9D818E" w14:textId="77777777" w:rsidR="0063666F" w:rsidRPr="0063666F" w:rsidRDefault="0063666F" w:rsidP="0063666F">
      <w:pPr>
        <w:jc w:val="both"/>
        <w:rPr>
          <w:rFonts w:asciiTheme="majorBidi" w:hAnsiTheme="majorBidi" w:cstheme="majorBidi"/>
          <w:i/>
          <w:iCs/>
          <w:sz w:val="24"/>
          <w:szCs w:val="24"/>
        </w:rPr>
      </w:pPr>
      <w:r w:rsidRPr="0063666F">
        <w:rPr>
          <w:rFonts w:asciiTheme="majorBidi" w:hAnsiTheme="majorBidi" w:cstheme="majorBidi"/>
          <w:i/>
          <w:iCs/>
          <w:sz w:val="24"/>
          <w:szCs w:val="24"/>
        </w:rPr>
        <w:t>Hypothesis 1: Mi</w:t>
      </w:r>
      <w:r>
        <w:rPr>
          <w:rFonts w:asciiTheme="majorBidi" w:hAnsiTheme="majorBidi" w:cstheme="majorBidi"/>
          <w:i/>
          <w:iCs/>
          <w:sz w:val="24"/>
          <w:szCs w:val="24"/>
        </w:rPr>
        <w:t>grants strategically misreport information</w:t>
      </w:r>
      <w:r w:rsidRPr="0063666F">
        <w:rPr>
          <w:rFonts w:asciiTheme="majorBidi" w:hAnsiTheme="majorBidi" w:cstheme="majorBidi"/>
          <w:i/>
          <w:iCs/>
          <w:sz w:val="24"/>
          <w:szCs w:val="24"/>
        </w:rPr>
        <w:t xml:space="preserve"> to their spouses</w:t>
      </w:r>
    </w:p>
    <w:p w14:paraId="2F29640F" w14:textId="213F2E0C" w:rsidR="0063666F" w:rsidRPr="0063666F" w:rsidRDefault="0063666F" w:rsidP="0063666F">
      <w:pPr>
        <w:jc w:val="both"/>
        <w:rPr>
          <w:rFonts w:asciiTheme="majorBidi" w:hAnsiTheme="majorBidi" w:cstheme="majorBidi"/>
          <w:i/>
          <w:iCs/>
          <w:sz w:val="24"/>
          <w:szCs w:val="24"/>
        </w:rPr>
      </w:pPr>
      <w:r w:rsidRPr="0063666F">
        <w:rPr>
          <w:rFonts w:asciiTheme="majorBidi" w:hAnsiTheme="majorBidi" w:cstheme="majorBidi"/>
          <w:i/>
          <w:iCs/>
          <w:sz w:val="24"/>
          <w:szCs w:val="24"/>
        </w:rPr>
        <w:t xml:space="preserve">Hypothesis 2: Spouses </w:t>
      </w:r>
      <w:r>
        <w:rPr>
          <w:rFonts w:asciiTheme="majorBidi" w:hAnsiTheme="majorBidi" w:cstheme="majorBidi"/>
          <w:i/>
          <w:iCs/>
          <w:sz w:val="24"/>
          <w:szCs w:val="24"/>
        </w:rPr>
        <w:t>strategically misreport information to migrants</w:t>
      </w:r>
    </w:p>
    <w:p w14:paraId="75FA34A0" w14:textId="438FD3F3" w:rsidR="00C50070" w:rsidRDefault="00023757" w:rsidP="00D73BF0">
      <w:pPr>
        <w:jc w:val="both"/>
        <w:rPr>
          <w:rFonts w:asciiTheme="majorBidi" w:hAnsiTheme="majorBidi" w:cstheme="majorBidi"/>
          <w:sz w:val="24"/>
          <w:szCs w:val="24"/>
        </w:rPr>
      </w:pPr>
      <w:r>
        <w:rPr>
          <w:rFonts w:asciiTheme="majorBidi" w:hAnsiTheme="majorBidi" w:cstheme="majorBidi"/>
          <w:sz w:val="24"/>
          <w:szCs w:val="24"/>
        </w:rPr>
        <w:t xml:space="preserve">The primary outcomes </w:t>
      </w:r>
      <w:r w:rsidR="0036278D">
        <w:rPr>
          <w:rFonts w:asciiTheme="majorBidi" w:hAnsiTheme="majorBidi" w:cstheme="majorBidi"/>
          <w:sz w:val="24"/>
          <w:szCs w:val="24"/>
        </w:rPr>
        <w:t xml:space="preserve">are reported </w:t>
      </w:r>
      <w:r w:rsidR="00C71FAA">
        <w:rPr>
          <w:rFonts w:asciiTheme="majorBidi" w:hAnsiTheme="majorBidi" w:cstheme="majorBidi"/>
          <w:sz w:val="24"/>
          <w:szCs w:val="24"/>
        </w:rPr>
        <w:t xml:space="preserve">finances; </w:t>
      </w:r>
      <w:r>
        <w:rPr>
          <w:rFonts w:asciiTheme="majorBidi" w:hAnsiTheme="majorBidi" w:cstheme="majorBidi"/>
          <w:sz w:val="24"/>
          <w:szCs w:val="24"/>
        </w:rPr>
        <w:t>income, expenditures</w:t>
      </w:r>
      <w:r w:rsidR="0036278D">
        <w:rPr>
          <w:rFonts w:asciiTheme="majorBidi" w:hAnsiTheme="majorBidi" w:cstheme="majorBidi"/>
          <w:sz w:val="24"/>
          <w:szCs w:val="24"/>
        </w:rPr>
        <w:t xml:space="preserve">, </w:t>
      </w:r>
      <w:r w:rsidR="00C71FAA">
        <w:rPr>
          <w:rFonts w:asciiTheme="majorBidi" w:hAnsiTheme="majorBidi" w:cstheme="majorBidi"/>
          <w:sz w:val="24"/>
          <w:szCs w:val="24"/>
        </w:rPr>
        <w:t>savings and</w:t>
      </w:r>
      <w:r w:rsidR="0036278D">
        <w:rPr>
          <w:rFonts w:asciiTheme="majorBidi" w:hAnsiTheme="majorBidi" w:cstheme="majorBidi"/>
          <w:sz w:val="24"/>
          <w:szCs w:val="24"/>
        </w:rPr>
        <w:t xml:space="preserve"> </w:t>
      </w:r>
      <w:r w:rsidR="00C71FAA">
        <w:rPr>
          <w:rFonts w:asciiTheme="majorBidi" w:hAnsiTheme="majorBidi" w:cstheme="majorBidi"/>
          <w:sz w:val="24"/>
          <w:szCs w:val="24"/>
        </w:rPr>
        <w:t>debt,</w:t>
      </w:r>
      <w:r w:rsidR="0036278D">
        <w:rPr>
          <w:rFonts w:asciiTheme="majorBidi" w:hAnsiTheme="majorBidi" w:cstheme="majorBidi"/>
          <w:sz w:val="24"/>
          <w:szCs w:val="24"/>
        </w:rPr>
        <w:t xml:space="preserve"> and satisfaction with the levels of each of these </w:t>
      </w:r>
      <w:r w:rsidR="00D73BF0">
        <w:rPr>
          <w:rFonts w:asciiTheme="majorBidi" w:hAnsiTheme="majorBidi" w:cstheme="majorBidi"/>
          <w:sz w:val="24"/>
          <w:szCs w:val="24"/>
        </w:rPr>
        <w:t>measures</w:t>
      </w:r>
      <w:r w:rsidR="0036278D">
        <w:rPr>
          <w:rFonts w:asciiTheme="majorBidi" w:hAnsiTheme="majorBidi" w:cstheme="majorBidi"/>
          <w:sz w:val="24"/>
          <w:szCs w:val="24"/>
        </w:rPr>
        <w:t xml:space="preserve">. </w:t>
      </w:r>
    </w:p>
    <w:p w14:paraId="235952FA" w14:textId="7B54F082" w:rsidR="00C71FAA" w:rsidRDefault="00544BD8" w:rsidP="00544BD8">
      <w:pPr>
        <w:jc w:val="both"/>
        <w:rPr>
          <w:rFonts w:asciiTheme="majorBidi" w:hAnsiTheme="majorBidi" w:cstheme="majorBidi"/>
          <w:sz w:val="24"/>
          <w:szCs w:val="24"/>
        </w:rPr>
      </w:pPr>
      <w:r>
        <w:rPr>
          <w:rFonts w:asciiTheme="majorBidi" w:hAnsiTheme="majorBidi" w:cstheme="majorBidi"/>
          <w:sz w:val="24"/>
          <w:szCs w:val="24"/>
        </w:rPr>
        <w:t xml:space="preserve">The outcomes will be measured through self-reported responses of each participant. Income, expenditures and savings will be reported at a monthly level, while </w:t>
      </w:r>
      <w:r w:rsidR="00D73BF0">
        <w:rPr>
          <w:rFonts w:asciiTheme="majorBidi" w:hAnsiTheme="majorBidi" w:cstheme="majorBidi"/>
          <w:sz w:val="24"/>
          <w:szCs w:val="24"/>
        </w:rPr>
        <w:t>debt will be reported as</w:t>
      </w:r>
      <w:r>
        <w:rPr>
          <w:rFonts w:asciiTheme="majorBidi" w:hAnsiTheme="majorBidi" w:cstheme="majorBidi"/>
          <w:sz w:val="24"/>
          <w:szCs w:val="24"/>
        </w:rPr>
        <w:t xml:space="preserve"> total current debt including loans and credit card debt. Migrants in the UAE will be asked to report the financial variables in UAE Dirhams while spouses in the Philippines will be asked to report in Philippine Pesos.</w:t>
      </w:r>
    </w:p>
    <w:p w14:paraId="1AC1CA2D" w14:textId="4170F5BC" w:rsidR="00C50070" w:rsidRDefault="0063666F" w:rsidP="0063666F">
      <w:pPr>
        <w:jc w:val="both"/>
        <w:rPr>
          <w:rFonts w:asciiTheme="majorBidi" w:hAnsiTheme="majorBidi" w:cstheme="majorBidi"/>
          <w:sz w:val="24"/>
          <w:szCs w:val="24"/>
        </w:rPr>
      </w:pPr>
      <w:r>
        <w:rPr>
          <w:rFonts w:asciiTheme="majorBidi" w:hAnsiTheme="majorBidi" w:cstheme="majorBidi"/>
          <w:sz w:val="24"/>
          <w:szCs w:val="24"/>
        </w:rPr>
        <w:t xml:space="preserve">As financial measures may be noisy I will also asked respondents to report levels of satisfaction with their finances. </w:t>
      </w:r>
      <w:r w:rsidR="00C50070">
        <w:rPr>
          <w:rFonts w:asciiTheme="majorBidi" w:hAnsiTheme="majorBidi" w:cstheme="majorBidi"/>
          <w:sz w:val="24"/>
          <w:szCs w:val="24"/>
        </w:rPr>
        <w:t xml:space="preserve">Each of the satisfaction variables will be a based on the following five point </w:t>
      </w:r>
      <w:r w:rsidR="00C50070">
        <w:rPr>
          <w:rFonts w:asciiTheme="majorBidi" w:hAnsiTheme="majorBidi" w:cstheme="majorBidi"/>
          <w:sz w:val="24"/>
          <w:szCs w:val="24"/>
        </w:rPr>
        <w:lastRenderedPageBreak/>
        <w:t xml:space="preserve">satisfaction scale - </w:t>
      </w:r>
      <w:r w:rsidR="00C50070" w:rsidRPr="00C50070">
        <w:rPr>
          <w:rFonts w:asciiTheme="majorBidi" w:hAnsiTheme="majorBidi" w:cstheme="majorBidi"/>
          <w:sz w:val="24"/>
          <w:szCs w:val="24"/>
        </w:rPr>
        <w:t>very satisfied</w:t>
      </w:r>
      <w:r w:rsidR="00C50070">
        <w:rPr>
          <w:rFonts w:asciiTheme="majorBidi" w:hAnsiTheme="majorBidi" w:cstheme="majorBidi"/>
          <w:sz w:val="24"/>
          <w:szCs w:val="24"/>
        </w:rPr>
        <w:t xml:space="preserve">, </w:t>
      </w:r>
      <w:r w:rsidR="00C50070" w:rsidRPr="00C50070">
        <w:rPr>
          <w:rFonts w:asciiTheme="majorBidi" w:hAnsiTheme="majorBidi" w:cstheme="majorBidi"/>
          <w:sz w:val="24"/>
          <w:szCs w:val="24"/>
        </w:rPr>
        <w:t>satisfied</w:t>
      </w:r>
      <w:r w:rsidR="00C50070">
        <w:rPr>
          <w:rFonts w:asciiTheme="majorBidi" w:hAnsiTheme="majorBidi" w:cstheme="majorBidi"/>
          <w:sz w:val="24"/>
          <w:szCs w:val="24"/>
        </w:rPr>
        <w:t>, n</w:t>
      </w:r>
      <w:r w:rsidR="00C50070" w:rsidRPr="00C50070">
        <w:rPr>
          <w:rFonts w:asciiTheme="majorBidi" w:hAnsiTheme="majorBidi" w:cstheme="majorBidi"/>
          <w:sz w:val="24"/>
          <w:szCs w:val="24"/>
        </w:rPr>
        <w:t>either satisfied nor dissatisfied</w:t>
      </w:r>
      <w:r w:rsidR="00C50070">
        <w:rPr>
          <w:rFonts w:asciiTheme="majorBidi" w:hAnsiTheme="majorBidi" w:cstheme="majorBidi"/>
          <w:sz w:val="24"/>
          <w:szCs w:val="24"/>
        </w:rPr>
        <w:t xml:space="preserve">, </w:t>
      </w:r>
      <w:r w:rsidR="00C50070" w:rsidRPr="00C50070">
        <w:rPr>
          <w:rFonts w:asciiTheme="majorBidi" w:hAnsiTheme="majorBidi" w:cstheme="majorBidi"/>
          <w:sz w:val="24"/>
          <w:szCs w:val="24"/>
        </w:rPr>
        <w:t>dissatisfied</w:t>
      </w:r>
      <w:r w:rsidR="00C50070">
        <w:rPr>
          <w:rFonts w:asciiTheme="majorBidi" w:hAnsiTheme="majorBidi" w:cstheme="majorBidi"/>
          <w:sz w:val="24"/>
          <w:szCs w:val="24"/>
        </w:rPr>
        <w:t xml:space="preserve"> and </w:t>
      </w:r>
      <w:r w:rsidR="00C50070" w:rsidRPr="00C50070">
        <w:rPr>
          <w:rFonts w:asciiTheme="majorBidi" w:hAnsiTheme="majorBidi" w:cstheme="majorBidi"/>
          <w:sz w:val="24"/>
          <w:szCs w:val="24"/>
        </w:rPr>
        <w:t>very dissatisfied</w:t>
      </w:r>
      <w:r w:rsidR="00C50070">
        <w:rPr>
          <w:rFonts w:asciiTheme="majorBidi" w:hAnsiTheme="majorBidi" w:cstheme="majorBidi"/>
          <w:sz w:val="24"/>
          <w:szCs w:val="24"/>
        </w:rPr>
        <w:t>.</w:t>
      </w:r>
    </w:p>
    <w:p w14:paraId="09D47597" w14:textId="33CD0B21" w:rsidR="00544BD8" w:rsidRDefault="00A90C26" w:rsidP="008D6DE9">
      <w:pPr>
        <w:jc w:val="both"/>
        <w:rPr>
          <w:rFonts w:asciiTheme="majorBidi" w:hAnsiTheme="majorBidi" w:cstheme="majorBidi"/>
          <w:sz w:val="24"/>
          <w:szCs w:val="24"/>
        </w:rPr>
      </w:pPr>
      <w:r w:rsidRPr="00A90C26">
        <w:rPr>
          <w:rFonts w:asciiTheme="majorBidi" w:hAnsiTheme="majorBidi" w:cstheme="majorBidi"/>
          <w:b/>
          <w:bCs/>
          <w:i/>
          <w:iCs/>
          <w:sz w:val="24"/>
          <w:szCs w:val="24"/>
        </w:rPr>
        <w:t>Secondary Outcomes:</w:t>
      </w:r>
      <w:r>
        <w:rPr>
          <w:rFonts w:asciiTheme="majorBidi" w:hAnsiTheme="majorBidi" w:cstheme="majorBidi"/>
          <w:sz w:val="24"/>
          <w:szCs w:val="24"/>
        </w:rPr>
        <w:t xml:space="preserve"> </w:t>
      </w:r>
      <w:r w:rsidR="00544BD8">
        <w:rPr>
          <w:rFonts w:asciiTheme="majorBidi" w:hAnsiTheme="majorBidi" w:cstheme="majorBidi"/>
          <w:sz w:val="24"/>
          <w:szCs w:val="24"/>
        </w:rPr>
        <w:t>In addition secondary outcomes I plan to analyze include reported working and living conditions. Working conditions will be measure</w:t>
      </w:r>
      <w:r w:rsidR="00D73BF0">
        <w:rPr>
          <w:rFonts w:asciiTheme="majorBidi" w:hAnsiTheme="majorBidi" w:cstheme="majorBidi"/>
          <w:sz w:val="24"/>
          <w:szCs w:val="24"/>
        </w:rPr>
        <w:t>d</w:t>
      </w:r>
      <w:r w:rsidR="00544BD8">
        <w:rPr>
          <w:rFonts w:asciiTheme="majorBidi" w:hAnsiTheme="majorBidi" w:cstheme="majorBidi"/>
          <w:sz w:val="24"/>
          <w:szCs w:val="24"/>
        </w:rPr>
        <w:t xml:space="preserve"> through number of hours worked per day and days worked per week. Living conditions will be measure</w:t>
      </w:r>
      <w:r w:rsidR="00D73BF0">
        <w:rPr>
          <w:rFonts w:asciiTheme="majorBidi" w:hAnsiTheme="majorBidi" w:cstheme="majorBidi"/>
          <w:sz w:val="24"/>
          <w:szCs w:val="24"/>
        </w:rPr>
        <w:t>d</w:t>
      </w:r>
      <w:r w:rsidR="00544BD8">
        <w:rPr>
          <w:rFonts w:asciiTheme="majorBidi" w:hAnsiTheme="majorBidi" w:cstheme="majorBidi"/>
          <w:sz w:val="24"/>
          <w:szCs w:val="24"/>
        </w:rPr>
        <w:t xml:space="preserve"> through the number of people a respondent shares a room or house with.</w:t>
      </w:r>
    </w:p>
    <w:p w14:paraId="6FBCC35C" w14:textId="77777777" w:rsidR="009A37E4" w:rsidRDefault="009A37E4" w:rsidP="009A37E4">
      <w:pPr>
        <w:spacing w:line="276" w:lineRule="auto"/>
        <w:jc w:val="both"/>
        <w:rPr>
          <w:rFonts w:ascii="Times New Roman" w:hAnsi="Times New Roman" w:cs="Times New Roman"/>
          <w:b/>
          <w:sz w:val="24"/>
          <w:szCs w:val="24"/>
        </w:rPr>
      </w:pPr>
    </w:p>
    <w:p w14:paraId="56B9BD34" w14:textId="77777777" w:rsidR="009A37E4" w:rsidRPr="006322C1" w:rsidRDefault="009A37E4" w:rsidP="009A37E4">
      <w:pPr>
        <w:spacing w:line="276" w:lineRule="auto"/>
        <w:jc w:val="both"/>
        <w:rPr>
          <w:rFonts w:ascii="Times New Roman" w:hAnsi="Times New Roman" w:cs="Times New Roman"/>
          <w:b/>
          <w:sz w:val="24"/>
          <w:szCs w:val="24"/>
          <w:u w:val="single"/>
        </w:rPr>
      </w:pPr>
      <w:r w:rsidRPr="006322C1">
        <w:rPr>
          <w:rFonts w:ascii="Times New Roman" w:hAnsi="Times New Roman" w:cs="Times New Roman"/>
          <w:b/>
          <w:sz w:val="24"/>
          <w:szCs w:val="24"/>
          <w:u w:val="single"/>
        </w:rPr>
        <w:t>Statistical Analysis</w:t>
      </w:r>
    </w:p>
    <w:p w14:paraId="78E61827" w14:textId="77777777" w:rsidR="001246BA" w:rsidRDefault="001246BA" w:rsidP="00A63D0A">
      <w:pPr>
        <w:spacing w:line="276" w:lineRule="auto"/>
        <w:jc w:val="both"/>
        <w:rPr>
          <w:rFonts w:ascii="Times New Roman" w:hAnsi="Times New Roman" w:cs="Times New Roman"/>
          <w:b/>
          <w:sz w:val="24"/>
          <w:szCs w:val="24"/>
        </w:rPr>
      </w:pPr>
      <w:r>
        <w:rPr>
          <w:rFonts w:ascii="Times New Roman" w:hAnsi="Times New Roman" w:cs="Times New Roman"/>
          <w:b/>
          <w:i/>
          <w:iCs/>
          <w:sz w:val="24"/>
          <w:szCs w:val="24"/>
        </w:rPr>
        <w:t>Balance Checks</w:t>
      </w:r>
      <w:r w:rsidR="009A37E4" w:rsidRPr="00C272D1">
        <w:rPr>
          <w:rFonts w:ascii="Times New Roman" w:hAnsi="Times New Roman" w:cs="Times New Roman"/>
          <w:b/>
          <w:sz w:val="24"/>
          <w:szCs w:val="24"/>
        </w:rPr>
        <w:t xml:space="preserve"> </w:t>
      </w:r>
    </w:p>
    <w:p w14:paraId="66FE7EE2" w14:textId="2E399B20" w:rsidR="009A37E4" w:rsidRDefault="009A37E4" w:rsidP="00A63D0A">
      <w:pPr>
        <w:spacing w:line="276" w:lineRule="auto"/>
        <w:jc w:val="both"/>
        <w:rPr>
          <w:rFonts w:ascii="Times New Roman" w:hAnsi="Times New Roman" w:cs="Times New Roman"/>
          <w:sz w:val="24"/>
          <w:szCs w:val="24"/>
        </w:rPr>
      </w:pPr>
      <w:r w:rsidRPr="00C272D1">
        <w:rPr>
          <w:rFonts w:ascii="Times New Roman" w:hAnsi="Times New Roman" w:cs="Times New Roman"/>
          <w:sz w:val="24"/>
          <w:szCs w:val="24"/>
        </w:rPr>
        <w:t>After the sample has been randomized into treatment</w:t>
      </w:r>
      <w:r w:rsidR="00252B86">
        <w:rPr>
          <w:rFonts w:ascii="Times New Roman" w:hAnsi="Times New Roman" w:cs="Times New Roman"/>
          <w:sz w:val="24"/>
          <w:szCs w:val="24"/>
        </w:rPr>
        <w:t xml:space="preserve"> and control group</w:t>
      </w:r>
      <w:r w:rsidRPr="00C272D1">
        <w:rPr>
          <w:rFonts w:ascii="Times New Roman" w:hAnsi="Times New Roman" w:cs="Times New Roman"/>
          <w:sz w:val="24"/>
          <w:szCs w:val="24"/>
        </w:rPr>
        <w:t xml:space="preserve">, </w:t>
      </w:r>
      <w:r>
        <w:rPr>
          <w:rFonts w:ascii="Times New Roman" w:hAnsi="Times New Roman" w:cs="Times New Roman"/>
          <w:sz w:val="24"/>
          <w:szCs w:val="24"/>
        </w:rPr>
        <w:t>I</w:t>
      </w:r>
      <w:r w:rsidRPr="00C272D1">
        <w:rPr>
          <w:rFonts w:ascii="Times New Roman" w:hAnsi="Times New Roman" w:cs="Times New Roman"/>
          <w:sz w:val="24"/>
          <w:szCs w:val="24"/>
        </w:rPr>
        <w:t xml:space="preserve"> will test the groups for balance across baseline characteristics. This will be done by statistically testing for the equality of means of baseline cha</w:t>
      </w:r>
      <w:r>
        <w:rPr>
          <w:rFonts w:ascii="Times New Roman" w:hAnsi="Times New Roman" w:cs="Times New Roman"/>
          <w:sz w:val="24"/>
          <w:szCs w:val="24"/>
        </w:rPr>
        <w:t>racteristics across the groups.</w:t>
      </w:r>
      <w:r w:rsidR="00A63D0A">
        <w:rPr>
          <w:rFonts w:ascii="Times New Roman" w:hAnsi="Times New Roman" w:cs="Times New Roman"/>
          <w:sz w:val="24"/>
          <w:szCs w:val="24"/>
        </w:rPr>
        <w:t xml:space="preserve"> The balance checks will include, but may not be limited to, the following characteristics:</w:t>
      </w:r>
    </w:p>
    <w:p w14:paraId="6E9EA4E1" w14:textId="74DDBD52" w:rsidR="00D73BF0" w:rsidRPr="00D73BF0" w:rsidRDefault="00D73BF0" w:rsidP="00D73BF0">
      <w:pPr>
        <w:spacing w:after="0" w:line="240" w:lineRule="auto"/>
        <w:jc w:val="both"/>
        <w:rPr>
          <w:rFonts w:ascii="Times New Roman" w:hAnsi="Times New Roman" w:cs="Times New Roman"/>
          <w:i/>
          <w:iCs/>
          <w:sz w:val="24"/>
          <w:szCs w:val="24"/>
        </w:rPr>
      </w:pPr>
      <w:r w:rsidRPr="00D73BF0">
        <w:rPr>
          <w:rFonts w:ascii="Times New Roman" w:hAnsi="Times New Roman" w:cs="Times New Roman"/>
          <w:i/>
          <w:iCs/>
          <w:sz w:val="24"/>
          <w:szCs w:val="24"/>
        </w:rPr>
        <w:t>Reported by migrant</w:t>
      </w:r>
    </w:p>
    <w:p w14:paraId="49A44FC4" w14:textId="77777777" w:rsidR="00D73BF0" w:rsidRPr="00D73BF0" w:rsidRDefault="00D73BF0" w:rsidP="00D73BF0">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Indicator: respondent is female</w:t>
      </w:r>
    </w:p>
    <w:p w14:paraId="4F4732A2" w14:textId="77777777" w:rsidR="00D73BF0" w:rsidRDefault="00D73BF0" w:rsidP="00D73BF0">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Indicator: respondent has children</w:t>
      </w:r>
    </w:p>
    <w:p w14:paraId="5D314F03" w14:textId="47B10F24" w:rsidR="00D73BF0" w:rsidRPr="00D73BF0" w:rsidRDefault="00D73BF0" w:rsidP="00D73BF0">
      <w:pPr>
        <w:pStyle w:val="ListParagraph"/>
        <w:numPr>
          <w:ilvl w:val="0"/>
          <w:numId w:val="1"/>
        </w:num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Number of Children</w:t>
      </w:r>
    </w:p>
    <w:p w14:paraId="796E4FA2" w14:textId="77777777" w:rsidR="00D73BF0" w:rsidRPr="00D73BF0" w:rsidRDefault="00D73BF0" w:rsidP="00D73BF0">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Age in years</w:t>
      </w:r>
    </w:p>
    <w:p w14:paraId="17F1F171" w14:textId="23FF601E" w:rsidR="00D73BF0" w:rsidRPr="00D73BF0" w:rsidRDefault="00A63D0A" w:rsidP="00A63D0A">
      <w:pPr>
        <w:pStyle w:val="ListParagraph"/>
        <w:numPr>
          <w:ilvl w:val="0"/>
          <w:numId w:val="1"/>
        </w:num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Y</w:t>
      </w:r>
      <w:r w:rsidR="00D73BF0" w:rsidRPr="00D73BF0">
        <w:rPr>
          <w:rFonts w:ascii="Times New Roman" w:eastAsiaTheme="minorHAnsi" w:hAnsi="Times New Roman" w:cs="Times New Roman"/>
          <w:sz w:val="24"/>
          <w:szCs w:val="24"/>
        </w:rPr>
        <w:t>e</w:t>
      </w:r>
      <w:r>
        <w:rPr>
          <w:rFonts w:ascii="Times New Roman" w:eastAsiaTheme="minorHAnsi" w:hAnsi="Times New Roman" w:cs="Times New Roman"/>
          <w:sz w:val="24"/>
          <w:szCs w:val="24"/>
        </w:rPr>
        <w:t>ar first arrived in UAE</w:t>
      </w:r>
    </w:p>
    <w:p w14:paraId="37C82BA2" w14:textId="304EE88A" w:rsidR="00D73BF0" w:rsidRPr="00D73BF0" w:rsidRDefault="00A63D0A" w:rsidP="00A63D0A">
      <w:pPr>
        <w:pStyle w:val="ListParagraph"/>
        <w:numPr>
          <w:ilvl w:val="0"/>
          <w:numId w:val="1"/>
        </w:num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Year last visited spouse</w:t>
      </w:r>
      <w:r w:rsidR="00D73BF0" w:rsidRPr="00D73BF0">
        <w:rPr>
          <w:rFonts w:ascii="Times New Roman" w:eastAsiaTheme="minorHAnsi" w:hAnsi="Times New Roman" w:cs="Times New Roman"/>
          <w:sz w:val="24"/>
          <w:szCs w:val="24"/>
        </w:rPr>
        <w:t xml:space="preserve"> </w:t>
      </w:r>
    </w:p>
    <w:p w14:paraId="153EA671" w14:textId="60C3CCDE" w:rsidR="00D73BF0" w:rsidRPr="00D73BF0" w:rsidRDefault="00D73BF0" w:rsidP="00A63D0A">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 xml:space="preserve">Indicator: </w:t>
      </w:r>
      <w:r w:rsidR="00A63D0A">
        <w:rPr>
          <w:rFonts w:ascii="Times New Roman" w:eastAsiaTheme="minorHAnsi" w:hAnsi="Times New Roman" w:cs="Times New Roman"/>
          <w:sz w:val="24"/>
          <w:szCs w:val="24"/>
        </w:rPr>
        <w:t>visits spouse yearly</w:t>
      </w:r>
    </w:p>
    <w:p w14:paraId="1F84068F" w14:textId="3B304B6E" w:rsidR="00D73BF0" w:rsidRPr="00D73BF0" w:rsidRDefault="00D73BF0" w:rsidP="00A63D0A">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 xml:space="preserve">Indicator: </w:t>
      </w:r>
      <w:r w:rsidR="00A63D0A">
        <w:rPr>
          <w:rFonts w:ascii="Times New Roman" w:eastAsiaTheme="minorHAnsi" w:hAnsi="Times New Roman" w:cs="Times New Roman"/>
          <w:sz w:val="24"/>
          <w:szCs w:val="24"/>
        </w:rPr>
        <w:t>spouse lives with their own parents</w:t>
      </w:r>
    </w:p>
    <w:p w14:paraId="26FC56B2" w14:textId="1EE0FDBD" w:rsidR="00D73BF0" w:rsidRDefault="00D73BF0" w:rsidP="00A63D0A">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 xml:space="preserve">Indicator: </w:t>
      </w:r>
      <w:r w:rsidR="00A63D0A">
        <w:rPr>
          <w:rFonts w:ascii="Times New Roman" w:eastAsiaTheme="minorHAnsi" w:hAnsi="Times New Roman" w:cs="Times New Roman"/>
          <w:sz w:val="24"/>
          <w:szCs w:val="24"/>
        </w:rPr>
        <w:t xml:space="preserve">spouse lives on their own </w:t>
      </w:r>
    </w:p>
    <w:p w14:paraId="1465A147" w14:textId="77777777" w:rsidR="00C96828" w:rsidRPr="00D73BF0" w:rsidRDefault="00C96828" w:rsidP="00C96828">
      <w:pPr>
        <w:pStyle w:val="ListParagraph"/>
        <w:spacing w:after="0" w:line="240" w:lineRule="auto"/>
        <w:jc w:val="both"/>
        <w:rPr>
          <w:rFonts w:ascii="Times New Roman" w:eastAsiaTheme="minorHAnsi" w:hAnsi="Times New Roman" w:cs="Times New Roman"/>
          <w:sz w:val="24"/>
          <w:szCs w:val="24"/>
        </w:rPr>
      </w:pPr>
    </w:p>
    <w:p w14:paraId="6714D963" w14:textId="77777777" w:rsidR="001246BA" w:rsidRDefault="009A37E4" w:rsidP="007811E9">
      <w:pPr>
        <w:spacing w:line="276" w:lineRule="auto"/>
        <w:jc w:val="both"/>
        <w:rPr>
          <w:rFonts w:ascii="Times New Roman" w:hAnsi="Times New Roman" w:cs="Times New Roman"/>
          <w:b/>
          <w:bCs/>
          <w:sz w:val="24"/>
          <w:szCs w:val="24"/>
        </w:rPr>
      </w:pPr>
      <w:r w:rsidRPr="001246BA">
        <w:rPr>
          <w:rFonts w:ascii="Times New Roman" w:hAnsi="Times New Roman" w:cs="Times New Roman"/>
          <w:b/>
          <w:bCs/>
          <w:i/>
          <w:iCs/>
          <w:sz w:val="24"/>
          <w:szCs w:val="24"/>
        </w:rPr>
        <w:t>Differential Take-</w:t>
      </w:r>
      <w:r w:rsidR="001246BA">
        <w:rPr>
          <w:rFonts w:ascii="Times New Roman" w:hAnsi="Times New Roman" w:cs="Times New Roman"/>
          <w:b/>
          <w:bCs/>
          <w:i/>
          <w:iCs/>
          <w:sz w:val="24"/>
          <w:szCs w:val="24"/>
        </w:rPr>
        <w:t>up</w:t>
      </w:r>
      <w:r>
        <w:rPr>
          <w:rFonts w:ascii="Times New Roman" w:hAnsi="Times New Roman" w:cs="Times New Roman"/>
          <w:b/>
          <w:bCs/>
          <w:sz w:val="24"/>
          <w:szCs w:val="24"/>
        </w:rPr>
        <w:t xml:space="preserve"> </w:t>
      </w:r>
    </w:p>
    <w:p w14:paraId="5BA2A665" w14:textId="25E49704" w:rsidR="007811E9" w:rsidRDefault="009A37E4" w:rsidP="007811E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Another important consideration is if and how those who agree to participate in the study differ from those who do not choose to participate. Using baseline survey data which will be available for all migrants invited to participate in the study I will analyze how those who participate differ from those who do not. </w:t>
      </w:r>
      <w:r w:rsidRPr="00C272D1">
        <w:rPr>
          <w:rFonts w:ascii="Times New Roman" w:hAnsi="Times New Roman" w:cs="Times New Roman"/>
          <w:sz w:val="24"/>
          <w:szCs w:val="24"/>
        </w:rPr>
        <w:t xml:space="preserve">This will be </w:t>
      </w:r>
      <w:r w:rsidR="007811E9">
        <w:rPr>
          <w:rFonts w:ascii="Times New Roman" w:hAnsi="Times New Roman" w:cs="Times New Roman"/>
          <w:sz w:val="24"/>
          <w:szCs w:val="24"/>
        </w:rPr>
        <w:t>also be done</w:t>
      </w:r>
      <w:r w:rsidRPr="00C272D1">
        <w:rPr>
          <w:rFonts w:ascii="Times New Roman" w:hAnsi="Times New Roman" w:cs="Times New Roman"/>
          <w:sz w:val="24"/>
          <w:szCs w:val="24"/>
        </w:rPr>
        <w:t xml:space="preserve"> by statistically testing for the equality of means of baseline cha</w:t>
      </w:r>
      <w:r>
        <w:rPr>
          <w:rFonts w:ascii="Times New Roman" w:hAnsi="Times New Roman" w:cs="Times New Roman"/>
          <w:sz w:val="24"/>
          <w:szCs w:val="24"/>
        </w:rPr>
        <w:t>racteristics across the groups.</w:t>
      </w:r>
      <w:r w:rsidR="007811E9">
        <w:rPr>
          <w:rFonts w:ascii="Times New Roman" w:hAnsi="Times New Roman" w:cs="Times New Roman"/>
          <w:sz w:val="24"/>
          <w:szCs w:val="24"/>
        </w:rPr>
        <w:t xml:space="preserve"> The take-up analysis will include the same characteristics that will be tested in the balance tests listed before.</w:t>
      </w:r>
    </w:p>
    <w:p w14:paraId="190FE155" w14:textId="77777777" w:rsidR="001246BA" w:rsidRDefault="001246BA" w:rsidP="00252B86">
      <w:pPr>
        <w:spacing w:line="276" w:lineRule="auto"/>
        <w:jc w:val="both"/>
        <w:rPr>
          <w:rFonts w:ascii="Times New Roman" w:hAnsi="Times New Roman" w:cs="Times New Roman"/>
          <w:sz w:val="24"/>
          <w:szCs w:val="24"/>
        </w:rPr>
      </w:pPr>
      <w:r>
        <w:rPr>
          <w:rFonts w:ascii="Times New Roman" w:hAnsi="Times New Roman" w:cs="Times New Roman"/>
          <w:b/>
          <w:i/>
          <w:iCs/>
          <w:sz w:val="24"/>
          <w:szCs w:val="24"/>
        </w:rPr>
        <w:t>Estimation Strategy</w:t>
      </w:r>
      <w:r w:rsidR="009A37E4" w:rsidRPr="00C272D1">
        <w:rPr>
          <w:rFonts w:ascii="Times New Roman" w:hAnsi="Times New Roman" w:cs="Times New Roman"/>
          <w:sz w:val="24"/>
          <w:szCs w:val="24"/>
        </w:rPr>
        <w:t xml:space="preserve"> </w:t>
      </w:r>
    </w:p>
    <w:p w14:paraId="3E02A93C" w14:textId="114439CC" w:rsidR="009A37E4" w:rsidRPr="00C272D1" w:rsidRDefault="009A37E4" w:rsidP="00252B86">
      <w:pPr>
        <w:spacing w:line="276" w:lineRule="auto"/>
        <w:jc w:val="both"/>
        <w:rPr>
          <w:rFonts w:ascii="Times New Roman" w:hAnsi="Times New Roman" w:cs="Times New Roman"/>
          <w:sz w:val="24"/>
          <w:szCs w:val="24"/>
        </w:rPr>
      </w:pPr>
      <w:r w:rsidRPr="00C272D1">
        <w:rPr>
          <w:rFonts w:ascii="Times New Roman" w:hAnsi="Times New Roman" w:cs="Times New Roman"/>
          <w:sz w:val="24"/>
          <w:szCs w:val="24"/>
        </w:rPr>
        <w:t xml:space="preserve">Randomization ensures that observations are similar on average across treatment conditions, so the simple comparison of means across treatments establishes impacts. Impacts will be assessed for the treatment group against the control group in a regression context. </w:t>
      </w:r>
      <w:r w:rsidR="00252B86">
        <w:rPr>
          <w:rFonts w:ascii="Times New Roman" w:hAnsi="Times New Roman" w:cs="Times New Roman"/>
          <w:sz w:val="24"/>
          <w:szCs w:val="24"/>
        </w:rPr>
        <w:t>I</w:t>
      </w:r>
      <w:r w:rsidRPr="00C272D1">
        <w:rPr>
          <w:rFonts w:ascii="Times New Roman" w:hAnsi="Times New Roman" w:cs="Times New Roman"/>
          <w:sz w:val="24"/>
          <w:szCs w:val="24"/>
        </w:rPr>
        <w:t xml:space="preserve"> will report robust (heteroskedasticity-consistent) standard errors.</w:t>
      </w:r>
    </w:p>
    <w:p w14:paraId="07233778" w14:textId="4902843B" w:rsidR="009A37E4" w:rsidRPr="00C272D1" w:rsidRDefault="009A37E4" w:rsidP="009A37E4">
      <w:pPr>
        <w:spacing w:line="276" w:lineRule="auto"/>
        <w:jc w:val="both"/>
        <w:rPr>
          <w:rFonts w:ascii="Times New Roman" w:hAnsi="Times New Roman" w:cs="Times New Roman"/>
          <w:sz w:val="24"/>
          <w:szCs w:val="24"/>
        </w:rPr>
      </w:pPr>
      <w:r w:rsidRPr="00C272D1">
        <w:rPr>
          <w:rFonts w:ascii="Times New Roman" w:hAnsi="Times New Roman" w:cs="Times New Roman"/>
          <w:sz w:val="24"/>
          <w:szCs w:val="24"/>
        </w:rPr>
        <w:lastRenderedPageBreak/>
        <w:t>To analyze the impac</w:t>
      </w:r>
      <w:r w:rsidR="00252B86">
        <w:rPr>
          <w:rFonts w:ascii="Times New Roman" w:hAnsi="Times New Roman" w:cs="Times New Roman"/>
          <w:sz w:val="24"/>
          <w:szCs w:val="24"/>
        </w:rPr>
        <w:t>t of the labelling treatments I</w:t>
      </w:r>
      <w:r w:rsidRPr="00C272D1">
        <w:rPr>
          <w:rFonts w:ascii="Times New Roman" w:hAnsi="Times New Roman" w:cs="Times New Roman"/>
          <w:sz w:val="24"/>
          <w:szCs w:val="24"/>
        </w:rPr>
        <w:t xml:space="preserve"> will estimate the following</w:t>
      </w:r>
      <w:r w:rsidR="00252B86">
        <w:rPr>
          <w:rFonts w:ascii="Times New Roman" w:hAnsi="Times New Roman" w:cs="Times New Roman"/>
          <w:sz w:val="24"/>
          <w:szCs w:val="24"/>
        </w:rPr>
        <w:t xml:space="preserve"> regression equation on the</w:t>
      </w:r>
      <w:r w:rsidRPr="00C272D1">
        <w:rPr>
          <w:rFonts w:ascii="Times New Roman" w:hAnsi="Times New Roman" w:cs="Times New Roman"/>
          <w:sz w:val="24"/>
          <w:szCs w:val="24"/>
        </w:rPr>
        <w:t xml:space="preserve"> sample using OLS</w:t>
      </w:r>
    </w:p>
    <w:p w14:paraId="6D13B3CF" w14:textId="06290E5D" w:rsidR="009A37E4" w:rsidRPr="00C272D1" w:rsidRDefault="009A37E4" w:rsidP="00612A2D">
      <w:pPr>
        <w:spacing w:line="276" w:lineRule="auto"/>
        <w:jc w:val="center"/>
        <w:rPr>
          <w:rFonts w:ascii="Times New Roman" w:hAnsi="Times New Roman" w:cs="Times New Roman"/>
          <w:sz w:val="24"/>
          <w:szCs w:val="24"/>
        </w:rPr>
      </w:pPr>
      <w:r w:rsidRPr="00C272D1">
        <w:rPr>
          <w:rFonts w:ascii="Times New Roman" w:hAnsi="Times New Roman" w:cs="Times New Roman"/>
          <w:sz w:val="24"/>
          <w:szCs w:val="24"/>
        </w:rPr>
        <w:t>Y</w:t>
      </w:r>
      <w:r w:rsidRPr="00C272D1">
        <w:rPr>
          <w:rFonts w:ascii="Times New Roman" w:hAnsi="Times New Roman" w:cs="Times New Roman"/>
          <w:sz w:val="24"/>
          <w:szCs w:val="24"/>
          <w:vertAlign w:val="subscript"/>
        </w:rPr>
        <w:t>i</w:t>
      </w:r>
      <w:r w:rsidRPr="00C272D1">
        <w:rPr>
          <w:rFonts w:ascii="Times New Roman" w:hAnsi="Times New Roman" w:cs="Times New Roman"/>
          <w:sz w:val="24"/>
          <w:szCs w:val="24"/>
        </w:rPr>
        <w:t xml:space="preserve"> = a + b</w:t>
      </w:r>
      <w:r w:rsidRPr="00C272D1">
        <w:rPr>
          <w:rFonts w:ascii="Times New Roman" w:hAnsi="Times New Roman" w:cs="Times New Roman"/>
          <w:sz w:val="24"/>
          <w:szCs w:val="24"/>
          <w:vertAlign w:val="subscript"/>
        </w:rPr>
        <w:t>1</w:t>
      </w:r>
      <w:r w:rsidRPr="00C272D1">
        <w:rPr>
          <w:rFonts w:ascii="Times New Roman" w:hAnsi="Times New Roman" w:cs="Times New Roman"/>
          <w:sz w:val="24"/>
          <w:szCs w:val="24"/>
        </w:rPr>
        <w:t>Treat</w:t>
      </w:r>
      <w:r w:rsidRPr="00C272D1">
        <w:rPr>
          <w:rFonts w:ascii="Times New Roman" w:hAnsi="Times New Roman" w:cs="Times New Roman"/>
          <w:sz w:val="24"/>
          <w:szCs w:val="24"/>
          <w:vertAlign w:val="subscript"/>
        </w:rPr>
        <w:t>1i</w:t>
      </w:r>
      <w:r w:rsidRPr="00C272D1">
        <w:rPr>
          <w:rFonts w:ascii="Times New Roman" w:hAnsi="Times New Roman" w:cs="Times New Roman"/>
          <w:sz w:val="24"/>
          <w:szCs w:val="24"/>
        </w:rPr>
        <w:t xml:space="preserve"> + b</w:t>
      </w:r>
      <w:r w:rsidRPr="00C272D1">
        <w:rPr>
          <w:rFonts w:ascii="Times New Roman" w:hAnsi="Times New Roman" w:cs="Times New Roman"/>
          <w:sz w:val="24"/>
          <w:szCs w:val="24"/>
          <w:vertAlign w:val="subscript"/>
        </w:rPr>
        <w:t>2</w:t>
      </w:r>
      <w:r w:rsidRPr="00C272D1">
        <w:rPr>
          <w:rFonts w:ascii="Times New Roman" w:hAnsi="Times New Roman" w:cs="Times New Roman"/>
          <w:sz w:val="24"/>
          <w:szCs w:val="24"/>
        </w:rPr>
        <w:t>X</w:t>
      </w:r>
      <w:r w:rsidRPr="00C272D1">
        <w:rPr>
          <w:rFonts w:ascii="Times New Roman" w:hAnsi="Times New Roman" w:cs="Times New Roman"/>
          <w:sz w:val="24"/>
          <w:szCs w:val="24"/>
          <w:vertAlign w:val="subscript"/>
        </w:rPr>
        <w:t>i</w:t>
      </w:r>
      <w:r w:rsidR="00851F23">
        <w:rPr>
          <w:rFonts w:ascii="Times New Roman" w:hAnsi="Times New Roman" w:cs="Times New Roman"/>
          <w:sz w:val="24"/>
          <w:szCs w:val="24"/>
        </w:rPr>
        <w:t xml:space="preserve"> </w:t>
      </w:r>
      <w:r w:rsidRPr="00C272D1">
        <w:rPr>
          <w:rFonts w:ascii="Times New Roman" w:hAnsi="Times New Roman" w:cs="Times New Roman"/>
          <w:sz w:val="24"/>
          <w:szCs w:val="24"/>
        </w:rPr>
        <w:t>+ e</w:t>
      </w:r>
      <w:r w:rsidRPr="00C272D1">
        <w:rPr>
          <w:rFonts w:ascii="Times New Roman" w:hAnsi="Times New Roman" w:cs="Times New Roman"/>
          <w:sz w:val="24"/>
          <w:szCs w:val="24"/>
          <w:vertAlign w:val="subscript"/>
        </w:rPr>
        <w:t>i</w:t>
      </w:r>
    </w:p>
    <w:p w14:paraId="47A1ACB5" w14:textId="4E824EAB" w:rsidR="00252B86" w:rsidRDefault="009A37E4" w:rsidP="00FF2387">
      <w:pPr>
        <w:spacing w:line="276" w:lineRule="auto"/>
        <w:jc w:val="both"/>
        <w:rPr>
          <w:rFonts w:ascii="Times New Roman" w:hAnsi="Times New Roman" w:cs="Times New Roman"/>
          <w:sz w:val="24"/>
          <w:szCs w:val="24"/>
        </w:rPr>
      </w:pPr>
      <w:r w:rsidRPr="00C272D1">
        <w:rPr>
          <w:rFonts w:ascii="Times New Roman" w:hAnsi="Times New Roman" w:cs="Times New Roman"/>
          <w:sz w:val="24"/>
          <w:szCs w:val="24"/>
        </w:rPr>
        <w:t>The constant term is the value of the dependent variable for the control group, while e</w:t>
      </w:r>
      <w:r w:rsidRPr="00C272D1">
        <w:rPr>
          <w:rFonts w:ascii="Times New Roman" w:hAnsi="Times New Roman" w:cs="Times New Roman"/>
          <w:sz w:val="24"/>
          <w:szCs w:val="24"/>
          <w:vertAlign w:val="subscript"/>
        </w:rPr>
        <w:t>i</w:t>
      </w:r>
      <w:r w:rsidRPr="00C272D1">
        <w:rPr>
          <w:rFonts w:ascii="Times New Roman" w:hAnsi="Times New Roman" w:cs="Times New Roman"/>
          <w:sz w:val="24"/>
          <w:szCs w:val="24"/>
        </w:rPr>
        <w:t xml:space="preserve"> is a mean-zero error term. The Treat</w:t>
      </w:r>
      <w:r w:rsidRPr="00C272D1">
        <w:rPr>
          <w:rFonts w:ascii="Times New Roman" w:hAnsi="Times New Roman" w:cs="Times New Roman"/>
          <w:sz w:val="24"/>
          <w:szCs w:val="24"/>
          <w:vertAlign w:val="subscript"/>
        </w:rPr>
        <w:t>i</w:t>
      </w:r>
      <w:r w:rsidRPr="00C272D1">
        <w:rPr>
          <w:rFonts w:ascii="Times New Roman" w:hAnsi="Times New Roman" w:cs="Times New Roman"/>
          <w:sz w:val="24"/>
          <w:szCs w:val="24"/>
        </w:rPr>
        <w:t>, variable is a dummy indicating assignment to the treatment group. The coefficients b</w:t>
      </w:r>
      <w:r w:rsidRPr="00C272D1">
        <w:rPr>
          <w:rFonts w:ascii="Times New Roman" w:hAnsi="Times New Roman" w:cs="Times New Roman"/>
          <w:sz w:val="24"/>
          <w:szCs w:val="24"/>
          <w:vertAlign w:val="subscript"/>
        </w:rPr>
        <w:t>1</w:t>
      </w:r>
      <w:r w:rsidRPr="00C272D1">
        <w:rPr>
          <w:rFonts w:ascii="Times New Roman" w:hAnsi="Times New Roman" w:cs="Times New Roman"/>
          <w:sz w:val="24"/>
          <w:szCs w:val="24"/>
        </w:rPr>
        <w:t xml:space="preserve"> provides the impact of the treatment. X</w:t>
      </w:r>
      <w:r w:rsidRPr="00C272D1">
        <w:rPr>
          <w:rFonts w:ascii="Times New Roman" w:hAnsi="Times New Roman" w:cs="Times New Roman"/>
          <w:sz w:val="24"/>
          <w:szCs w:val="24"/>
          <w:vertAlign w:val="subscript"/>
        </w:rPr>
        <w:t>i</w:t>
      </w:r>
      <w:r w:rsidRPr="00C272D1">
        <w:rPr>
          <w:rFonts w:ascii="Times New Roman" w:hAnsi="Times New Roman" w:cs="Times New Roman"/>
          <w:sz w:val="24"/>
          <w:szCs w:val="24"/>
        </w:rPr>
        <w:t xml:space="preserve"> is a vector of baseline (</w:t>
      </w:r>
      <w:r w:rsidR="00851F23">
        <w:rPr>
          <w:rFonts w:ascii="Times New Roman" w:hAnsi="Times New Roman" w:cs="Times New Roman"/>
          <w:sz w:val="24"/>
          <w:szCs w:val="24"/>
        </w:rPr>
        <w:t>pre-treatment) characteristics.</w:t>
      </w:r>
      <w:r w:rsidR="00FF2387">
        <w:rPr>
          <w:rFonts w:ascii="Times New Roman" w:hAnsi="Times New Roman" w:cs="Times New Roman"/>
          <w:sz w:val="24"/>
          <w:szCs w:val="24"/>
        </w:rPr>
        <w:t xml:space="preserve"> </w:t>
      </w:r>
      <w:r w:rsidR="00FF2387" w:rsidRPr="00FF2387">
        <w:rPr>
          <w:rFonts w:ascii="Times New Roman" w:hAnsi="Times New Roman" w:cs="Times New Roman"/>
          <w:sz w:val="24"/>
          <w:szCs w:val="24"/>
        </w:rPr>
        <w:t xml:space="preserve">The list of control variables will be identical to the list of variables listed under “balance tests” above. </w:t>
      </w:r>
    </w:p>
    <w:p w14:paraId="7810E490" w14:textId="5966022C" w:rsidR="00FF2387" w:rsidRPr="001246BA" w:rsidRDefault="00252B86" w:rsidP="001246BA">
      <w:pPr>
        <w:spacing w:line="276" w:lineRule="auto"/>
        <w:jc w:val="both"/>
        <w:rPr>
          <w:rFonts w:ascii="Times New Roman" w:hAnsi="Times New Roman" w:cs="Times New Roman"/>
          <w:sz w:val="24"/>
          <w:szCs w:val="24"/>
        </w:rPr>
      </w:pPr>
      <w:r>
        <w:rPr>
          <w:rFonts w:ascii="Times New Roman" w:hAnsi="Times New Roman" w:cs="Times New Roman"/>
          <w:sz w:val="24"/>
          <w:szCs w:val="24"/>
        </w:rPr>
        <w:t>I will be estimating</w:t>
      </w:r>
      <w:r w:rsidR="009A37E4" w:rsidRPr="00C272D1">
        <w:rPr>
          <w:rFonts w:ascii="Times New Roman" w:hAnsi="Times New Roman" w:cs="Times New Roman"/>
          <w:sz w:val="24"/>
          <w:szCs w:val="24"/>
        </w:rPr>
        <w:t xml:space="preserve"> </w:t>
      </w:r>
      <w:r w:rsidR="00851F23">
        <w:rPr>
          <w:rFonts w:ascii="Times New Roman" w:hAnsi="Times New Roman" w:cs="Times New Roman"/>
          <w:sz w:val="24"/>
          <w:szCs w:val="24"/>
        </w:rPr>
        <w:t>a</w:t>
      </w:r>
      <w:r w:rsidR="009A37E4" w:rsidRPr="00C272D1">
        <w:rPr>
          <w:rFonts w:ascii="Times New Roman" w:hAnsi="Times New Roman" w:cs="Times New Roman"/>
          <w:sz w:val="24"/>
          <w:szCs w:val="24"/>
        </w:rPr>
        <w:t xml:space="preserve"> local average treatment (LATE) effects of the intervention. For the LATE analysis the treatment variables will represent the </w:t>
      </w:r>
      <w:r w:rsidR="00851F23">
        <w:rPr>
          <w:rFonts w:ascii="Times New Roman" w:hAnsi="Times New Roman" w:cs="Times New Roman"/>
          <w:sz w:val="24"/>
          <w:szCs w:val="24"/>
        </w:rPr>
        <w:t>participation in the information</w:t>
      </w:r>
      <w:r w:rsidR="001246BA">
        <w:rPr>
          <w:rFonts w:ascii="Times New Roman" w:hAnsi="Times New Roman" w:cs="Times New Roman"/>
          <w:sz w:val="24"/>
          <w:szCs w:val="24"/>
        </w:rPr>
        <w:t xml:space="preserve"> sharing activity.</w:t>
      </w:r>
    </w:p>
    <w:p w14:paraId="564C56D2" w14:textId="77777777" w:rsidR="006322C1" w:rsidRPr="001246BA" w:rsidRDefault="006322C1" w:rsidP="006322C1">
      <w:pPr>
        <w:spacing w:line="276" w:lineRule="auto"/>
        <w:jc w:val="both"/>
        <w:rPr>
          <w:rFonts w:ascii="Times New Roman" w:hAnsi="Times New Roman" w:cs="Times New Roman"/>
          <w:b/>
          <w:bCs/>
          <w:i/>
          <w:iCs/>
          <w:sz w:val="24"/>
          <w:szCs w:val="24"/>
        </w:rPr>
      </w:pPr>
      <w:r w:rsidRPr="001246BA">
        <w:rPr>
          <w:rFonts w:ascii="Times New Roman" w:hAnsi="Times New Roman" w:cs="Times New Roman"/>
          <w:b/>
          <w:bCs/>
          <w:i/>
          <w:iCs/>
          <w:sz w:val="24"/>
          <w:szCs w:val="24"/>
        </w:rPr>
        <w:t xml:space="preserve">Heterogeneity analyses </w:t>
      </w:r>
    </w:p>
    <w:p w14:paraId="560450D0" w14:textId="6C0752DA" w:rsidR="006322C1" w:rsidRPr="006322C1" w:rsidRDefault="006322C1" w:rsidP="00FF2387">
      <w:pPr>
        <w:spacing w:line="276" w:lineRule="auto"/>
        <w:jc w:val="both"/>
        <w:rPr>
          <w:rFonts w:ascii="Times New Roman" w:hAnsi="Times New Roman" w:cs="Times New Roman"/>
          <w:sz w:val="24"/>
          <w:szCs w:val="24"/>
        </w:rPr>
      </w:pPr>
      <w:r>
        <w:rPr>
          <w:rFonts w:ascii="Times New Roman" w:hAnsi="Times New Roman" w:cs="Times New Roman"/>
          <w:sz w:val="24"/>
          <w:szCs w:val="24"/>
        </w:rPr>
        <w:t>I</w:t>
      </w:r>
      <w:r w:rsidRPr="006322C1">
        <w:rPr>
          <w:rFonts w:ascii="Times New Roman" w:hAnsi="Times New Roman" w:cs="Times New Roman"/>
          <w:sz w:val="24"/>
          <w:szCs w:val="24"/>
        </w:rPr>
        <w:t xml:space="preserve"> will also investigate heterogeneity of the treatment effec</w:t>
      </w:r>
      <w:r>
        <w:rPr>
          <w:rFonts w:ascii="Times New Roman" w:hAnsi="Times New Roman" w:cs="Times New Roman"/>
          <w:sz w:val="24"/>
          <w:szCs w:val="24"/>
        </w:rPr>
        <w:t>t in t</w:t>
      </w:r>
      <w:r w:rsidR="00FF2387">
        <w:rPr>
          <w:rFonts w:ascii="Times New Roman" w:hAnsi="Times New Roman" w:cs="Times New Roman"/>
          <w:sz w:val="24"/>
          <w:szCs w:val="24"/>
        </w:rPr>
        <w:t>he context of Hypothesis 1 and 2 including but not limited to the variables listed below</w:t>
      </w:r>
      <w:r>
        <w:rPr>
          <w:rFonts w:ascii="Times New Roman" w:hAnsi="Times New Roman" w:cs="Times New Roman"/>
          <w:sz w:val="24"/>
          <w:szCs w:val="24"/>
        </w:rPr>
        <w:t xml:space="preserve">. </w:t>
      </w:r>
      <w:r w:rsidR="00FF2387" w:rsidRPr="00FF2387">
        <w:rPr>
          <w:rFonts w:ascii="Times New Roman" w:hAnsi="Times New Roman" w:cs="Times New Roman"/>
          <w:sz w:val="24"/>
          <w:szCs w:val="24"/>
        </w:rPr>
        <w:t>I</w:t>
      </w:r>
      <w:r w:rsidR="00FF2387" w:rsidRPr="00FF2387">
        <w:rPr>
          <w:rFonts w:ascii="Times New Roman" w:hAnsi="Times New Roman" w:cs="Times New Roman"/>
          <w:sz w:val="24"/>
          <w:szCs w:val="24"/>
        </w:rPr>
        <w:t xml:space="preserve"> will estimate the </w:t>
      </w:r>
      <w:r w:rsidR="00FF2387" w:rsidRPr="00FF2387">
        <w:rPr>
          <w:rFonts w:ascii="Times New Roman" w:hAnsi="Times New Roman" w:cs="Times New Roman"/>
          <w:sz w:val="24"/>
          <w:szCs w:val="24"/>
        </w:rPr>
        <w:t>regression equation specified in the</w:t>
      </w:r>
      <w:r w:rsidR="00FF2387" w:rsidRPr="00FF2387">
        <w:rPr>
          <w:rFonts w:ascii="Times New Roman" w:hAnsi="Times New Roman" w:cs="Times New Roman"/>
          <w:sz w:val="24"/>
          <w:szCs w:val="24"/>
        </w:rPr>
        <w:t xml:space="preserve"> empirical strategy, adding an interaction term for pre-treatment variables to determine which characteristics yield a differential effect</w:t>
      </w:r>
      <w:r w:rsidR="00FF2387" w:rsidRPr="00FF2387">
        <w:rPr>
          <w:rFonts w:ascii="Times New Roman" w:hAnsi="Times New Roman" w:cs="Times New Roman"/>
          <w:sz w:val="24"/>
          <w:szCs w:val="24"/>
        </w:rPr>
        <w:t xml:space="preserve">. </w:t>
      </w:r>
    </w:p>
    <w:p w14:paraId="491EF71B" w14:textId="38588260" w:rsidR="005B3550" w:rsidRDefault="005B3550" w:rsidP="006322C1">
      <w:pPr>
        <w:pStyle w:val="ListParagraph"/>
        <w:numPr>
          <w:ilvl w:val="0"/>
          <w:numId w:val="1"/>
        </w:num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Indicator(s): Only migrant participated, only spouse participated in study</w:t>
      </w:r>
    </w:p>
    <w:p w14:paraId="3C905402" w14:textId="125746CE" w:rsidR="00BA5784" w:rsidRDefault="00BA5784" w:rsidP="006322C1">
      <w:pPr>
        <w:pStyle w:val="ListParagraph"/>
        <w:numPr>
          <w:ilvl w:val="0"/>
          <w:numId w:val="1"/>
        </w:num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Indicator: Information asymmetry between migrant and spouse is above median at baseline</w:t>
      </w:r>
    </w:p>
    <w:p w14:paraId="2E91B480" w14:textId="77777777" w:rsidR="006322C1" w:rsidRPr="00D73BF0" w:rsidRDefault="006322C1" w:rsidP="006322C1">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Indicator: respondent is female</w:t>
      </w:r>
      <w:bookmarkStart w:id="0" w:name="_GoBack"/>
      <w:bookmarkEnd w:id="0"/>
    </w:p>
    <w:p w14:paraId="26C65C75" w14:textId="77777777" w:rsidR="006322C1" w:rsidRDefault="006322C1" w:rsidP="006322C1">
      <w:pPr>
        <w:pStyle w:val="ListParagraph"/>
        <w:numPr>
          <w:ilvl w:val="0"/>
          <w:numId w:val="1"/>
        </w:numPr>
        <w:spacing w:after="0" w:line="240" w:lineRule="auto"/>
        <w:jc w:val="both"/>
        <w:rPr>
          <w:rFonts w:ascii="Times New Roman" w:eastAsiaTheme="minorHAnsi" w:hAnsi="Times New Roman" w:cs="Times New Roman"/>
          <w:sz w:val="24"/>
          <w:szCs w:val="24"/>
        </w:rPr>
      </w:pPr>
      <w:r w:rsidRPr="00D73BF0">
        <w:rPr>
          <w:rFonts w:ascii="Times New Roman" w:eastAsiaTheme="minorHAnsi" w:hAnsi="Times New Roman" w:cs="Times New Roman"/>
          <w:sz w:val="24"/>
          <w:szCs w:val="24"/>
        </w:rPr>
        <w:t>Indicator: respondent has children</w:t>
      </w:r>
    </w:p>
    <w:p w14:paraId="35307596" w14:textId="46856E79" w:rsidR="006322C1" w:rsidRPr="00D73BF0" w:rsidRDefault="006322C1" w:rsidP="006322C1">
      <w:pPr>
        <w:pStyle w:val="ListParagraph"/>
        <w:numPr>
          <w:ilvl w:val="0"/>
          <w:numId w:val="1"/>
        </w:num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Indicator: </w:t>
      </w:r>
      <w:r>
        <w:rPr>
          <w:rFonts w:ascii="Times New Roman" w:eastAsiaTheme="minorHAnsi" w:hAnsi="Times New Roman" w:cs="Times New Roman"/>
          <w:sz w:val="24"/>
          <w:szCs w:val="24"/>
        </w:rPr>
        <w:t>Y</w:t>
      </w:r>
      <w:r w:rsidRPr="00D73BF0">
        <w:rPr>
          <w:rFonts w:ascii="Times New Roman" w:eastAsiaTheme="minorHAnsi" w:hAnsi="Times New Roman" w:cs="Times New Roman"/>
          <w:sz w:val="24"/>
          <w:szCs w:val="24"/>
        </w:rPr>
        <w:t>e</w:t>
      </w:r>
      <w:r>
        <w:rPr>
          <w:rFonts w:ascii="Times New Roman" w:eastAsiaTheme="minorHAnsi" w:hAnsi="Times New Roman" w:cs="Times New Roman"/>
          <w:sz w:val="24"/>
          <w:szCs w:val="24"/>
        </w:rPr>
        <w:t>ar first arrived in UAE</w:t>
      </w:r>
      <w:r>
        <w:rPr>
          <w:rFonts w:ascii="Times New Roman" w:eastAsiaTheme="minorHAnsi" w:hAnsi="Times New Roman" w:cs="Times New Roman"/>
          <w:sz w:val="24"/>
          <w:szCs w:val="24"/>
        </w:rPr>
        <w:t xml:space="preserve"> is above median</w:t>
      </w:r>
    </w:p>
    <w:p w14:paraId="5D3E2C25" w14:textId="6CB03FBB" w:rsidR="006322C1" w:rsidRPr="006322C1" w:rsidRDefault="006322C1" w:rsidP="006322C1">
      <w:pPr>
        <w:pStyle w:val="ListParagraph"/>
        <w:numPr>
          <w:ilvl w:val="0"/>
          <w:numId w:val="1"/>
        </w:num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Indicator: </w:t>
      </w:r>
      <w:r>
        <w:rPr>
          <w:rFonts w:ascii="Times New Roman" w:eastAsiaTheme="minorHAnsi" w:hAnsi="Times New Roman" w:cs="Times New Roman"/>
          <w:sz w:val="24"/>
          <w:szCs w:val="24"/>
        </w:rPr>
        <w:t>Year last visited spouse</w:t>
      </w:r>
      <w:r>
        <w:rPr>
          <w:rFonts w:ascii="Times New Roman" w:eastAsiaTheme="minorHAnsi" w:hAnsi="Times New Roman" w:cs="Times New Roman"/>
          <w:sz w:val="24"/>
          <w:szCs w:val="24"/>
        </w:rPr>
        <w:t xml:space="preserve"> is above median</w:t>
      </w:r>
      <w:r w:rsidRPr="00D73BF0">
        <w:rPr>
          <w:rFonts w:ascii="Times New Roman" w:eastAsiaTheme="minorHAnsi" w:hAnsi="Times New Roman" w:cs="Times New Roman"/>
          <w:sz w:val="24"/>
          <w:szCs w:val="24"/>
        </w:rPr>
        <w:t xml:space="preserve"> </w:t>
      </w:r>
    </w:p>
    <w:p w14:paraId="7E9D2D60" w14:textId="42142624" w:rsidR="006322C1" w:rsidRPr="006322C1" w:rsidRDefault="006322C1" w:rsidP="006322C1">
      <w:pPr>
        <w:pStyle w:val="ListParagraph"/>
        <w:numPr>
          <w:ilvl w:val="0"/>
          <w:numId w:val="1"/>
        </w:numPr>
        <w:spacing w:after="0" w:line="240" w:lineRule="auto"/>
        <w:jc w:val="both"/>
        <w:rPr>
          <w:rFonts w:ascii="Times New Roman" w:eastAsiaTheme="minorHAnsi" w:hAnsi="Times New Roman" w:cs="Times New Roman"/>
          <w:sz w:val="24"/>
          <w:szCs w:val="24"/>
        </w:rPr>
      </w:pPr>
      <w:r w:rsidRPr="006322C1">
        <w:rPr>
          <w:rFonts w:ascii="Times New Roman" w:eastAsiaTheme="minorHAnsi" w:hAnsi="Times New Roman" w:cs="Times New Roman"/>
          <w:sz w:val="24"/>
          <w:szCs w:val="24"/>
        </w:rPr>
        <w:t xml:space="preserve">Indicator: </w:t>
      </w:r>
      <w:r>
        <w:rPr>
          <w:rFonts w:ascii="Times New Roman" w:eastAsiaTheme="minorHAnsi" w:hAnsi="Times New Roman" w:cs="Times New Roman"/>
          <w:sz w:val="24"/>
          <w:szCs w:val="24"/>
        </w:rPr>
        <w:t xml:space="preserve">migrant </w:t>
      </w:r>
      <w:r w:rsidRPr="006322C1">
        <w:rPr>
          <w:rFonts w:ascii="Times New Roman" w:eastAsiaTheme="minorHAnsi" w:hAnsi="Times New Roman" w:cs="Times New Roman"/>
          <w:sz w:val="24"/>
          <w:szCs w:val="24"/>
        </w:rPr>
        <w:t xml:space="preserve">instructs </w:t>
      </w:r>
      <w:r>
        <w:rPr>
          <w:rFonts w:ascii="Times New Roman" w:eastAsiaTheme="minorHAnsi" w:hAnsi="Times New Roman" w:cs="Times New Roman"/>
          <w:sz w:val="24"/>
          <w:szCs w:val="24"/>
        </w:rPr>
        <w:t>spouse</w:t>
      </w:r>
      <w:r w:rsidRPr="006322C1">
        <w:rPr>
          <w:rFonts w:ascii="Times New Roman" w:eastAsiaTheme="minorHAnsi" w:hAnsi="Times New Roman" w:cs="Times New Roman"/>
          <w:sz w:val="24"/>
          <w:szCs w:val="24"/>
        </w:rPr>
        <w:t xml:space="preserve"> or participates in decisions over how to use remittances </w:t>
      </w:r>
    </w:p>
    <w:p w14:paraId="1775D121" w14:textId="0878A74C" w:rsidR="00C50070" w:rsidRPr="003B53CB" w:rsidRDefault="006322C1" w:rsidP="003B53CB">
      <w:pPr>
        <w:pStyle w:val="ListParagraph"/>
        <w:numPr>
          <w:ilvl w:val="0"/>
          <w:numId w:val="1"/>
        </w:numPr>
        <w:spacing w:after="0" w:line="240" w:lineRule="auto"/>
        <w:jc w:val="both"/>
        <w:rPr>
          <w:rFonts w:ascii="Times New Roman" w:eastAsiaTheme="minorHAnsi" w:hAnsi="Times New Roman" w:cs="Times New Roman"/>
          <w:sz w:val="24"/>
          <w:szCs w:val="24"/>
        </w:rPr>
      </w:pPr>
      <w:r w:rsidRPr="006322C1">
        <w:rPr>
          <w:rFonts w:ascii="Times New Roman" w:eastAsiaTheme="minorHAnsi" w:hAnsi="Times New Roman" w:cs="Times New Roman"/>
          <w:sz w:val="24"/>
          <w:szCs w:val="24"/>
        </w:rPr>
        <w:t xml:space="preserve">Indicator: </w:t>
      </w:r>
      <w:r>
        <w:rPr>
          <w:rFonts w:ascii="Times New Roman" w:eastAsiaTheme="minorHAnsi" w:hAnsi="Times New Roman" w:cs="Times New Roman"/>
          <w:sz w:val="24"/>
          <w:szCs w:val="24"/>
        </w:rPr>
        <w:t xml:space="preserve">migrant </w:t>
      </w:r>
      <w:r w:rsidRPr="006322C1">
        <w:rPr>
          <w:rFonts w:ascii="Times New Roman" w:eastAsiaTheme="minorHAnsi" w:hAnsi="Times New Roman" w:cs="Times New Roman"/>
          <w:sz w:val="24"/>
          <w:szCs w:val="24"/>
        </w:rPr>
        <w:t xml:space="preserve">wishes had more control over how the recipient uses remittances </w:t>
      </w:r>
    </w:p>
    <w:p w14:paraId="1DE49BFB" w14:textId="77777777" w:rsidR="00A301B1" w:rsidRPr="006322C1" w:rsidRDefault="00C50070" w:rsidP="006322C1">
      <w:pPr>
        <w:spacing w:line="276" w:lineRule="auto"/>
        <w:jc w:val="both"/>
        <w:rPr>
          <w:rFonts w:ascii="Times New Roman" w:hAnsi="Times New Roman" w:cs="Times New Roman"/>
          <w:sz w:val="24"/>
          <w:szCs w:val="24"/>
        </w:rPr>
      </w:pPr>
      <w:r w:rsidRPr="006322C1">
        <w:rPr>
          <w:rFonts w:ascii="Times New Roman" w:hAnsi="Times New Roman" w:cs="Times New Roman"/>
          <w:sz w:val="24"/>
          <w:szCs w:val="24"/>
        </w:rPr>
        <w:t xml:space="preserve"> </w:t>
      </w:r>
    </w:p>
    <w:sectPr w:rsidR="00A301B1" w:rsidRPr="006322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F313CF"/>
    <w:multiLevelType w:val="hybridMultilevel"/>
    <w:tmpl w:val="3E6AC65C"/>
    <w:lvl w:ilvl="0" w:tplc="5CC43420">
      <w:start w:val="2"/>
      <w:numFmt w:val="bullet"/>
      <w:lvlText w:val="-"/>
      <w:lvlJc w:val="left"/>
      <w:pPr>
        <w:ind w:left="720" w:hanging="360"/>
      </w:pPr>
      <w:rPr>
        <w:rFonts w:ascii="Calibri Light" w:eastAsiaTheme="minorEastAsia"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A163A5"/>
    <w:multiLevelType w:val="hybridMultilevel"/>
    <w:tmpl w:val="EBD02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LQwNTUzMjczsTAyNDRX0lEKTi0uzszPAykwrAUAZzClNywAAAA="/>
  </w:docVars>
  <w:rsids>
    <w:rsidRoot w:val="00AE1D10"/>
    <w:rsid w:val="00023757"/>
    <w:rsid w:val="001246BA"/>
    <w:rsid w:val="001768C1"/>
    <w:rsid w:val="00252B86"/>
    <w:rsid w:val="0036278D"/>
    <w:rsid w:val="003A1B9E"/>
    <w:rsid w:val="003B53CB"/>
    <w:rsid w:val="004C1E72"/>
    <w:rsid w:val="00544BD8"/>
    <w:rsid w:val="00551CD9"/>
    <w:rsid w:val="005B3550"/>
    <w:rsid w:val="00612A2D"/>
    <w:rsid w:val="006322C1"/>
    <w:rsid w:val="0063666F"/>
    <w:rsid w:val="007811E9"/>
    <w:rsid w:val="00851F23"/>
    <w:rsid w:val="0088789F"/>
    <w:rsid w:val="008D6DE9"/>
    <w:rsid w:val="00945A59"/>
    <w:rsid w:val="009A37E4"/>
    <w:rsid w:val="009B1FF3"/>
    <w:rsid w:val="00A258A0"/>
    <w:rsid w:val="00A301B1"/>
    <w:rsid w:val="00A63D0A"/>
    <w:rsid w:val="00A813B6"/>
    <w:rsid w:val="00A90C26"/>
    <w:rsid w:val="00AE1D10"/>
    <w:rsid w:val="00B22AFC"/>
    <w:rsid w:val="00B37E1D"/>
    <w:rsid w:val="00BA5784"/>
    <w:rsid w:val="00C15EF3"/>
    <w:rsid w:val="00C50070"/>
    <w:rsid w:val="00C71FAA"/>
    <w:rsid w:val="00C96828"/>
    <w:rsid w:val="00CD3A93"/>
    <w:rsid w:val="00D73BF0"/>
    <w:rsid w:val="00EC5029"/>
    <w:rsid w:val="00FC56B3"/>
    <w:rsid w:val="00FF23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4686A"/>
  <w15:chartTrackingRefBased/>
  <w15:docId w15:val="{CD26DCA7-9EC6-4E9B-8635-21629B7F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301B1"/>
    <w:rPr>
      <w:sz w:val="16"/>
      <w:szCs w:val="16"/>
    </w:rPr>
  </w:style>
  <w:style w:type="paragraph" w:styleId="CommentText">
    <w:name w:val="annotation text"/>
    <w:basedOn w:val="Normal"/>
    <w:link w:val="CommentTextChar"/>
    <w:uiPriority w:val="99"/>
    <w:semiHidden/>
    <w:unhideWhenUsed/>
    <w:rsid w:val="00A301B1"/>
    <w:pPr>
      <w:spacing w:line="240" w:lineRule="auto"/>
    </w:pPr>
    <w:rPr>
      <w:sz w:val="20"/>
      <w:szCs w:val="20"/>
    </w:rPr>
  </w:style>
  <w:style w:type="character" w:customStyle="1" w:styleId="CommentTextChar">
    <w:name w:val="Comment Text Char"/>
    <w:basedOn w:val="DefaultParagraphFont"/>
    <w:link w:val="CommentText"/>
    <w:uiPriority w:val="99"/>
    <w:semiHidden/>
    <w:rsid w:val="00A301B1"/>
    <w:rPr>
      <w:sz w:val="20"/>
      <w:szCs w:val="20"/>
    </w:rPr>
  </w:style>
  <w:style w:type="paragraph" w:styleId="CommentSubject">
    <w:name w:val="annotation subject"/>
    <w:basedOn w:val="CommentText"/>
    <w:next w:val="CommentText"/>
    <w:link w:val="CommentSubjectChar"/>
    <w:uiPriority w:val="99"/>
    <w:semiHidden/>
    <w:unhideWhenUsed/>
    <w:rsid w:val="00A301B1"/>
    <w:rPr>
      <w:b/>
      <w:bCs/>
    </w:rPr>
  </w:style>
  <w:style w:type="character" w:customStyle="1" w:styleId="CommentSubjectChar">
    <w:name w:val="Comment Subject Char"/>
    <w:basedOn w:val="CommentTextChar"/>
    <w:link w:val="CommentSubject"/>
    <w:uiPriority w:val="99"/>
    <w:semiHidden/>
    <w:rsid w:val="00A301B1"/>
    <w:rPr>
      <w:b/>
      <w:bCs/>
      <w:sz w:val="20"/>
      <w:szCs w:val="20"/>
    </w:rPr>
  </w:style>
  <w:style w:type="paragraph" w:styleId="BalloonText">
    <w:name w:val="Balloon Text"/>
    <w:basedOn w:val="Normal"/>
    <w:link w:val="BalloonTextChar"/>
    <w:uiPriority w:val="99"/>
    <w:semiHidden/>
    <w:unhideWhenUsed/>
    <w:rsid w:val="00A30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1B1"/>
    <w:rPr>
      <w:rFonts w:ascii="Segoe UI" w:hAnsi="Segoe UI" w:cs="Segoe UI"/>
      <w:sz w:val="18"/>
      <w:szCs w:val="18"/>
    </w:rPr>
  </w:style>
  <w:style w:type="paragraph" w:styleId="ListParagraph">
    <w:name w:val="List Paragraph"/>
    <w:basedOn w:val="Normal"/>
    <w:uiPriority w:val="34"/>
    <w:qFormat/>
    <w:rsid w:val="00FC56B3"/>
    <w:pPr>
      <w:spacing w:after="200" w:line="276" w:lineRule="auto"/>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50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TotalTime>
  <Pages>4</Pages>
  <Words>1367</Words>
  <Characters>7796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Obeid Ur Rehman</dc:creator>
  <cp:keywords/>
  <dc:description/>
  <cp:lastModifiedBy>Obeid Ur Rehman</cp:lastModifiedBy>
  <cp:revision>24</cp:revision>
  <dcterms:created xsi:type="dcterms:W3CDTF">2018-09-19T18:33:00Z</dcterms:created>
  <dcterms:modified xsi:type="dcterms:W3CDTF">2019-04-17T19:49:00Z</dcterms:modified>
</cp:coreProperties>
</file>